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4BFFE" w14:textId="77777777" w:rsidR="007D71BC" w:rsidRPr="00B64532" w:rsidRDefault="005D2D15" w:rsidP="007D71BC">
      <w:pPr>
        <w:pStyle w:val="PlainText"/>
        <w:jc w:val="center"/>
        <w:rPr>
          <w:rFonts w:ascii="Times New Roman" w:hAnsi="Times New Roman"/>
          <w:b/>
          <w:sz w:val="24"/>
        </w:rPr>
      </w:pPr>
      <w:r>
        <w:rPr>
          <w:rFonts w:ascii="Times New Roman" w:hAnsi="Times New Roman"/>
          <w:b/>
          <w:sz w:val="24"/>
        </w:rPr>
        <w:t>Integrated Multi-</w:t>
      </w:r>
      <w:proofErr w:type="spellStart"/>
      <w:r>
        <w:rPr>
          <w:rFonts w:ascii="Times New Roman" w:hAnsi="Times New Roman"/>
          <w:b/>
          <w:sz w:val="24"/>
        </w:rPr>
        <w:t>satellitE</w:t>
      </w:r>
      <w:proofErr w:type="spellEnd"/>
      <w:r>
        <w:rPr>
          <w:rFonts w:ascii="Times New Roman" w:hAnsi="Times New Roman"/>
          <w:b/>
          <w:sz w:val="24"/>
        </w:rPr>
        <w:t xml:space="preserve"> Retrievals for GPM (IMERG)</w:t>
      </w:r>
      <w:r w:rsidR="007D71BC" w:rsidRPr="00B64532">
        <w:rPr>
          <w:rFonts w:ascii="Times New Roman" w:hAnsi="Times New Roman"/>
          <w:b/>
          <w:sz w:val="24"/>
        </w:rPr>
        <w:t xml:space="preserve"> </w:t>
      </w:r>
      <w:r>
        <w:rPr>
          <w:rFonts w:ascii="Times New Roman" w:hAnsi="Times New Roman"/>
          <w:b/>
          <w:sz w:val="24"/>
        </w:rPr>
        <w:t>Technical</w:t>
      </w:r>
      <w:r w:rsidR="007D71BC" w:rsidRPr="00B64532">
        <w:rPr>
          <w:rFonts w:ascii="Times New Roman" w:hAnsi="Times New Roman"/>
          <w:b/>
          <w:sz w:val="24"/>
        </w:rPr>
        <w:t xml:space="preserve"> Documentation</w:t>
      </w:r>
    </w:p>
    <w:p w14:paraId="5D164B03" w14:textId="77777777" w:rsidR="007D71BC" w:rsidRPr="00B64532" w:rsidRDefault="007D71BC" w:rsidP="007D71BC">
      <w:pPr>
        <w:pStyle w:val="PlainText"/>
        <w:jc w:val="center"/>
        <w:rPr>
          <w:rFonts w:ascii="Times New Roman" w:hAnsi="Times New Roman"/>
          <w:sz w:val="24"/>
        </w:rPr>
      </w:pPr>
    </w:p>
    <w:p w14:paraId="03A26826" w14:textId="72F5E3BB" w:rsidR="00D96054" w:rsidRPr="00B64532" w:rsidRDefault="007D71BC" w:rsidP="007D71BC">
      <w:pPr>
        <w:pStyle w:val="PlainText"/>
        <w:jc w:val="center"/>
        <w:rPr>
          <w:rFonts w:ascii="Times New Roman" w:hAnsi="Times New Roman"/>
          <w:sz w:val="24"/>
        </w:rPr>
      </w:pPr>
      <w:r w:rsidRPr="00B64532">
        <w:rPr>
          <w:rFonts w:ascii="Times New Roman" w:hAnsi="Times New Roman"/>
          <w:sz w:val="24"/>
        </w:rPr>
        <w:t>George J. Huffman</w:t>
      </w:r>
      <w:r w:rsidR="005C06F3">
        <w:rPr>
          <w:rFonts w:ascii="Times New Roman" w:hAnsi="Times New Roman"/>
          <w:sz w:val="24"/>
        </w:rPr>
        <w:t xml:space="preserve"> (1)</w:t>
      </w:r>
      <w:r w:rsidR="00D96054">
        <w:rPr>
          <w:rFonts w:ascii="Times New Roman" w:hAnsi="Times New Roman"/>
          <w:sz w:val="24"/>
        </w:rPr>
        <w:t xml:space="preserve">, </w:t>
      </w:r>
      <w:r w:rsidRPr="00B64532">
        <w:rPr>
          <w:rFonts w:ascii="Times New Roman" w:hAnsi="Times New Roman"/>
          <w:sz w:val="24"/>
        </w:rPr>
        <w:t xml:space="preserve">David T. </w:t>
      </w:r>
      <w:proofErr w:type="spellStart"/>
      <w:r w:rsidRPr="00B64532">
        <w:rPr>
          <w:rFonts w:ascii="Times New Roman" w:hAnsi="Times New Roman"/>
          <w:sz w:val="24"/>
        </w:rPr>
        <w:t>Bolvin</w:t>
      </w:r>
      <w:proofErr w:type="spellEnd"/>
      <w:r w:rsidR="005C06F3">
        <w:rPr>
          <w:rFonts w:ascii="Times New Roman" w:hAnsi="Times New Roman"/>
          <w:sz w:val="24"/>
        </w:rPr>
        <w:t xml:space="preserve"> (1,2)</w:t>
      </w:r>
      <w:r w:rsidR="00D96054">
        <w:rPr>
          <w:rFonts w:ascii="Times New Roman" w:hAnsi="Times New Roman"/>
          <w:sz w:val="24"/>
        </w:rPr>
        <w:t xml:space="preserve">, Eric J. </w:t>
      </w:r>
      <w:proofErr w:type="spellStart"/>
      <w:r w:rsidR="00D96054">
        <w:rPr>
          <w:rFonts w:ascii="Times New Roman" w:hAnsi="Times New Roman"/>
          <w:sz w:val="24"/>
        </w:rPr>
        <w:t>Nelkin</w:t>
      </w:r>
      <w:proofErr w:type="spellEnd"/>
      <w:r w:rsidR="00D96054">
        <w:rPr>
          <w:rFonts w:ascii="Times New Roman" w:hAnsi="Times New Roman"/>
          <w:sz w:val="24"/>
        </w:rPr>
        <w:t xml:space="preserve"> (1,2)</w:t>
      </w:r>
      <w:r w:rsidR="0057507D">
        <w:rPr>
          <w:rFonts w:ascii="Times New Roman" w:hAnsi="Times New Roman"/>
          <w:sz w:val="24"/>
        </w:rPr>
        <w:t>, Jackson Tan (1,3)</w:t>
      </w:r>
    </w:p>
    <w:p w14:paraId="22699F7E" w14:textId="77777777" w:rsidR="007D71BC" w:rsidRPr="00B64532" w:rsidRDefault="007D71BC" w:rsidP="007D71BC">
      <w:pPr>
        <w:pStyle w:val="PlainText"/>
        <w:jc w:val="center"/>
        <w:rPr>
          <w:rFonts w:ascii="Times New Roman" w:hAnsi="Times New Roman"/>
          <w:sz w:val="24"/>
        </w:rPr>
      </w:pPr>
    </w:p>
    <w:p w14:paraId="4918600B" w14:textId="77777777" w:rsidR="007D71BC" w:rsidRPr="00B64532" w:rsidRDefault="005C06F3" w:rsidP="007D71BC">
      <w:pPr>
        <w:pStyle w:val="PlainText"/>
        <w:jc w:val="center"/>
        <w:rPr>
          <w:rFonts w:ascii="Times New Roman" w:hAnsi="Times New Roman"/>
          <w:sz w:val="24"/>
        </w:rPr>
      </w:pPr>
      <w:r>
        <w:rPr>
          <w:rFonts w:ascii="Times New Roman" w:hAnsi="Times New Roman"/>
          <w:sz w:val="24"/>
        </w:rPr>
        <w:t xml:space="preserve">(1) </w:t>
      </w:r>
      <w:r w:rsidR="007D71BC" w:rsidRPr="00B64532">
        <w:rPr>
          <w:rFonts w:ascii="Times New Roman" w:hAnsi="Times New Roman"/>
          <w:sz w:val="24"/>
        </w:rPr>
        <w:t>Mesoscale Atmospheric Processes Laboratory, NASA Goddard Space Flight Center</w:t>
      </w:r>
    </w:p>
    <w:p w14:paraId="47295379" w14:textId="5E2E6096" w:rsidR="007D71BC" w:rsidRDefault="005C06F3" w:rsidP="007D71BC">
      <w:pPr>
        <w:pStyle w:val="PlainText"/>
        <w:jc w:val="center"/>
        <w:rPr>
          <w:rFonts w:ascii="Times New Roman" w:hAnsi="Times New Roman"/>
          <w:sz w:val="24"/>
        </w:rPr>
      </w:pPr>
      <w:r>
        <w:rPr>
          <w:rFonts w:ascii="Times New Roman" w:hAnsi="Times New Roman"/>
          <w:sz w:val="24"/>
        </w:rPr>
        <w:t xml:space="preserve">(2) </w:t>
      </w:r>
      <w:r w:rsidR="007D71BC" w:rsidRPr="00B64532">
        <w:rPr>
          <w:rFonts w:ascii="Times New Roman" w:hAnsi="Times New Roman"/>
          <w:sz w:val="24"/>
        </w:rPr>
        <w:t>Science Systems and Applications, Inc.</w:t>
      </w:r>
    </w:p>
    <w:p w14:paraId="343C4AD0" w14:textId="24EEA778" w:rsidR="0057507D" w:rsidRPr="00A312F3" w:rsidRDefault="0057507D" w:rsidP="007D71BC">
      <w:pPr>
        <w:pStyle w:val="PlainText"/>
        <w:jc w:val="center"/>
        <w:rPr>
          <w:rFonts w:ascii="Times New Roman" w:hAnsi="Times New Roman"/>
          <w:sz w:val="24"/>
        </w:rPr>
      </w:pPr>
      <w:r>
        <w:rPr>
          <w:rFonts w:ascii="Times New Roman" w:hAnsi="Times New Roman"/>
          <w:sz w:val="24"/>
        </w:rPr>
        <w:t xml:space="preserve">(3) Universities </w:t>
      </w:r>
      <w:r w:rsidRPr="00A312F3">
        <w:rPr>
          <w:rFonts w:ascii="Times New Roman" w:hAnsi="Times New Roman"/>
          <w:sz w:val="24"/>
        </w:rPr>
        <w:t>Space Research Association</w:t>
      </w:r>
    </w:p>
    <w:p w14:paraId="17741BC1" w14:textId="77777777" w:rsidR="007D71BC" w:rsidRPr="00A312F3" w:rsidRDefault="007D71BC" w:rsidP="007D71BC">
      <w:pPr>
        <w:pStyle w:val="PlainText"/>
        <w:jc w:val="center"/>
        <w:rPr>
          <w:rFonts w:ascii="Times New Roman" w:hAnsi="Times New Roman"/>
          <w:sz w:val="24"/>
        </w:rPr>
      </w:pPr>
    </w:p>
    <w:p w14:paraId="5C5989F0" w14:textId="518EEBA0" w:rsidR="007D71BC" w:rsidRPr="00A312F3" w:rsidRDefault="00EF0B59" w:rsidP="007D71BC">
      <w:pPr>
        <w:pStyle w:val="PlainText"/>
        <w:jc w:val="center"/>
        <w:rPr>
          <w:rFonts w:ascii="Times New Roman" w:hAnsi="Times New Roman"/>
          <w:sz w:val="24"/>
        </w:rPr>
      </w:pPr>
      <w:r>
        <w:rPr>
          <w:rFonts w:ascii="Times New Roman" w:hAnsi="Times New Roman"/>
          <w:sz w:val="24"/>
        </w:rPr>
        <w:t>16 April</w:t>
      </w:r>
      <w:r w:rsidR="00D802EB" w:rsidRPr="00A312F3">
        <w:rPr>
          <w:rFonts w:ascii="Times New Roman" w:hAnsi="Times New Roman"/>
          <w:sz w:val="24"/>
        </w:rPr>
        <w:t xml:space="preserve"> 2019</w:t>
      </w:r>
    </w:p>
    <w:p w14:paraId="720D9952" w14:textId="77777777" w:rsidR="007D71BC" w:rsidRPr="00A312F3" w:rsidRDefault="007D71BC" w:rsidP="007D71BC">
      <w:pPr>
        <w:pStyle w:val="PlainText"/>
        <w:rPr>
          <w:rFonts w:ascii="Times New Roman" w:hAnsi="Times New Roman"/>
          <w:sz w:val="24"/>
        </w:rPr>
      </w:pPr>
    </w:p>
    <w:p w14:paraId="0EBFD687" w14:textId="77777777" w:rsidR="007D71BC" w:rsidRPr="00A312F3" w:rsidRDefault="007D71BC" w:rsidP="007D71BC">
      <w:pPr>
        <w:pStyle w:val="PlainText"/>
        <w:rPr>
          <w:rFonts w:ascii="Times New Roman" w:hAnsi="Times New Roman"/>
          <w:sz w:val="24"/>
        </w:rPr>
      </w:pPr>
    </w:p>
    <w:p w14:paraId="7095B6B5" w14:textId="1AC33B4C" w:rsidR="007D71BC" w:rsidRPr="00A312F3" w:rsidRDefault="007D71BC" w:rsidP="007D71BC">
      <w:pPr>
        <w:pStyle w:val="PlainText"/>
        <w:jc w:val="center"/>
        <w:rPr>
          <w:rFonts w:ascii="Times New Roman" w:hAnsi="Times New Roman"/>
          <w:b/>
          <w:sz w:val="24"/>
        </w:rPr>
      </w:pPr>
      <w:r w:rsidRPr="00A312F3">
        <w:rPr>
          <w:rFonts w:ascii="Times New Roman" w:hAnsi="Times New Roman"/>
          <w:b/>
          <w:sz w:val="24"/>
        </w:rPr>
        <w:t>News</w:t>
      </w:r>
      <w:r w:rsidR="00291532" w:rsidRPr="00A312F3">
        <w:rPr>
          <w:rFonts w:ascii="Times New Roman" w:hAnsi="Times New Roman"/>
          <w:b/>
          <w:sz w:val="24"/>
        </w:rPr>
        <w:t xml:space="preserve"> Archive</w:t>
      </w:r>
    </w:p>
    <w:p w14:paraId="3A8F2A67" w14:textId="7AA9AC1D" w:rsidR="007D71BC" w:rsidRPr="00A312F3" w:rsidRDefault="007D71BC" w:rsidP="007D71BC">
      <w:pPr>
        <w:pStyle w:val="PlainText"/>
        <w:jc w:val="both"/>
        <w:rPr>
          <w:rFonts w:ascii="Times New Roman" w:hAnsi="Times New Roman"/>
          <w:i/>
          <w:color w:val="000000"/>
          <w:sz w:val="24"/>
        </w:rPr>
      </w:pPr>
    </w:p>
    <w:p w14:paraId="7213A088" w14:textId="3AE3F047" w:rsidR="006E690B" w:rsidRPr="00EB3FCC" w:rsidRDefault="006E690B" w:rsidP="006E690B">
      <w:pPr>
        <w:ind w:left="360" w:hanging="360"/>
        <w:jc w:val="both"/>
        <w:rPr>
          <w:rFonts w:ascii="Times New Roman" w:eastAsia="Times New Roman" w:hAnsi="Times New Roman"/>
          <w:color w:val="000000"/>
          <w:szCs w:val="24"/>
        </w:rPr>
      </w:pPr>
      <w:r w:rsidRPr="00EB3FCC">
        <w:rPr>
          <w:rFonts w:ascii="Times New Roman" w:hAnsi="Times New Roman"/>
          <w:i/>
          <w:color w:val="000000"/>
        </w:rPr>
        <w:t xml:space="preserve">16 April 2019  </w:t>
      </w:r>
      <w:r w:rsidRPr="00EB3FCC">
        <w:rPr>
          <w:rFonts w:ascii="Times New Roman" w:eastAsia="Times New Roman" w:hAnsi="Times New Roman"/>
          <w:color w:val="000000"/>
          <w:szCs w:val="24"/>
        </w:rPr>
        <w:t>SSMIS data transmission went out for the following UTC times on 16 April 2019:</w:t>
      </w:r>
    </w:p>
    <w:p w14:paraId="1A37C24C" w14:textId="77777777" w:rsidR="006E690B" w:rsidRPr="006E690B" w:rsidRDefault="006E690B" w:rsidP="006E690B">
      <w:pPr>
        <w:ind w:left="360"/>
        <w:rPr>
          <w:rFonts w:ascii="Times New Roman" w:eastAsia="Times New Roman" w:hAnsi="Times New Roman"/>
          <w:color w:val="000000"/>
          <w:szCs w:val="24"/>
        </w:rPr>
      </w:pPr>
      <w:r w:rsidRPr="006E690B">
        <w:rPr>
          <w:rFonts w:ascii="Times New Roman" w:eastAsia="Times New Roman" w:hAnsi="Times New Roman"/>
          <w:color w:val="000000"/>
          <w:szCs w:val="24"/>
        </w:rPr>
        <w:t>F16: 05:54:00 - 14:40:32</w:t>
      </w:r>
    </w:p>
    <w:p w14:paraId="68259E45" w14:textId="77777777" w:rsidR="006E690B" w:rsidRPr="006E690B" w:rsidRDefault="006E690B" w:rsidP="006E690B">
      <w:pPr>
        <w:ind w:left="360"/>
        <w:rPr>
          <w:rFonts w:ascii="Times New Roman" w:eastAsia="Times New Roman" w:hAnsi="Times New Roman"/>
          <w:color w:val="000000"/>
          <w:szCs w:val="24"/>
        </w:rPr>
      </w:pPr>
      <w:r w:rsidRPr="006E690B">
        <w:rPr>
          <w:rFonts w:ascii="Times New Roman" w:eastAsia="Times New Roman" w:hAnsi="Times New Roman"/>
          <w:color w:val="000000"/>
          <w:szCs w:val="24"/>
        </w:rPr>
        <w:t>F17: 06:00:09 - 14:40:12</w:t>
      </w:r>
    </w:p>
    <w:p w14:paraId="0635B3E8" w14:textId="2891C0AE" w:rsidR="006E690B" w:rsidRPr="00EB3FCC" w:rsidRDefault="006E690B" w:rsidP="006E690B">
      <w:pPr>
        <w:ind w:left="360"/>
        <w:rPr>
          <w:rFonts w:ascii="Times New Roman" w:eastAsia="Times New Roman" w:hAnsi="Times New Roman"/>
          <w:color w:val="000000"/>
          <w:szCs w:val="24"/>
        </w:rPr>
      </w:pPr>
      <w:r w:rsidRPr="006E690B">
        <w:rPr>
          <w:rFonts w:ascii="Times New Roman" w:eastAsia="Times New Roman" w:hAnsi="Times New Roman"/>
          <w:color w:val="000000"/>
          <w:szCs w:val="24"/>
        </w:rPr>
        <w:t>F18: 04:38:52 - 15:06:30</w:t>
      </w:r>
    </w:p>
    <w:p w14:paraId="55859FC5" w14:textId="6685E4E3" w:rsidR="006E690B" w:rsidRPr="00EB3FCC" w:rsidRDefault="006E690B" w:rsidP="00EB3FCC">
      <w:pPr>
        <w:ind w:left="360"/>
        <w:jc w:val="both"/>
        <w:rPr>
          <w:rFonts w:ascii="Times New Roman" w:eastAsia="Times New Roman" w:hAnsi="Times New Roman"/>
          <w:color w:val="000000"/>
          <w:szCs w:val="24"/>
        </w:rPr>
      </w:pPr>
      <w:r w:rsidRPr="00EB3FCC">
        <w:rPr>
          <w:rFonts w:ascii="Times New Roman" w:eastAsia="Times New Roman" w:hAnsi="Times New Roman"/>
          <w:color w:val="000000"/>
          <w:szCs w:val="24"/>
        </w:rPr>
        <w:t xml:space="preserve">As well, ATMS data for </w:t>
      </w:r>
      <w:r w:rsidR="00EB3FCC" w:rsidRPr="00EB3FCC">
        <w:rPr>
          <w:rFonts w:ascii="Times New Roman" w:eastAsia="Times New Roman" w:hAnsi="Times New Roman"/>
          <w:color w:val="000000"/>
          <w:szCs w:val="24"/>
        </w:rPr>
        <w:t>NOAA20</w:t>
      </w:r>
      <w:r w:rsidRPr="00EB3FCC">
        <w:rPr>
          <w:rFonts w:ascii="Times New Roman" w:eastAsia="Times New Roman" w:hAnsi="Times New Roman"/>
          <w:color w:val="000000"/>
          <w:szCs w:val="24"/>
        </w:rPr>
        <w:t xml:space="preserve"> failed to arrive in sufficient time to appear in </w:t>
      </w:r>
      <w:r w:rsidR="00EB3FCC" w:rsidRPr="00EB3FCC">
        <w:rPr>
          <w:rFonts w:ascii="Times New Roman" w:eastAsia="Times New Roman" w:hAnsi="Times New Roman"/>
          <w:color w:val="000000"/>
          <w:szCs w:val="24"/>
        </w:rPr>
        <w:t>the Early and Late from 00:00:00 0</w:t>
      </w:r>
      <w:r w:rsidR="00EB3FCC">
        <w:rPr>
          <w:rFonts w:ascii="Times New Roman" w:eastAsia="Times New Roman" w:hAnsi="Times New Roman"/>
          <w:color w:val="000000"/>
          <w:szCs w:val="24"/>
        </w:rPr>
        <w:t>4</w:t>
      </w:r>
      <w:r w:rsidR="00EB3FCC" w:rsidRPr="00EB3FCC">
        <w:rPr>
          <w:rFonts w:ascii="Times New Roman" w:eastAsia="Times New Roman" w:hAnsi="Times New Roman"/>
          <w:color w:val="000000"/>
          <w:szCs w:val="24"/>
        </w:rPr>
        <w:t xml:space="preserve"> April 2019</w:t>
      </w:r>
      <w:r w:rsidR="00EB3FCC">
        <w:rPr>
          <w:rFonts w:ascii="Times New Roman" w:eastAsia="Times New Roman" w:hAnsi="Times New Roman"/>
          <w:color w:val="000000"/>
          <w:szCs w:val="24"/>
        </w:rPr>
        <w:t xml:space="preserve"> (or earlier)</w:t>
      </w:r>
      <w:r w:rsidR="00EB3FCC" w:rsidRPr="00EB3FCC">
        <w:rPr>
          <w:rFonts w:ascii="Times New Roman" w:eastAsia="Times New Roman" w:hAnsi="Times New Roman"/>
          <w:color w:val="000000"/>
          <w:szCs w:val="24"/>
        </w:rPr>
        <w:t xml:space="preserve"> to 03:00:26 16 April 2019</w:t>
      </w:r>
      <w:r w:rsidR="00EB3FCC">
        <w:rPr>
          <w:rFonts w:ascii="Times New Roman" w:eastAsia="Times New Roman" w:hAnsi="Times New Roman"/>
          <w:color w:val="000000"/>
          <w:szCs w:val="24"/>
        </w:rPr>
        <w:t xml:space="preserve">; and ATMS for SNPP from </w:t>
      </w:r>
      <w:r w:rsidR="00EB3FCC" w:rsidRPr="00EB3FCC">
        <w:rPr>
          <w:rFonts w:ascii="Times New Roman" w:eastAsia="Times New Roman" w:hAnsi="Times New Roman"/>
          <w:color w:val="000000"/>
          <w:szCs w:val="24"/>
        </w:rPr>
        <w:t>00:00:00 0</w:t>
      </w:r>
      <w:r w:rsidR="00EB3FCC">
        <w:rPr>
          <w:rFonts w:ascii="Times New Roman" w:eastAsia="Times New Roman" w:hAnsi="Times New Roman"/>
          <w:color w:val="000000"/>
          <w:szCs w:val="24"/>
        </w:rPr>
        <w:t>4</w:t>
      </w:r>
      <w:r w:rsidR="00EB3FCC" w:rsidRPr="00EB3FCC">
        <w:rPr>
          <w:rFonts w:ascii="Times New Roman" w:eastAsia="Times New Roman" w:hAnsi="Times New Roman"/>
          <w:color w:val="000000"/>
          <w:szCs w:val="24"/>
        </w:rPr>
        <w:t xml:space="preserve"> April 2019</w:t>
      </w:r>
      <w:r w:rsidR="00EB3FCC">
        <w:rPr>
          <w:rFonts w:ascii="Times New Roman" w:eastAsia="Times New Roman" w:hAnsi="Times New Roman"/>
          <w:color w:val="000000"/>
          <w:szCs w:val="24"/>
        </w:rPr>
        <w:t xml:space="preserve"> (or earlier)</w:t>
      </w:r>
      <w:r w:rsidR="00EB3FCC" w:rsidRPr="00EB3FCC">
        <w:rPr>
          <w:rFonts w:ascii="Times New Roman" w:eastAsia="Times New Roman" w:hAnsi="Times New Roman"/>
          <w:color w:val="000000"/>
          <w:szCs w:val="24"/>
        </w:rPr>
        <w:t xml:space="preserve"> to</w:t>
      </w:r>
      <w:r w:rsidR="00EB3FCC">
        <w:rPr>
          <w:rFonts w:ascii="Times New Roman" w:eastAsia="Times New Roman" w:hAnsi="Times New Roman"/>
          <w:color w:val="000000"/>
          <w:szCs w:val="24"/>
        </w:rPr>
        <w:t xml:space="preserve"> </w:t>
      </w:r>
      <w:r w:rsidR="00EB3FCC" w:rsidRPr="00EB3FCC">
        <w:rPr>
          <w:rFonts w:ascii="Times New Roman" w:eastAsia="Times New Roman" w:hAnsi="Times New Roman"/>
          <w:color w:val="000000"/>
          <w:szCs w:val="24"/>
        </w:rPr>
        <w:t>08</w:t>
      </w:r>
      <w:r w:rsidR="00EB3FCC">
        <w:rPr>
          <w:rFonts w:ascii="Times New Roman" w:eastAsia="Times New Roman" w:hAnsi="Times New Roman"/>
          <w:color w:val="000000"/>
          <w:szCs w:val="24"/>
        </w:rPr>
        <w:t>:</w:t>
      </w:r>
      <w:r w:rsidR="00EB3FCC" w:rsidRPr="00EB3FCC">
        <w:rPr>
          <w:rFonts w:ascii="Times New Roman" w:eastAsia="Times New Roman" w:hAnsi="Times New Roman"/>
          <w:color w:val="000000"/>
          <w:szCs w:val="24"/>
        </w:rPr>
        <w:t>39</w:t>
      </w:r>
      <w:r w:rsidR="00EB3FCC">
        <w:rPr>
          <w:rFonts w:ascii="Times New Roman" w:eastAsia="Times New Roman" w:hAnsi="Times New Roman"/>
          <w:color w:val="000000"/>
          <w:szCs w:val="24"/>
        </w:rPr>
        <w:t>:</w:t>
      </w:r>
      <w:r w:rsidR="00EB3FCC" w:rsidRPr="00EB3FCC">
        <w:rPr>
          <w:rFonts w:ascii="Times New Roman" w:eastAsia="Times New Roman" w:hAnsi="Times New Roman"/>
          <w:color w:val="000000"/>
          <w:szCs w:val="24"/>
        </w:rPr>
        <w:t>20</w:t>
      </w:r>
      <w:r w:rsidR="00EB3FCC">
        <w:rPr>
          <w:rFonts w:ascii="Times New Roman" w:eastAsia="Times New Roman" w:hAnsi="Times New Roman"/>
          <w:color w:val="000000"/>
          <w:szCs w:val="24"/>
        </w:rPr>
        <w:t xml:space="preserve"> 10 April 2019, followed by partial data to </w:t>
      </w:r>
      <w:r w:rsidR="00EB3FCC" w:rsidRPr="00EB3FCC">
        <w:rPr>
          <w:rFonts w:ascii="Times New Roman" w:eastAsia="Times New Roman" w:hAnsi="Times New Roman"/>
          <w:color w:val="000000"/>
          <w:szCs w:val="24"/>
        </w:rPr>
        <w:t>10:30:16</w:t>
      </w:r>
      <w:r w:rsidR="00EB3FCC">
        <w:rPr>
          <w:rFonts w:ascii="Times New Roman" w:eastAsia="Times New Roman" w:hAnsi="Times New Roman"/>
          <w:color w:val="000000"/>
          <w:szCs w:val="24"/>
        </w:rPr>
        <w:t xml:space="preserve">, and late data to </w:t>
      </w:r>
      <w:r w:rsidR="00EB3FCC" w:rsidRPr="00EB3FCC">
        <w:rPr>
          <w:rFonts w:ascii="Times New Roman" w:eastAsia="Times New Roman" w:hAnsi="Times New Roman"/>
          <w:color w:val="000000"/>
          <w:szCs w:val="24"/>
        </w:rPr>
        <w:t>14:00:21</w:t>
      </w:r>
      <w:r w:rsidR="00EB3FCC">
        <w:rPr>
          <w:rFonts w:ascii="Times New Roman" w:eastAsia="Times New Roman" w:hAnsi="Times New Roman"/>
          <w:color w:val="000000"/>
          <w:szCs w:val="24"/>
        </w:rPr>
        <w:t>.</w:t>
      </w:r>
    </w:p>
    <w:p w14:paraId="1F0821E9" w14:textId="7E1A9F9D" w:rsidR="000B4BA5" w:rsidRPr="000B4BA5" w:rsidRDefault="000B4BA5" w:rsidP="000B4BA5">
      <w:pPr>
        <w:ind w:left="360" w:hanging="360"/>
        <w:jc w:val="both"/>
        <w:rPr>
          <w:rFonts w:ascii="-webkit-standard" w:eastAsia="Times New Roman" w:hAnsi="-webkit-standard"/>
          <w:color w:val="000000"/>
          <w:szCs w:val="24"/>
        </w:rPr>
      </w:pPr>
      <w:r w:rsidRPr="00EB3FCC">
        <w:rPr>
          <w:rFonts w:ascii="Times New Roman" w:hAnsi="Times New Roman"/>
          <w:i/>
          <w:color w:val="000000"/>
        </w:rPr>
        <w:t xml:space="preserve">20 March 2019  </w:t>
      </w:r>
      <w:r w:rsidRPr="00EB3FCC">
        <w:rPr>
          <w:rFonts w:ascii="Times New Roman" w:eastAsia="Times New Roman" w:hAnsi="Times New Roman"/>
          <w:color w:val="000000"/>
          <w:szCs w:val="24"/>
        </w:rPr>
        <w:t>Communication issues led to an outage of AMSR2 data from 14:50:55 UTC</w:t>
      </w:r>
      <w:r w:rsidRPr="000B4BA5">
        <w:rPr>
          <w:rFonts w:ascii="-webkit-standard" w:eastAsia="Times New Roman" w:hAnsi="-webkit-standard"/>
          <w:color w:val="000000"/>
          <w:szCs w:val="24"/>
        </w:rPr>
        <w:t xml:space="preserve"> 18 March 2019 to 05:42:23</w:t>
      </w:r>
      <w:r>
        <w:rPr>
          <w:rFonts w:ascii="-webkit-standard" w:eastAsia="Times New Roman" w:hAnsi="-webkit-standard"/>
          <w:color w:val="000000"/>
          <w:szCs w:val="24"/>
        </w:rPr>
        <w:t xml:space="preserve"> UTC </w:t>
      </w:r>
      <w:r w:rsidRPr="000B4BA5">
        <w:rPr>
          <w:rFonts w:ascii="-webkit-standard" w:eastAsia="Times New Roman" w:hAnsi="-webkit-standard"/>
          <w:color w:val="000000"/>
          <w:szCs w:val="24"/>
        </w:rPr>
        <w:t>19 March 2019</w:t>
      </w:r>
      <w:r>
        <w:rPr>
          <w:rFonts w:ascii="-webkit-standard" w:eastAsia="Times New Roman" w:hAnsi="-webkit-standard"/>
          <w:color w:val="000000"/>
          <w:szCs w:val="24"/>
        </w:rPr>
        <w:t>.</w:t>
      </w:r>
    </w:p>
    <w:p w14:paraId="5BFCE857" w14:textId="4206EEE8" w:rsidR="00A008BE" w:rsidRDefault="00C313C0" w:rsidP="00C859F9">
      <w:pPr>
        <w:pStyle w:val="PlainText"/>
        <w:ind w:left="360" w:hanging="360"/>
        <w:jc w:val="both"/>
        <w:rPr>
          <w:rFonts w:ascii="Times New Roman" w:hAnsi="Times New Roman"/>
          <w:color w:val="000000"/>
          <w:sz w:val="24"/>
        </w:rPr>
      </w:pPr>
      <w:r w:rsidRPr="00A312F3">
        <w:rPr>
          <w:rFonts w:ascii="Times New Roman" w:hAnsi="Times New Roman"/>
          <w:i/>
          <w:color w:val="000000"/>
          <w:sz w:val="24"/>
        </w:rPr>
        <w:t>1</w:t>
      </w:r>
      <w:r w:rsidR="00A008BE">
        <w:rPr>
          <w:rFonts w:ascii="Times New Roman" w:hAnsi="Times New Roman"/>
          <w:i/>
          <w:color w:val="000000"/>
          <w:sz w:val="24"/>
        </w:rPr>
        <w:t>5</w:t>
      </w:r>
      <w:r w:rsidRPr="00A312F3">
        <w:rPr>
          <w:rFonts w:ascii="Times New Roman" w:hAnsi="Times New Roman"/>
          <w:i/>
          <w:color w:val="000000"/>
          <w:sz w:val="24"/>
        </w:rPr>
        <w:t xml:space="preserve"> March 2019  </w:t>
      </w:r>
      <w:r w:rsidR="00A008BE" w:rsidRPr="00A008BE">
        <w:rPr>
          <w:rFonts w:ascii="Times New Roman" w:hAnsi="Times New Roman"/>
          <w:color w:val="000000"/>
          <w:sz w:val="24"/>
        </w:rPr>
        <w:t>An error has been discovered in processing the initial batches of V06 IMERG Final Run months.  A design choice in the code ended up retaining microwave precipitation estimates in the latitude band 60°N-S when there is snow/ice on the surface, rather than masking out the estimates due to low performance in such cases.  [Masking for microwave retrievals over surface snow and ice outside that band is correct.]</w:t>
      </w:r>
      <w:r w:rsidR="00A008BE">
        <w:rPr>
          <w:rFonts w:ascii="Times New Roman" w:hAnsi="Times New Roman"/>
          <w:color w:val="000000"/>
          <w:sz w:val="24"/>
        </w:rPr>
        <w:t xml:space="preserve">  </w:t>
      </w:r>
      <w:r w:rsidR="00A008BE" w:rsidRPr="00A008BE">
        <w:rPr>
          <w:rFonts w:ascii="Times New Roman" w:hAnsi="Times New Roman"/>
          <w:color w:val="000000"/>
          <w:sz w:val="24"/>
        </w:rPr>
        <w:t>All V06A Monthly and Half-hourly IMERG products are being retracted, as shown in this table:</w:t>
      </w:r>
    </w:p>
    <w:tbl>
      <w:tblPr>
        <w:tblStyle w:val="TableGrid"/>
        <w:tblW w:w="0" w:type="auto"/>
        <w:tblInd w:w="360" w:type="dxa"/>
        <w:tblLayout w:type="fixed"/>
        <w:tblLook w:val="04A0" w:firstRow="1" w:lastRow="0" w:firstColumn="1" w:lastColumn="0" w:noHBand="0" w:noVBand="1"/>
      </w:tblPr>
      <w:tblGrid>
        <w:gridCol w:w="1456"/>
        <w:gridCol w:w="992"/>
        <w:gridCol w:w="1530"/>
        <w:gridCol w:w="1440"/>
        <w:gridCol w:w="1350"/>
        <w:gridCol w:w="1080"/>
        <w:gridCol w:w="1260"/>
      </w:tblGrid>
      <w:tr w:rsidR="00A008BE" w:rsidRPr="00A008BE" w14:paraId="465FFD8E" w14:textId="77777777" w:rsidTr="00C859F9">
        <w:tc>
          <w:tcPr>
            <w:tcW w:w="1456" w:type="dxa"/>
          </w:tcPr>
          <w:p w14:paraId="4C216AA3" w14:textId="70CF166B"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Data</w:t>
            </w:r>
            <w:r w:rsidR="00C859F9">
              <w:rPr>
                <w:rFonts w:ascii="Times New Roman" w:hAnsi="Times New Roman"/>
                <w:color w:val="000000"/>
                <w:sz w:val="24"/>
              </w:rPr>
              <w:t xml:space="preserve"> </w:t>
            </w:r>
            <w:r w:rsidRPr="00A008BE">
              <w:rPr>
                <w:rFonts w:ascii="Times New Roman" w:hAnsi="Times New Roman"/>
                <w:color w:val="000000"/>
                <w:sz w:val="24"/>
              </w:rPr>
              <w:t>Type</w:t>
            </w:r>
          </w:p>
        </w:tc>
        <w:tc>
          <w:tcPr>
            <w:tcW w:w="992" w:type="dxa"/>
          </w:tcPr>
          <w:p w14:paraId="3904C90E" w14:textId="3758A097"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Version</w:t>
            </w:r>
          </w:p>
        </w:tc>
        <w:tc>
          <w:tcPr>
            <w:tcW w:w="1530" w:type="dxa"/>
          </w:tcPr>
          <w:p w14:paraId="07A1EFC3" w14:textId="7D1F5DA6"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Start of Dat</w:t>
            </w:r>
            <w:r>
              <w:rPr>
                <w:rFonts w:ascii="Times New Roman" w:hAnsi="Times New Roman"/>
                <w:color w:val="000000"/>
                <w:sz w:val="24"/>
              </w:rPr>
              <w:t>a</w:t>
            </w:r>
          </w:p>
        </w:tc>
        <w:tc>
          <w:tcPr>
            <w:tcW w:w="1440" w:type="dxa"/>
          </w:tcPr>
          <w:p w14:paraId="6A77BEDD" w14:textId="78720844"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End of Data</w:t>
            </w:r>
          </w:p>
        </w:tc>
        <w:tc>
          <w:tcPr>
            <w:tcW w:w="1350" w:type="dxa"/>
          </w:tcPr>
          <w:p w14:paraId="0EE218E0" w14:textId="5FC7AB72"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 Granules</w:t>
            </w:r>
          </w:p>
        </w:tc>
        <w:tc>
          <w:tcPr>
            <w:tcW w:w="1080" w:type="dxa"/>
          </w:tcPr>
          <w:p w14:paraId="12E11521" w14:textId="713FC12E"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 Empty</w:t>
            </w:r>
          </w:p>
        </w:tc>
        <w:tc>
          <w:tcPr>
            <w:tcW w:w="1260" w:type="dxa"/>
          </w:tcPr>
          <w:p w14:paraId="5FF45EF7" w14:textId="4FEA264F"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Total Size</w:t>
            </w:r>
          </w:p>
        </w:tc>
      </w:tr>
      <w:tr w:rsidR="00A008BE" w:rsidRPr="00A008BE" w14:paraId="56E72D03" w14:textId="77777777" w:rsidTr="00C859F9">
        <w:tc>
          <w:tcPr>
            <w:tcW w:w="1456" w:type="dxa"/>
          </w:tcPr>
          <w:p w14:paraId="68EED082" w14:textId="1D2CE970"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3IMERGH</w:t>
            </w:r>
            <w:r>
              <w:rPr>
                <w:rFonts w:ascii="Times New Roman" w:hAnsi="Times New Roman"/>
                <w:color w:val="000000"/>
                <w:sz w:val="24"/>
              </w:rPr>
              <w:t>H</w:t>
            </w:r>
          </w:p>
        </w:tc>
        <w:tc>
          <w:tcPr>
            <w:tcW w:w="992" w:type="dxa"/>
          </w:tcPr>
          <w:p w14:paraId="2CC20BBB" w14:textId="07BE8C1B"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V06A</w:t>
            </w:r>
          </w:p>
        </w:tc>
        <w:tc>
          <w:tcPr>
            <w:tcW w:w="1530" w:type="dxa"/>
          </w:tcPr>
          <w:p w14:paraId="2B48CC1E" w14:textId="167C590A"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2014-06-01 00:00:00</w:t>
            </w:r>
          </w:p>
        </w:tc>
        <w:tc>
          <w:tcPr>
            <w:tcW w:w="1440" w:type="dxa"/>
          </w:tcPr>
          <w:p w14:paraId="22CB63CE" w14:textId="3D1E40F1"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2015-12-31 23:59:59</w:t>
            </w:r>
          </w:p>
        </w:tc>
        <w:tc>
          <w:tcPr>
            <w:tcW w:w="1350" w:type="dxa"/>
          </w:tcPr>
          <w:p w14:paraId="6FC0A58F" w14:textId="695B0FF6"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27792</w:t>
            </w:r>
          </w:p>
        </w:tc>
        <w:tc>
          <w:tcPr>
            <w:tcW w:w="1080" w:type="dxa"/>
          </w:tcPr>
          <w:p w14:paraId="4C9C42FA" w14:textId="13D09C84"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 xml:space="preserve">0 </w:t>
            </w:r>
          </w:p>
        </w:tc>
        <w:tc>
          <w:tcPr>
            <w:tcW w:w="1260" w:type="dxa"/>
          </w:tcPr>
          <w:p w14:paraId="21C25D8B" w14:textId="16398C86"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273.23</w:t>
            </w:r>
            <w:r w:rsidR="00C859F9">
              <w:rPr>
                <w:rFonts w:ascii="Times New Roman" w:hAnsi="Times New Roman"/>
                <w:color w:val="000000"/>
                <w:sz w:val="24"/>
              </w:rPr>
              <w:t xml:space="preserve"> GB</w:t>
            </w:r>
          </w:p>
        </w:tc>
      </w:tr>
      <w:tr w:rsidR="00A008BE" w:rsidRPr="00A008BE" w14:paraId="423B58FC" w14:textId="77777777" w:rsidTr="00C859F9">
        <w:tc>
          <w:tcPr>
            <w:tcW w:w="1456" w:type="dxa"/>
          </w:tcPr>
          <w:p w14:paraId="63F142A8" w14:textId="44FA4487"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3IMERGM</w:t>
            </w:r>
          </w:p>
        </w:tc>
        <w:tc>
          <w:tcPr>
            <w:tcW w:w="992" w:type="dxa"/>
          </w:tcPr>
          <w:p w14:paraId="39970BF6" w14:textId="262E698D"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V06A</w:t>
            </w:r>
          </w:p>
        </w:tc>
        <w:tc>
          <w:tcPr>
            <w:tcW w:w="1530" w:type="dxa"/>
          </w:tcPr>
          <w:p w14:paraId="72B2A98A" w14:textId="68BA997A"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2014-06-01 00:00:00</w:t>
            </w:r>
          </w:p>
        </w:tc>
        <w:tc>
          <w:tcPr>
            <w:tcW w:w="1440" w:type="dxa"/>
          </w:tcPr>
          <w:p w14:paraId="4B1F16C8" w14:textId="503FA3A4"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2015-12-31 23:59:59</w:t>
            </w:r>
          </w:p>
        </w:tc>
        <w:tc>
          <w:tcPr>
            <w:tcW w:w="1350" w:type="dxa"/>
          </w:tcPr>
          <w:p w14:paraId="02B9D60B" w14:textId="0B166F47"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19</w:t>
            </w:r>
          </w:p>
        </w:tc>
        <w:tc>
          <w:tcPr>
            <w:tcW w:w="1080" w:type="dxa"/>
          </w:tcPr>
          <w:p w14:paraId="2E55203D" w14:textId="444D5BF0" w:rsidR="00A008BE" w:rsidRP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 xml:space="preserve">0 </w:t>
            </w:r>
          </w:p>
        </w:tc>
        <w:tc>
          <w:tcPr>
            <w:tcW w:w="1260" w:type="dxa"/>
          </w:tcPr>
          <w:p w14:paraId="364AAECF" w14:textId="77777777" w:rsidR="00A008BE" w:rsidRDefault="00A008BE" w:rsidP="009B4F75">
            <w:pPr>
              <w:pStyle w:val="PlainText"/>
              <w:jc w:val="both"/>
              <w:rPr>
                <w:rFonts w:ascii="Times New Roman" w:hAnsi="Times New Roman"/>
                <w:color w:val="000000"/>
                <w:sz w:val="24"/>
              </w:rPr>
            </w:pPr>
            <w:r w:rsidRPr="00A008BE">
              <w:rPr>
                <w:rFonts w:ascii="Times New Roman" w:hAnsi="Times New Roman"/>
                <w:color w:val="000000"/>
                <w:sz w:val="24"/>
              </w:rPr>
              <w:t>0.93</w:t>
            </w:r>
          </w:p>
          <w:p w14:paraId="12C29F81" w14:textId="1105FFC2" w:rsidR="00C859F9" w:rsidRPr="00A008BE" w:rsidRDefault="00C859F9" w:rsidP="009B4F75">
            <w:pPr>
              <w:pStyle w:val="PlainText"/>
              <w:jc w:val="both"/>
              <w:rPr>
                <w:rFonts w:ascii="Times New Roman" w:hAnsi="Times New Roman"/>
                <w:color w:val="000000"/>
                <w:sz w:val="24"/>
              </w:rPr>
            </w:pPr>
            <w:r>
              <w:rPr>
                <w:rFonts w:ascii="Times New Roman" w:hAnsi="Times New Roman"/>
                <w:color w:val="000000"/>
                <w:sz w:val="24"/>
              </w:rPr>
              <w:t>GB</w:t>
            </w:r>
          </w:p>
        </w:tc>
      </w:tr>
    </w:tbl>
    <w:p w14:paraId="19C133C7" w14:textId="539BFB4F" w:rsidR="00C313C0" w:rsidRPr="00A312F3" w:rsidRDefault="00A008BE" w:rsidP="00C859F9">
      <w:pPr>
        <w:pStyle w:val="PlainText"/>
        <w:ind w:left="360"/>
        <w:jc w:val="both"/>
        <w:rPr>
          <w:rFonts w:ascii="Times New Roman" w:hAnsi="Times New Roman"/>
          <w:color w:val="000000"/>
          <w:sz w:val="24"/>
        </w:rPr>
      </w:pPr>
      <w:r w:rsidRPr="00A008BE">
        <w:rPr>
          <w:rFonts w:ascii="Times New Roman" w:hAnsi="Times New Roman"/>
          <w:color w:val="000000"/>
          <w:sz w:val="24"/>
        </w:rPr>
        <w:t>Replacements are anticipated to be released the week of March 25, and will continue to be named V06A since the retracted files are considered faulty.</w:t>
      </w:r>
    </w:p>
    <w:p w14:paraId="23EC27BF" w14:textId="77777777" w:rsidR="00C313C0" w:rsidRPr="00A312F3" w:rsidRDefault="00C313C0" w:rsidP="00C313C0">
      <w:pPr>
        <w:pStyle w:val="PlainText"/>
        <w:ind w:left="360" w:hanging="360"/>
        <w:jc w:val="both"/>
        <w:rPr>
          <w:rFonts w:ascii="Times New Roman" w:hAnsi="Times New Roman"/>
          <w:color w:val="000000"/>
          <w:sz w:val="24"/>
        </w:rPr>
      </w:pPr>
      <w:r w:rsidRPr="00A312F3">
        <w:rPr>
          <w:rFonts w:ascii="Times New Roman" w:hAnsi="Times New Roman"/>
          <w:i/>
          <w:color w:val="000000"/>
          <w:sz w:val="24"/>
        </w:rPr>
        <w:t xml:space="preserve">13 March 2019  </w:t>
      </w:r>
      <w:r w:rsidRPr="00A312F3">
        <w:rPr>
          <w:rFonts w:ascii="Times New Roman" w:hAnsi="Times New Roman"/>
          <w:color w:val="000000"/>
          <w:sz w:val="24"/>
        </w:rPr>
        <w:t xml:space="preserve">IMERG Version 06 retrospective processing has begun.  The Final Run will be computed for the GPM era, followed by retrospective Early and Late Runs.  Thereafter, these Runs will be computed for the TRMM era, starting with </w:t>
      </w:r>
      <w:r>
        <w:rPr>
          <w:rFonts w:ascii="Times New Roman" w:hAnsi="Times New Roman"/>
          <w:color w:val="000000"/>
          <w:sz w:val="24"/>
        </w:rPr>
        <w:t xml:space="preserve">April (Final) and </w:t>
      </w:r>
      <w:r w:rsidRPr="00A312F3">
        <w:rPr>
          <w:rFonts w:ascii="Times New Roman" w:hAnsi="Times New Roman"/>
          <w:color w:val="000000"/>
          <w:sz w:val="24"/>
        </w:rPr>
        <w:t xml:space="preserve">June </w:t>
      </w:r>
      <w:r>
        <w:rPr>
          <w:rFonts w:ascii="Times New Roman" w:hAnsi="Times New Roman"/>
          <w:color w:val="000000"/>
          <w:sz w:val="24"/>
        </w:rPr>
        <w:t xml:space="preserve">(Early, Late) </w:t>
      </w:r>
      <w:r w:rsidRPr="00A312F3">
        <w:rPr>
          <w:rFonts w:ascii="Times New Roman" w:hAnsi="Times New Roman"/>
          <w:color w:val="000000"/>
          <w:sz w:val="24"/>
        </w:rPr>
        <w:t>2000</w:t>
      </w:r>
      <w:r>
        <w:rPr>
          <w:rFonts w:ascii="Times New Roman" w:hAnsi="Times New Roman"/>
          <w:color w:val="000000"/>
          <w:sz w:val="24"/>
        </w:rPr>
        <w:t xml:space="preserve">, </w:t>
      </w:r>
      <w:r w:rsidRPr="00A312F3">
        <w:rPr>
          <w:rFonts w:ascii="Times New Roman" w:hAnsi="Times New Roman"/>
          <w:color w:val="000000"/>
          <w:sz w:val="24"/>
        </w:rPr>
        <w:t>and eventually extending back to 1998 when all data become available.  The complete dataset is expected in late Summer.  Several months later, the legacy TMPA dataset will be retired.</w:t>
      </w:r>
    </w:p>
    <w:p w14:paraId="5EE9A95D" w14:textId="176BB750" w:rsidR="008D7A4F" w:rsidRPr="008D7A4F" w:rsidRDefault="004D6C95" w:rsidP="00E939DD">
      <w:pPr>
        <w:pStyle w:val="PlainText"/>
        <w:ind w:left="360" w:hanging="360"/>
        <w:jc w:val="both"/>
        <w:rPr>
          <w:rFonts w:ascii="Times New Roman" w:hAnsi="Times New Roman"/>
          <w:color w:val="000000"/>
          <w:sz w:val="24"/>
        </w:rPr>
      </w:pPr>
      <w:r w:rsidRPr="00A312F3">
        <w:rPr>
          <w:rFonts w:ascii="Times New Roman" w:hAnsi="Times New Roman"/>
          <w:i/>
          <w:color w:val="000000"/>
          <w:sz w:val="24"/>
        </w:rPr>
        <w:t>22</w:t>
      </w:r>
      <w:r w:rsidR="008D7A4F" w:rsidRPr="00A312F3">
        <w:rPr>
          <w:rFonts w:ascii="Times New Roman" w:hAnsi="Times New Roman"/>
          <w:i/>
          <w:color w:val="000000"/>
          <w:sz w:val="24"/>
        </w:rPr>
        <w:t xml:space="preserve"> October 2018</w:t>
      </w:r>
      <w:r w:rsidR="008D7A4F" w:rsidRPr="00A312F3">
        <w:rPr>
          <w:rFonts w:ascii="Times New Roman" w:hAnsi="Times New Roman"/>
          <w:color w:val="000000"/>
          <w:sz w:val="24"/>
        </w:rPr>
        <w:t xml:space="preserve">  NOAA18 started showin</w:t>
      </w:r>
      <w:r w:rsidRPr="00A312F3">
        <w:rPr>
          <w:rFonts w:ascii="Times New Roman" w:hAnsi="Times New Roman"/>
          <w:color w:val="000000"/>
          <w:sz w:val="24"/>
        </w:rPr>
        <w:t>g degraded channel</w:t>
      </w:r>
      <w:r>
        <w:rPr>
          <w:rFonts w:ascii="Times New Roman" w:hAnsi="Times New Roman"/>
          <w:color w:val="000000"/>
          <w:sz w:val="24"/>
        </w:rPr>
        <w:t xml:space="preserve"> data at 18:00 UTC 20</w:t>
      </w:r>
      <w:r w:rsidR="008D7A4F">
        <w:rPr>
          <w:rFonts w:ascii="Times New Roman" w:hAnsi="Times New Roman"/>
          <w:color w:val="000000"/>
          <w:sz w:val="24"/>
        </w:rPr>
        <w:t xml:space="preserve"> October 2018-10-21</w:t>
      </w:r>
      <w:r w:rsidR="008D7A4F" w:rsidRPr="008D7A4F">
        <w:rPr>
          <w:rFonts w:ascii="Times New Roman" w:hAnsi="Times New Roman"/>
          <w:color w:val="000000"/>
          <w:sz w:val="24"/>
        </w:rPr>
        <w:t xml:space="preserve"> </w:t>
      </w:r>
      <w:r>
        <w:rPr>
          <w:rFonts w:ascii="Times New Roman" w:hAnsi="Times New Roman"/>
          <w:color w:val="000000"/>
          <w:sz w:val="24"/>
        </w:rPr>
        <w:t>due to irregular function of the stepper motor</w:t>
      </w:r>
      <w:r w:rsidR="008D7A4F">
        <w:rPr>
          <w:rFonts w:ascii="Times New Roman" w:hAnsi="Times New Roman"/>
          <w:color w:val="000000"/>
          <w:sz w:val="24"/>
        </w:rPr>
        <w:t>.</w:t>
      </w:r>
    </w:p>
    <w:p w14:paraId="32688C08" w14:textId="6A7CD53C" w:rsidR="00A928C6" w:rsidRPr="00A928C6" w:rsidRDefault="00A928C6" w:rsidP="00E939DD">
      <w:pPr>
        <w:pStyle w:val="PlainText"/>
        <w:ind w:left="360" w:hanging="360"/>
        <w:jc w:val="both"/>
        <w:rPr>
          <w:rFonts w:ascii="Times New Roman" w:hAnsi="Times New Roman"/>
          <w:color w:val="000000"/>
          <w:sz w:val="24"/>
        </w:rPr>
      </w:pPr>
      <w:r>
        <w:rPr>
          <w:rFonts w:ascii="Times New Roman" w:hAnsi="Times New Roman"/>
          <w:i/>
          <w:color w:val="000000"/>
          <w:sz w:val="24"/>
        </w:rPr>
        <w:t>4 October 2018</w:t>
      </w:r>
      <w:r>
        <w:rPr>
          <w:rFonts w:ascii="Times New Roman" w:hAnsi="Times New Roman"/>
          <w:color w:val="000000"/>
          <w:sz w:val="24"/>
        </w:rPr>
        <w:t xml:space="preserve">  2BCMB was promoted to V06 starting at 11:41:28 UTC 4 October 2018.  This means that the Early and Late calibrations will shift to</w:t>
      </w:r>
      <w:r w:rsidR="00C30B7E">
        <w:rPr>
          <w:rFonts w:ascii="Times New Roman" w:hAnsi="Times New Roman"/>
          <w:color w:val="000000"/>
          <w:sz w:val="24"/>
        </w:rPr>
        <w:t xml:space="preserve"> </w:t>
      </w:r>
      <w:r>
        <w:rPr>
          <w:rFonts w:ascii="Times New Roman" w:hAnsi="Times New Roman"/>
          <w:color w:val="000000"/>
          <w:sz w:val="24"/>
        </w:rPr>
        <w:t>V06 over the next 45 days; the differences are small enough that these products will be continued with no adjustments.  As well, this means that July 2018 will be the last month of Final data that can be run in V05.</w:t>
      </w:r>
    </w:p>
    <w:p w14:paraId="3C4B5965" w14:textId="78A33652" w:rsidR="007F7629" w:rsidRPr="007F7629" w:rsidRDefault="007F7629" w:rsidP="00E939DD">
      <w:pPr>
        <w:pStyle w:val="PlainText"/>
        <w:ind w:left="360" w:hanging="360"/>
        <w:jc w:val="both"/>
        <w:rPr>
          <w:rFonts w:ascii="Times New Roman" w:hAnsi="Times New Roman"/>
          <w:color w:val="000000"/>
          <w:sz w:val="24"/>
        </w:rPr>
      </w:pPr>
      <w:r>
        <w:rPr>
          <w:rFonts w:ascii="Times New Roman" w:hAnsi="Times New Roman"/>
          <w:i/>
          <w:color w:val="000000"/>
          <w:sz w:val="24"/>
        </w:rPr>
        <w:lastRenderedPageBreak/>
        <w:t>25 August 2018</w:t>
      </w:r>
      <w:r>
        <w:rPr>
          <w:rFonts w:ascii="Times New Roman" w:hAnsi="Times New Roman"/>
          <w:color w:val="000000"/>
          <w:sz w:val="24"/>
        </w:rPr>
        <w:t xml:space="preserve">  SSMIS data were unavailable from 0530-1900 UTC 24 August 2018.  They were subsequently backfilled, but Early estimates likely lack for roughly 0530-1500 UTC.</w:t>
      </w:r>
    </w:p>
    <w:p w14:paraId="2C19DD34" w14:textId="2E9FF448" w:rsidR="00E939DD" w:rsidRPr="00E939DD" w:rsidRDefault="00E939DD" w:rsidP="00E939DD">
      <w:pPr>
        <w:pStyle w:val="PlainText"/>
        <w:ind w:left="360" w:hanging="360"/>
        <w:jc w:val="both"/>
        <w:rPr>
          <w:rFonts w:ascii="Times New Roman" w:hAnsi="Times New Roman"/>
          <w:color w:val="000000"/>
          <w:sz w:val="24"/>
        </w:rPr>
      </w:pPr>
      <w:r>
        <w:rPr>
          <w:rFonts w:ascii="Times New Roman" w:hAnsi="Times New Roman"/>
          <w:i/>
          <w:color w:val="000000"/>
          <w:sz w:val="24"/>
        </w:rPr>
        <w:t>23 August 2018</w:t>
      </w:r>
      <w:r>
        <w:rPr>
          <w:rFonts w:ascii="Times New Roman" w:hAnsi="Times New Roman"/>
          <w:color w:val="000000"/>
          <w:sz w:val="24"/>
        </w:rPr>
        <w:t xml:space="preserve">  </w:t>
      </w:r>
      <w:r w:rsidRPr="00E939DD">
        <w:rPr>
          <w:rFonts w:ascii="Times New Roman" w:hAnsi="Times New Roman"/>
          <w:color w:val="000000"/>
          <w:sz w:val="24"/>
        </w:rPr>
        <w:t>For the period 03</w:t>
      </w:r>
      <w:r>
        <w:rPr>
          <w:rFonts w:ascii="Times New Roman" w:hAnsi="Times New Roman"/>
          <w:color w:val="000000"/>
          <w:sz w:val="24"/>
        </w:rPr>
        <w:t xml:space="preserve"> UTC 21</w:t>
      </w:r>
      <w:r w:rsidRPr="00E939DD">
        <w:rPr>
          <w:rFonts w:ascii="Times New Roman" w:hAnsi="Times New Roman"/>
          <w:color w:val="000000"/>
          <w:sz w:val="24"/>
        </w:rPr>
        <w:t xml:space="preserve"> August to 16</w:t>
      </w:r>
      <w:r>
        <w:rPr>
          <w:rFonts w:ascii="Times New Roman" w:hAnsi="Times New Roman"/>
          <w:color w:val="000000"/>
          <w:sz w:val="24"/>
        </w:rPr>
        <w:t xml:space="preserve"> UTC 22</w:t>
      </w:r>
      <w:r w:rsidRPr="00E939DD">
        <w:rPr>
          <w:rFonts w:ascii="Times New Roman" w:hAnsi="Times New Roman"/>
          <w:color w:val="000000"/>
          <w:sz w:val="24"/>
        </w:rPr>
        <w:t xml:space="preserve"> August </w:t>
      </w:r>
      <w:r>
        <w:rPr>
          <w:rFonts w:ascii="Times New Roman" w:hAnsi="Times New Roman"/>
          <w:color w:val="000000"/>
          <w:sz w:val="24"/>
        </w:rPr>
        <w:t>2018</w:t>
      </w:r>
      <w:r w:rsidRPr="00E939DD">
        <w:rPr>
          <w:rFonts w:ascii="Times New Roman" w:hAnsi="Times New Roman"/>
          <w:color w:val="000000"/>
          <w:sz w:val="24"/>
        </w:rPr>
        <w:t>, the CPC 4-km IR data</w:t>
      </w:r>
      <w:r>
        <w:rPr>
          <w:rFonts w:ascii="Times New Roman" w:hAnsi="Times New Roman"/>
          <w:color w:val="000000"/>
          <w:sz w:val="24"/>
        </w:rPr>
        <w:t xml:space="preserve"> were unavailable</w:t>
      </w:r>
      <w:r w:rsidRPr="00E939DD">
        <w:rPr>
          <w:rFonts w:ascii="Times New Roman" w:hAnsi="Times New Roman"/>
          <w:color w:val="000000"/>
          <w:sz w:val="24"/>
        </w:rPr>
        <w:t>.  Despite the outage, IMERG E</w:t>
      </w:r>
      <w:r w:rsidR="00C832BA">
        <w:rPr>
          <w:rFonts w:ascii="Times New Roman" w:hAnsi="Times New Roman"/>
          <w:color w:val="000000"/>
          <w:sz w:val="24"/>
        </w:rPr>
        <w:t>arly</w:t>
      </w:r>
      <w:r w:rsidRPr="00E939DD">
        <w:rPr>
          <w:rFonts w:ascii="Times New Roman" w:hAnsi="Times New Roman"/>
          <w:color w:val="000000"/>
          <w:sz w:val="24"/>
        </w:rPr>
        <w:t xml:space="preserve"> and L</w:t>
      </w:r>
      <w:r w:rsidR="00C832BA">
        <w:rPr>
          <w:rFonts w:ascii="Times New Roman" w:hAnsi="Times New Roman"/>
          <w:color w:val="000000"/>
          <w:sz w:val="24"/>
        </w:rPr>
        <w:t>ate</w:t>
      </w:r>
      <w:r w:rsidRPr="00E939DD">
        <w:rPr>
          <w:rFonts w:ascii="Times New Roman" w:hAnsi="Times New Roman"/>
          <w:color w:val="000000"/>
          <w:sz w:val="24"/>
        </w:rPr>
        <w:t xml:space="preserve"> products continued to be produced</w:t>
      </w:r>
      <w:r>
        <w:rPr>
          <w:rFonts w:ascii="Times New Roman" w:hAnsi="Times New Roman"/>
          <w:color w:val="000000"/>
          <w:sz w:val="24"/>
        </w:rPr>
        <w:t>,</w:t>
      </w:r>
      <w:r w:rsidRPr="00E939DD">
        <w:rPr>
          <w:rFonts w:ascii="Times New Roman" w:hAnsi="Times New Roman"/>
          <w:color w:val="000000"/>
          <w:sz w:val="24"/>
        </w:rPr>
        <w:t xml:space="preserve"> but users should be aware that the quality of these products during this period may be suspect and should be used judiciously.  Furthermore, the products for the first few hours after the outage are less than optimal due to IMERG restart but should be acceptable for most users.</w:t>
      </w:r>
      <w:r>
        <w:rPr>
          <w:rFonts w:ascii="Times New Roman" w:hAnsi="Times New Roman"/>
          <w:color w:val="000000"/>
          <w:sz w:val="24"/>
        </w:rPr>
        <w:t xml:space="preserve">  Detail</w:t>
      </w:r>
      <w:r w:rsidRPr="00E939DD">
        <w:rPr>
          <w:rFonts w:ascii="Times New Roman" w:hAnsi="Times New Roman"/>
          <w:color w:val="000000"/>
          <w:sz w:val="24"/>
        </w:rPr>
        <w:t>s:</w:t>
      </w:r>
    </w:p>
    <w:p w14:paraId="1AB1F08D" w14:textId="3E676405" w:rsidR="00E939DD" w:rsidRPr="00E939DD" w:rsidRDefault="00E939DD" w:rsidP="00E939DD">
      <w:pPr>
        <w:pStyle w:val="PlainText"/>
        <w:ind w:left="720" w:hanging="360"/>
        <w:jc w:val="both"/>
        <w:rPr>
          <w:rFonts w:ascii="Times New Roman" w:hAnsi="Times New Roman"/>
          <w:color w:val="000000"/>
          <w:sz w:val="24"/>
        </w:rPr>
      </w:pPr>
      <w:r w:rsidRPr="00E939DD">
        <w:rPr>
          <w:rFonts w:ascii="Times New Roman" w:hAnsi="Times New Roman"/>
          <w:color w:val="000000"/>
          <w:sz w:val="24"/>
        </w:rPr>
        <w:t xml:space="preserve">(1) The precipitation propagation vectors for the </w:t>
      </w:r>
      <w:r>
        <w:rPr>
          <w:rFonts w:ascii="Times New Roman" w:hAnsi="Times New Roman"/>
          <w:color w:val="000000"/>
          <w:sz w:val="24"/>
        </w:rPr>
        <w:t xml:space="preserve">period slowly degraded after 03 UTC 21 </w:t>
      </w:r>
      <w:r w:rsidRPr="00E939DD">
        <w:rPr>
          <w:rFonts w:ascii="Times New Roman" w:hAnsi="Times New Roman"/>
          <w:color w:val="000000"/>
          <w:sz w:val="24"/>
        </w:rPr>
        <w:t xml:space="preserve"> August due to the missing CPC 4-km even-odd IR files.  Mechanisms are in place to extrapolate motion vectors into the future in case of brief IR outages but will degrade quickly if the outage is beyond a few hours.</w:t>
      </w:r>
    </w:p>
    <w:p w14:paraId="2D40CDF8" w14:textId="799E9332" w:rsidR="00E939DD" w:rsidRPr="00E939DD" w:rsidRDefault="00E939DD" w:rsidP="00E939DD">
      <w:pPr>
        <w:pStyle w:val="PlainText"/>
        <w:ind w:left="720" w:hanging="360"/>
        <w:jc w:val="both"/>
        <w:rPr>
          <w:rFonts w:ascii="Times New Roman" w:hAnsi="Times New Roman"/>
          <w:color w:val="000000"/>
          <w:sz w:val="24"/>
        </w:rPr>
      </w:pPr>
      <w:r w:rsidRPr="00E939DD">
        <w:rPr>
          <w:rFonts w:ascii="Times New Roman" w:hAnsi="Times New Roman"/>
          <w:color w:val="000000"/>
          <w:sz w:val="24"/>
        </w:rPr>
        <w:t xml:space="preserve">(2) As IR precipitation estimates were unavailable for the outage period, microwave estimates propagated beyond ±90 minutes were used </w:t>
      </w:r>
      <w:r>
        <w:rPr>
          <w:rFonts w:ascii="Times New Roman" w:hAnsi="Times New Roman"/>
          <w:color w:val="000000"/>
          <w:sz w:val="24"/>
        </w:rPr>
        <w:t>“</w:t>
      </w:r>
      <w:r w:rsidRPr="00E939DD">
        <w:rPr>
          <w:rFonts w:ascii="Times New Roman" w:hAnsi="Times New Roman"/>
          <w:color w:val="000000"/>
          <w:sz w:val="24"/>
        </w:rPr>
        <w:t>as is</w:t>
      </w:r>
      <w:r>
        <w:rPr>
          <w:rFonts w:ascii="Times New Roman" w:hAnsi="Times New Roman"/>
          <w:color w:val="000000"/>
          <w:sz w:val="24"/>
        </w:rPr>
        <w:t>”</w:t>
      </w:r>
      <w:r w:rsidRPr="00E939DD">
        <w:rPr>
          <w:rFonts w:ascii="Times New Roman" w:hAnsi="Times New Roman"/>
          <w:color w:val="000000"/>
          <w:sz w:val="24"/>
        </w:rPr>
        <w:t>.  Normally, IR precipitation is weighted in the final precipitation products outside the ±</w:t>
      </w:r>
      <w:proofErr w:type="gramStart"/>
      <w:r w:rsidRPr="00E939DD">
        <w:rPr>
          <w:rFonts w:ascii="Times New Roman" w:hAnsi="Times New Roman"/>
          <w:color w:val="000000"/>
          <w:sz w:val="24"/>
        </w:rPr>
        <w:t>90 minute</w:t>
      </w:r>
      <w:proofErr w:type="gramEnd"/>
      <w:r w:rsidRPr="00E939DD">
        <w:rPr>
          <w:rFonts w:ascii="Times New Roman" w:hAnsi="Times New Roman"/>
          <w:color w:val="000000"/>
          <w:sz w:val="24"/>
        </w:rPr>
        <w:t xml:space="preserve"> window (</w:t>
      </w:r>
      <w:proofErr w:type="spellStart"/>
      <w:r w:rsidRPr="00E939DD">
        <w:rPr>
          <w:rFonts w:ascii="Times New Roman" w:hAnsi="Times New Roman"/>
          <w:color w:val="000000"/>
          <w:sz w:val="24"/>
        </w:rPr>
        <w:t>precipitationCal</w:t>
      </w:r>
      <w:proofErr w:type="spellEnd"/>
      <w:r w:rsidRPr="00E939DD">
        <w:rPr>
          <w:rFonts w:ascii="Times New Roman" w:hAnsi="Times New Roman"/>
          <w:color w:val="000000"/>
          <w:sz w:val="24"/>
        </w:rPr>
        <w:t xml:space="preserve"> and </w:t>
      </w:r>
      <w:proofErr w:type="spellStart"/>
      <w:r w:rsidRPr="00E939DD">
        <w:rPr>
          <w:rFonts w:ascii="Times New Roman" w:hAnsi="Times New Roman"/>
          <w:color w:val="000000"/>
          <w:sz w:val="24"/>
        </w:rPr>
        <w:t>precipitationUncal</w:t>
      </w:r>
      <w:proofErr w:type="spellEnd"/>
      <w:r w:rsidRPr="00E939DD">
        <w:rPr>
          <w:rFonts w:ascii="Times New Roman" w:hAnsi="Times New Roman"/>
          <w:color w:val="000000"/>
          <w:sz w:val="24"/>
        </w:rPr>
        <w:t>).</w:t>
      </w:r>
    </w:p>
    <w:p w14:paraId="74025BC2" w14:textId="5DDE6A9D" w:rsidR="001224FD" w:rsidRPr="001224FD" w:rsidRDefault="001224FD" w:rsidP="008F47C4">
      <w:pPr>
        <w:pStyle w:val="PlainText"/>
        <w:ind w:left="360" w:hanging="360"/>
        <w:jc w:val="both"/>
        <w:rPr>
          <w:rFonts w:ascii="Times New Roman" w:hAnsi="Times New Roman"/>
          <w:color w:val="000000"/>
          <w:sz w:val="24"/>
        </w:rPr>
      </w:pPr>
      <w:r>
        <w:rPr>
          <w:rFonts w:ascii="Times New Roman" w:hAnsi="Times New Roman"/>
          <w:i/>
          <w:color w:val="000000"/>
          <w:sz w:val="24"/>
        </w:rPr>
        <w:t>25 March 2018</w:t>
      </w:r>
      <w:r>
        <w:rPr>
          <w:rFonts w:ascii="Times New Roman" w:hAnsi="Times New Roman"/>
          <w:color w:val="000000"/>
          <w:sz w:val="24"/>
        </w:rPr>
        <w:t xml:space="preserve">  </w:t>
      </w:r>
      <w:r w:rsidRPr="001224FD">
        <w:rPr>
          <w:rFonts w:ascii="Times New Roman" w:hAnsi="Times New Roman"/>
          <w:color w:val="000000"/>
          <w:sz w:val="24"/>
        </w:rPr>
        <w:t xml:space="preserve">Because of processing errors that occurred in the 11:00 UTC 24 March 2018 cycle, both Early and Late Run IMERG halted dataset production with that date/time.  As of 19:00 UTC 25 March 2018 we have successfully restarted both datasets.  However, due to staff travel, only the Early Run IMERG will be caught up to its typical (4 </w:t>
      </w:r>
      <w:proofErr w:type="spellStart"/>
      <w:r w:rsidRPr="001224FD">
        <w:rPr>
          <w:rFonts w:ascii="Times New Roman" w:hAnsi="Times New Roman"/>
          <w:color w:val="000000"/>
          <w:sz w:val="24"/>
        </w:rPr>
        <w:t>hr</w:t>
      </w:r>
      <w:proofErr w:type="spellEnd"/>
      <w:r w:rsidRPr="001224FD">
        <w:rPr>
          <w:rFonts w:ascii="Times New Roman" w:hAnsi="Times New Roman"/>
          <w:color w:val="000000"/>
          <w:sz w:val="24"/>
        </w:rPr>
        <w:t xml:space="preserve">) latency on 25 March.  The Late Run will be caught up to its typical  (14 </w:t>
      </w:r>
      <w:proofErr w:type="spellStart"/>
      <w:r w:rsidRPr="001224FD">
        <w:rPr>
          <w:rFonts w:ascii="Times New Roman" w:hAnsi="Times New Roman"/>
          <w:color w:val="000000"/>
          <w:sz w:val="24"/>
        </w:rPr>
        <w:t>hr</w:t>
      </w:r>
      <w:proofErr w:type="spellEnd"/>
      <w:r w:rsidRPr="001224FD">
        <w:rPr>
          <w:rFonts w:ascii="Times New Roman" w:hAnsi="Times New Roman"/>
          <w:color w:val="000000"/>
          <w:sz w:val="24"/>
        </w:rPr>
        <w:t>) latency some time during the mornin</w:t>
      </w:r>
      <w:r>
        <w:rPr>
          <w:rFonts w:ascii="Times New Roman" w:hAnsi="Times New Roman"/>
          <w:color w:val="000000"/>
          <w:sz w:val="24"/>
        </w:rPr>
        <w:t>g of 26 March Central European T</w:t>
      </w:r>
      <w:r w:rsidRPr="001224FD">
        <w:rPr>
          <w:rFonts w:ascii="Times New Roman" w:hAnsi="Times New Roman"/>
          <w:color w:val="000000"/>
          <w:sz w:val="24"/>
        </w:rPr>
        <w:t>ime.</w:t>
      </w:r>
    </w:p>
    <w:p w14:paraId="459CE525" w14:textId="67A14F11" w:rsidR="008F47C4" w:rsidRPr="008F47C4" w:rsidRDefault="008F47C4" w:rsidP="008F47C4">
      <w:pPr>
        <w:pStyle w:val="PlainText"/>
        <w:ind w:left="360" w:hanging="360"/>
        <w:jc w:val="both"/>
        <w:rPr>
          <w:rFonts w:ascii="Times New Roman" w:hAnsi="Times New Roman"/>
          <w:color w:val="000000"/>
          <w:sz w:val="24"/>
        </w:rPr>
      </w:pPr>
      <w:r>
        <w:rPr>
          <w:rFonts w:ascii="Times New Roman" w:hAnsi="Times New Roman"/>
          <w:i/>
          <w:color w:val="000000"/>
          <w:sz w:val="24"/>
        </w:rPr>
        <w:t>27 January 201</w:t>
      </w:r>
      <w:r w:rsidR="00866FFD">
        <w:rPr>
          <w:rFonts w:ascii="Times New Roman" w:hAnsi="Times New Roman"/>
          <w:i/>
          <w:color w:val="000000"/>
          <w:sz w:val="24"/>
        </w:rPr>
        <w:t>8</w:t>
      </w:r>
      <w:r>
        <w:rPr>
          <w:rFonts w:ascii="Times New Roman" w:hAnsi="Times New Roman"/>
          <w:color w:val="000000"/>
          <w:sz w:val="24"/>
        </w:rPr>
        <w:t xml:space="preserve">  </w:t>
      </w:r>
      <w:r w:rsidRPr="008F47C4">
        <w:rPr>
          <w:rFonts w:ascii="Times New Roman" w:hAnsi="Times New Roman"/>
          <w:color w:val="000000"/>
          <w:sz w:val="24"/>
        </w:rPr>
        <w:t xml:space="preserve">Effective 27 January 2018 all the IMERG Early products </w:t>
      </w:r>
      <w:r>
        <w:rPr>
          <w:rFonts w:ascii="Times New Roman" w:hAnsi="Times New Roman"/>
          <w:color w:val="000000"/>
          <w:sz w:val="24"/>
        </w:rPr>
        <w:t>are</w:t>
      </w:r>
      <w:r w:rsidRPr="008F47C4">
        <w:rPr>
          <w:rFonts w:ascii="Times New Roman" w:hAnsi="Times New Roman"/>
          <w:color w:val="000000"/>
          <w:sz w:val="24"/>
        </w:rPr>
        <w:t xml:space="preserve"> retrospective</w:t>
      </w:r>
      <w:r>
        <w:rPr>
          <w:rFonts w:ascii="Times New Roman" w:hAnsi="Times New Roman"/>
          <w:color w:val="000000"/>
          <w:sz w:val="24"/>
        </w:rPr>
        <w:t xml:space="preserve">ly processed to </w:t>
      </w:r>
      <w:r w:rsidRPr="008F47C4">
        <w:rPr>
          <w:rFonts w:ascii="Times New Roman" w:hAnsi="Times New Roman"/>
          <w:color w:val="000000"/>
          <w:sz w:val="24"/>
        </w:rPr>
        <w:t xml:space="preserve">V05B for the entire GPM mission </w:t>
      </w:r>
      <w:r>
        <w:rPr>
          <w:rFonts w:ascii="Times New Roman" w:hAnsi="Times New Roman"/>
          <w:color w:val="000000"/>
          <w:sz w:val="24"/>
        </w:rPr>
        <w:t>(</w:t>
      </w:r>
      <w:r w:rsidRPr="008F47C4">
        <w:rPr>
          <w:rFonts w:ascii="Times New Roman" w:hAnsi="Times New Roman"/>
          <w:color w:val="000000"/>
          <w:sz w:val="24"/>
        </w:rPr>
        <w:t>starting in March 2014</w:t>
      </w:r>
      <w:r>
        <w:rPr>
          <w:rFonts w:ascii="Times New Roman" w:hAnsi="Times New Roman"/>
          <w:color w:val="000000"/>
          <w:sz w:val="24"/>
        </w:rPr>
        <w:t>)</w:t>
      </w:r>
      <w:r w:rsidRPr="008F47C4">
        <w:rPr>
          <w:rFonts w:ascii="Times New Roman" w:hAnsi="Times New Roman"/>
          <w:color w:val="000000"/>
          <w:sz w:val="24"/>
        </w:rPr>
        <w:t>.</w:t>
      </w:r>
      <w:r>
        <w:rPr>
          <w:rFonts w:ascii="Times New Roman" w:hAnsi="Times New Roman"/>
          <w:color w:val="000000"/>
          <w:sz w:val="24"/>
        </w:rPr>
        <w:t xml:space="preserve">  </w:t>
      </w:r>
      <w:r w:rsidRPr="008F47C4">
        <w:rPr>
          <w:rFonts w:ascii="Times New Roman" w:hAnsi="Times New Roman"/>
          <w:color w:val="000000"/>
          <w:sz w:val="24"/>
        </w:rPr>
        <w:t xml:space="preserve">V04 products </w:t>
      </w:r>
      <w:r>
        <w:rPr>
          <w:rFonts w:ascii="Times New Roman" w:hAnsi="Times New Roman"/>
          <w:color w:val="000000"/>
          <w:sz w:val="24"/>
        </w:rPr>
        <w:t>are available, but retired, while</w:t>
      </w:r>
      <w:r w:rsidRPr="008F47C4">
        <w:rPr>
          <w:rFonts w:ascii="Times New Roman" w:hAnsi="Times New Roman"/>
          <w:color w:val="000000"/>
          <w:sz w:val="24"/>
        </w:rPr>
        <w:t xml:space="preserve"> V03 products are no longer</w:t>
      </w:r>
      <w:r>
        <w:rPr>
          <w:rFonts w:ascii="Times New Roman" w:hAnsi="Times New Roman"/>
          <w:color w:val="000000"/>
          <w:sz w:val="24"/>
        </w:rPr>
        <w:t xml:space="preserve"> </w:t>
      </w:r>
      <w:r w:rsidRPr="008F47C4">
        <w:rPr>
          <w:rFonts w:ascii="Times New Roman" w:hAnsi="Times New Roman"/>
          <w:color w:val="000000"/>
          <w:sz w:val="24"/>
        </w:rPr>
        <w:t>available.</w:t>
      </w:r>
      <w:r>
        <w:rPr>
          <w:rFonts w:ascii="Times New Roman" w:hAnsi="Times New Roman"/>
          <w:color w:val="000000"/>
          <w:sz w:val="24"/>
        </w:rPr>
        <w:t xml:space="preserve">  </w:t>
      </w:r>
      <w:r w:rsidRPr="008F47C4">
        <w:rPr>
          <w:rFonts w:ascii="Times New Roman" w:hAnsi="Times New Roman"/>
          <w:color w:val="000000"/>
          <w:sz w:val="24"/>
        </w:rPr>
        <w:t xml:space="preserve">IMERG Late products </w:t>
      </w:r>
      <w:r>
        <w:rPr>
          <w:rFonts w:ascii="Times New Roman" w:hAnsi="Times New Roman"/>
          <w:color w:val="000000"/>
          <w:sz w:val="24"/>
        </w:rPr>
        <w:t>are</w:t>
      </w:r>
      <w:r w:rsidRPr="008F47C4">
        <w:rPr>
          <w:rFonts w:ascii="Times New Roman" w:hAnsi="Times New Roman"/>
          <w:color w:val="000000"/>
          <w:sz w:val="24"/>
        </w:rPr>
        <w:t xml:space="preserve"> retrospective</w:t>
      </w:r>
      <w:r>
        <w:rPr>
          <w:rFonts w:ascii="Times New Roman" w:hAnsi="Times New Roman"/>
          <w:color w:val="000000"/>
          <w:sz w:val="24"/>
        </w:rPr>
        <w:t>ly</w:t>
      </w:r>
      <w:r w:rsidRPr="008F47C4">
        <w:rPr>
          <w:rFonts w:ascii="Times New Roman" w:hAnsi="Times New Roman"/>
          <w:color w:val="000000"/>
          <w:sz w:val="24"/>
        </w:rPr>
        <w:t xml:space="preserve"> </w:t>
      </w:r>
      <w:r>
        <w:rPr>
          <w:rFonts w:ascii="Times New Roman" w:hAnsi="Times New Roman"/>
          <w:color w:val="000000"/>
          <w:sz w:val="24"/>
        </w:rPr>
        <w:t>processed</w:t>
      </w:r>
      <w:r w:rsidRPr="008F47C4">
        <w:rPr>
          <w:rFonts w:ascii="Times New Roman" w:hAnsi="Times New Roman"/>
          <w:color w:val="000000"/>
          <w:sz w:val="24"/>
        </w:rPr>
        <w:t xml:space="preserve"> </w:t>
      </w:r>
      <w:r>
        <w:rPr>
          <w:rFonts w:ascii="Times New Roman" w:hAnsi="Times New Roman"/>
          <w:color w:val="000000"/>
          <w:sz w:val="24"/>
        </w:rPr>
        <w:t>to V05B through</w:t>
      </w:r>
      <w:r w:rsidRPr="008F47C4">
        <w:rPr>
          <w:rFonts w:ascii="Times New Roman" w:hAnsi="Times New Roman"/>
          <w:color w:val="000000"/>
          <w:sz w:val="24"/>
        </w:rPr>
        <w:t xml:space="preserve"> January 2017</w:t>
      </w:r>
      <w:r>
        <w:rPr>
          <w:rFonts w:ascii="Times New Roman" w:hAnsi="Times New Roman"/>
          <w:color w:val="000000"/>
          <w:sz w:val="24"/>
        </w:rPr>
        <w:t xml:space="preserve">, with a complete set available in </w:t>
      </w:r>
      <w:r w:rsidRPr="008F47C4">
        <w:rPr>
          <w:rFonts w:ascii="Times New Roman" w:hAnsi="Times New Roman"/>
          <w:color w:val="000000"/>
          <w:sz w:val="24"/>
        </w:rPr>
        <w:t>another week.</w:t>
      </w:r>
      <w:r>
        <w:rPr>
          <w:rFonts w:ascii="Times New Roman" w:hAnsi="Times New Roman"/>
          <w:color w:val="000000"/>
          <w:sz w:val="24"/>
        </w:rPr>
        <w:t xml:space="preserve">  T</w:t>
      </w:r>
      <w:r w:rsidRPr="008F47C4">
        <w:rPr>
          <w:rFonts w:ascii="Times New Roman" w:hAnsi="Times New Roman"/>
          <w:color w:val="000000"/>
          <w:sz w:val="24"/>
        </w:rPr>
        <w:t xml:space="preserve">he GIS TIFF </w:t>
      </w:r>
      <w:r>
        <w:rPr>
          <w:rFonts w:ascii="Times New Roman" w:hAnsi="Times New Roman"/>
          <w:color w:val="000000"/>
          <w:sz w:val="24"/>
        </w:rPr>
        <w:t xml:space="preserve">products </w:t>
      </w:r>
      <w:r w:rsidRPr="008F47C4">
        <w:rPr>
          <w:rFonts w:ascii="Times New Roman" w:hAnsi="Times New Roman"/>
          <w:color w:val="000000"/>
          <w:sz w:val="24"/>
        </w:rPr>
        <w:t>should all be at V05B</w:t>
      </w:r>
      <w:r>
        <w:rPr>
          <w:rFonts w:ascii="Times New Roman" w:hAnsi="Times New Roman"/>
          <w:color w:val="000000"/>
          <w:sz w:val="24"/>
        </w:rPr>
        <w:t xml:space="preserve"> </w:t>
      </w:r>
      <w:r w:rsidRPr="008F47C4">
        <w:rPr>
          <w:rFonts w:ascii="Times New Roman" w:hAnsi="Times New Roman"/>
          <w:color w:val="000000"/>
          <w:sz w:val="24"/>
        </w:rPr>
        <w:t>in approximatel</w:t>
      </w:r>
      <w:r>
        <w:rPr>
          <w:rFonts w:ascii="Times New Roman" w:hAnsi="Times New Roman"/>
          <w:color w:val="000000"/>
          <w:sz w:val="24"/>
        </w:rPr>
        <w:t>y 3 weeks</w:t>
      </w:r>
      <w:r w:rsidRPr="008F47C4">
        <w:rPr>
          <w:rFonts w:ascii="Times New Roman" w:hAnsi="Times New Roman"/>
          <w:color w:val="000000"/>
          <w:sz w:val="24"/>
        </w:rPr>
        <w:t>.</w:t>
      </w:r>
    </w:p>
    <w:p w14:paraId="6EC97741" w14:textId="2BBB6591" w:rsidR="00D920CD" w:rsidRDefault="00D920CD" w:rsidP="00EA19F7">
      <w:pPr>
        <w:pStyle w:val="PlainText"/>
        <w:ind w:left="360" w:hanging="360"/>
        <w:jc w:val="both"/>
        <w:rPr>
          <w:rFonts w:ascii="Times New Roman" w:hAnsi="Times New Roman"/>
          <w:color w:val="000000"/>
          <w:sz w:val="24"/>
        </w:rPr>
      </w:pPr>
      <w:r>
        <w:rPr>
          <w:rFonts w:ascii="Times New Roman" w:hAnsi="Times New Roman"/>
          <w:i/>
          <w:color w:val="000000"/>
          <w:sz w:val="24"/>
        </w:rPr>
        <w:t xml:space="preserve">17 November </w:t>
      </w:r>
      <w:r w:rsidRPr="00D920CD">
        <w:rPr>
          <w:rFonts w:ascii="Times New Roman" w:hAnsi="Times New Roman"/>
          <w:color w:val="000000"/>
          <w:sz w:val="24"/>
        </w:rPr>
        <w:t>2017</w:t>
      </w:r>
      <w:r>
        <w:rPr>
          <w:rFonts w:ascii="Times New Roman" w:hAnsi="Times New Roman"/>
          <w:color w:val="000000"/>
          <w:sz w:val="24"/>
        </w:rPr>
        <w:t xml:space="preserve">  </w:t>
      </w:r>
      <w:r>
        <w:rPr>
          <w:rFonts w:ascii="Times New Roman" w:hAnsi="Times New Roman"/>
          <w:sz w:val="24"/>
        </w:rPr>
        <w:t>A problem with the metadata in the original Version 05A IMERG Final files required us to withdraw the V05A files and re-release the data as Version 05B, starting 20 November.  When the Early and Late Runs are released, starting on 1 December, they will be labeled Version 05B for consistency with the Final, even though no V05A Early and Late were released.</w:t>
      </w:r>
    </w:p>
    <w:p w14:paraId="2FC44902" w14:textId="28F28380" w:rsidR="00291532" w:rsidRPr="00291532" w:rsidRDefault="00291532" w:rsidP="00EA19F7">
      <w:pPr>
        <w:pStyle w:val="PlainText"/>
        <w:ind w:left="360" w:hanging="360"/>
        <w:jc w:val="both"/>
        <w:rPr>
          <w:rFonts w:ascii="Times New Roman" w:hAnsi="Times New Roman"/>
          <w:color w:val="000000"/>
          <w:sz w:val="24"/>
        </w:rPr>
      </w:pPr>
      <w:r w:rsidRPr="00D920CD">
        <w:rPr>
          <w:rFonts w:ascii="Times New Roman" w:hAnsi="Times New Roman"/>
          <w:i/>
          <w:color w:val="000000"/>
          <w:sz w:val="24"/>
        </w:rPr>
        <w:t>9</w:t>
      </w:r>
      <w:r w:rsidRPr="00291532">
        <w:rPr>
          <w:rFonts w:ascii="Times New Roman" w:hAnsi="Times New Roman"/>
          <w:i/>
          <w:color w:val="000000"/>
          <w:sz w:val="24"/>
        </w:rPr>
        <w:t xml:space="preserve"> November 2017</w:t>
      </w:r>
      <w:r>
        <w:rPr>
          <w:rFonts w:ascii="Times New Roman" w:hAnsi="Times New Roman"/>
          <w:color w:val="000000"/>
          <w:sz w:val="24"/>
        </w:rPr>
        <w:t xml:space="preserve"> </w:t>
      </w:r>
      <w:r w:rsidR="008F47C4">
        <w:rPr>
          <w:rFonts w:ascii="Times New Roman" w:hAnsi="Times New Roman"/>
          <w:color w:val="000000"/>
          <w:sz w:val="24"/>
        </w:rPr>
        <w:t xml:space="preserve"> </w:t>
      </w:r>
      <w:r>
        <w:rPr>
          <w:rFonts w:ascii="Times New Roman" w:hAnsi="Times New Roman" w:cs="Times New Roman"/>
          <w:sz w:val="24"/>
          <w:szCs w:val="24"/>
        </w:rPr>
        <w:t>IMERG</w:t>
      </w:r>
      <w:r w:rsidRPr="00F830EE">
        <w:rPr>
          <w:rFonts w:ascii="Times New Roman" w:hAnsi="Times New Roman" w:cs="Times New Roman"/>
          <w:sz w:val="24"/>
          <w:szCs w:val="24"/>
        </w:rPr>
        <w:t xml:space="preserve"> has now been upgraded to Version 0</w:t>
      </w:r>
      <w:r>
        <w:rPr>
          <w:rFonts w:ascii="Times New Roman" w:hAnsi="Times New Roman" w:cs="Times New Roman"/>
          <w:sz w:val="24"/>
          <w:szCs w:val="24"/>
        </w:rPr>
        <w:t>5</w:t>
      </w:r>
      <w:r w:rsidRPr="00F830EE">
        <w:rPr>
          <w:rFonts w:ascii="Times New Roman" w:hAnsi="Times New Roman" w:cs="Times New Roman"/>
          <w:sz w:val="24"/>
          <w:szCs w:val="24"/>
        </w:rPr>
        <w:t>.  The transition to V0</w:t>
      </w:r>
      <w:r>
        <w:rPr>
          <w:rFonts w:ascii="Times New Roman" w:hAnsi="Times New Roman" w:cs="Times New Roman"/>
          <w:sz w:val="24"/>
          <w:szCs w:val="24"/>
        </w:rPr>
        <w:t>5</w:t>
      </w:r>
      <w:r w:rsidRPr="00F830EE">
        <w:rPr>
          <w:rFonts w:ascii="Times New Roman" w:hAnsi="Times New Roman" w:cs="Times New Roman"/>
          <w:sz w:val="24"/>
          <w:szCs w:val="24"/>
        </w:rPr>
        <w:t xml:space="preserve"> </w:t>
      </w:r>
      <w:r>
        <w:rPr>
          <w:rFonts w:ascii="Times New Roman" w:hAnsi="Times New Roman" w:cs="Times New Roman"/>
          <w:sz w:val="24"/>
          <w:szCs w:val="24"/>
        </w:rPr>
        <w:t>for the IMERG Final Run is planned for</w:t>
      </w:r>
      <w:r w:rsidRPr="00F830EE">
        <w:rPr>
          <w:rFonts w:ascii="Times New Roman" w:hAnsi="Times New Roman" w:cs="Times New Roman"/>
          <w:sz w:val="24"/>
          <w:szCs w:val="24"/>
        </w:rPr>
        <w:t xml:space="preserve"> </w:t>
      </w:r>
      <w:r>
        <w:rPr>
          <w:rFonts w:ascii="Times New Roman" w:hAnsi="Times New Roman" w:cs="Times New Roman"/>
          <w:sz w:val="24"/>
          <w:szCs w:val="24"/>
        </w:rPr>
        <w:t>13 November</w:t>
      </w:r>
      <w:r w:rsidRPr="00F830EE">
        <w:rPr>
          <w:rFonts w:ascii="Times New Roman" w:hAnsi="Times New Roman" w:cs="Times New Roman"/>
          <w:sz w:val="24"/>
          <w:szCs w:val="24"/>
        </w:rPr>
        <w:t xml:space="preserve"> at PPS and the new data should start flowi</w:t>
      </w:r>
      <w:r>
        <w:rPr>
          <w:rFonts w:ascii="Times New Roman" w:hAnsi="Times New Roman" w:cs="Times New Roman"/>
          <w:sz w:val="24"/>
          <w:szCs w:val="24"/>
        </w:rPr>
        <w:t>ng down to the GES DISC as well</w:t>
      </w:r>
      <w:r w:rsidRPr="00B83903">
        <w:rPr>
          <w:rFonts w:ascii="Times New Roman" w:hAnsi="Times New Roman"/>
          <w:sz w:val="24"/>
        </w:rPr>
        <w:t xml:space="preserve">. </w:t>
      </w:r>
      <w:r>
        <w:rPr>
          <w:rFonts w:ascii="Times New Roman" w:hAnsi="Times New Roman"/>
          <w:sz w:val="24"/>
        </w:rPr>
        <w:t xml:space="preserve"> T</w:t>
      </w:r>
      <w:r w:rsidRPr="00B83903">
        <w:rPr>
          <w:rFonts w:ascii="Times New Roman" w:hAnsi="Times New Roman"/>
          <w:sz w:val="24"/>
        </w:rPr>
        <w:t>he version number is 0</w:t>
      </w:r>
      <w:r>
        <w:rPr>
          <w:rFonts w:ascii="Times New Roman" w:hAnsi="Times New Roman"/>
          <w:sz w:val="24"/>
        </w:rPr>
        <w:t>5</w:t>
      </w:r>
      <w:r w:rsidRPr="00B83903">
        <w:rPr>
          <w:rFonts w:ascii="Times New Roman" w:hAnsi="Times New Roman"/>
          <w:sz w:val="24"/>
        </w:rPr>
        <w:t>A.  Initi</w:t>
      </w:r>
      <w:r>
        <w:rPr>
          <w:rFonts w:ascii="Times New Roman" w:hAnsi="Times New Roman"/>
          <w:sz w:val="24"/>
        </w:rPr>
        <w:t>ally, the data record begins</w:t>
      </w:r>
      <w:r w:rsidR="00D33394">
        <w:rPr>
          <w:rFonts w:ascii="Times New Roman" w:hAnsi="Times New Roman"/>
          <w:sz w:val="24"/>
        </w:rPr>
        <w:t xml:space="preserve"> with 12 March 2014 and additional months of data will be added over the next few weeks</w:t>
      </w:r>
      <w:r>
        <w:rPr>
          <w:rFonts w:ascii="Times New Roman" w:hAnsi="Times New Roman"/>
          <w:sz w:val="24"/>
        </w:rPr>
        <w:t>.  It is planned to commence Version 05 Early and Late Run in December.</w:t>
      </w:r>
    </w:p>
    <w:p w14:paraId="72A4FC69" w14:textId="00094318" w:rsidR="00364B76" w:rsidRPr="00364B76" w:rsidRDefault="00364B76" w:rsidP="00EA19F7">
      <w:pPr>
        <w:pStyle w:val="PlainText"/>
        <w:ind w:left="360" w:hanging="360"/>
        <w:jc w:val="both"/>
        <w:rPr>
          <w:rFonts w:ascii="Times New Roman" w:hAnsi="Times New Roman"/>
          <w:color w:val="000000"/>
          <w:sz w:val="24"/>
        </w:rPr>
      </w:pPr>
      <w:r>
        <w:rPr>
          <w:rFonts w:ascii="Times New Roman" w:hAnsi="Times New Roman"/>
          <w:i/>
          <w:color w:val="000000"/>
          <w:sz w:val="24"/>
        </w:rPr>
        <w:t xml:space="preserve">25 October 2017  </w:t>
      </w:r>
      <w:r>
        <w:rPr>
          <w:rFonts w:ascii="Times New Roman" w:hAnsi="Times New Roman"/>
          <w:color w:val="000000"/>
          <w:sz w:val="24"/>
        </w:rPr>
        <w:t xml:space="preserve">At about 4:57 UTC on 9 October 2017 the NOAA-19 MHS precipitation estimates started displaying artifacts, which was eventually traced to the instrument going into safe mode without shutting down data delivery.  Since this happened over the long Columbus Day weekend, it took until 01:47 UTC on 10 October 2017 to shut down the data stream, so the Early and Late IMERG have these (very obvious) artifacts for almost 24 hours.  No reprocessing is planned.  The sensor resumed operations at </w:t>
      </w:r>
      <w:r w:rsidRPr="00364B76">
        <w:rPr>
          <w:rFonts w:ascii="Times New Roman" w:hAnsi="Times New Roman"/>
          <w:color w:val="000000"/>
          <w:sz w:val="24"/>
        </w:rPr>
        <w:t>17:31:08</w:t>
      </w:r>
      <w:r>
        <w:rPr>
          <w:rFonts w:ascii="Times New Roman" w:hAnsi="Times New Roman"/>
          <w:color w:val="000000"/>
          <w:sz w:val="24"/>
        </w:rPr>
        <w:t xml:space="preserve"> UTC on 16 October 2017, but because the basis for the safe mode was unknown, GPM chose to monitor the data stream at first; GPROF-MHS estimates from NOAA-19 were restarted for the orbit segment beginning </w:t>
      </w:r>
      <w:r w:rsidRPr="00364B76">
        <w:rPr>
          <w:rFonts w:ascii="Times New Roman" w:hAnsi="Times New Roman"/>
          <w:color w:val="000000"/>
          <w:sz w:val="24"/>
        </w:rPr>
        <w:t>10</w:t>
      </w:r>
      <w:r>
        <w:rPr>
          <w:rFonts w:ascii="Times New Roman" w:hAnsi="Times New Roman"/>
          <w:color w:val="000000"/>
          <w:sz w:val="24"/>
        </w:rPr>
        <w:t>:</w:t>
      </w:r>
      <w:r w:rsidRPr="00364B76">
        <w:rPr>
          <w:rFonts w:ascii="Times New Roman" w:hAnsi="Times New Roman"/>
          <w:color w:val="000000"/>
          <w:sz w:val="24"/>
        </w:rPr>
        <w:t>32</w:t>
      </w:r>
      <w:r>
        <w:rPr>
          <w:rFonts w:ascii="Times New Roman" w:hAnsi="Times New Roman"/>
          <w:color w:val="000000"/>
          <w:sz w:val="24"/>
        </w:rPr>
        <w:t>:</w:t>
      </w:r>
      <w:r w:rsidRPr="00364B76">
        <w:rPr>
          <w:rFonts w:ascii="Times New Roman" w:hAnsi="Times New Roman"/>
          <w:color w:val="000000"/>
          <w:sz w:val="24"/>
        </w:rPr>
        <w:t>49</w:t>
      </w:r>
      <w:r>
        <w:rPr>
          <w:rFonts w:ascii="Times New Roman" w:hAnsi="Times New Roman"/>
          <w:color w:val="000000"/>
          <w:sz w:val="24"/>
        </w:rPr>
        <w:t xml:space="preserve"> UTC on 25 October 2017.</w:t>
      </w:r>
    </w:p>
    <w:p w14:paraId="18480F88" w14:textId="3E744DE4" w:rsidR="00700A9B" w:rsidRPr="00700A9B" w:rsidRDefault="00700A9B" w:rsidP="00EA19F7">
      <w:pPr>
        <w:pStyle w:val="PlainText"/>
        <w:ind w:left="360" w:hanging="360"/>
        <w:jc w:val="both"/>
        <w:rPr>
          <w:rFonts w:ascii="Times New Roman" w:hAnsi="Times New Roman"/>
          <w:color w:val="000000"/>
          <w:sz w:val="24"/>
        </w:rPr>
      </w:pPr>
      <w:r>
        <w:rPr>
          <w:rFonts w:ascii="Times New Roman" w:hAnsi="Times New Roman"/>
          <w:i/>
          <w:color w:val="000000"/>
          <w:sz w:val="24"/>
        </w:rPr>
        <w:lastRenderedPageBreak/>
        <w:t>30 September 2017</w:t>
      </w:r>
      <w:r>
        <w:rPr>
          <w:rFonts w:ascii="Times New Roman" w:hAnsi="Times New Roman"/>
          <w:color w:val="000000"/>
          <w:sz w:val="24"/>
        </w:rPr>
        <w:t xml:space="preserve">  A malfunction in the AMSR2 data recorder aboard the GCOM-W1 satellite resulted in the loss of data from 16:34 UTC on 27 September 2017 to 15:39 on 28 September 2017.</w:t>
      </w:r>
    </w:p>
    <w:p w14:paraId="0BD2B8FE" w14:textId="7F97FEED" w:rsidR="00EA19F7" w:rsidRPr="009F4B55" w:rsidRDefault="00EA19F7" w:rsidP="00EA19F7">
      <w:pPr>
        <w:pStyle w:val="PlainText"/>
        <w:ind w:left="360" w:hanging="360"/>
        <w:jc w:val="both"/>
        <w:rPr>
          <w:rFonts w:ascii="Times New Roman" w:hAnsi="Times New Roman"/>
          <w:color w:val="000000"/>
          <w:sz w:val="24"/>
        </w:rPr>
      </w:pPr>
      <w:r>
        <w:rPr>
          <w:rFonts w:ascii="Times New Roman" w:hAnsi="Times New Roman"/>
          <w:i/>
          <w:color w:val="000000"/>
          <w:sz w:val="24"/>
        </w:rPr>
        <w:t xml:space="preserve">30 May </w:t>
      </w:r>
      <w:r w:rsidRPr="009F4B55">
        <w:rPr>
          <w:rFonts w:ascii="Times New Roman" w:hAnsi="Times New Roman"/>
          <w:i/>
          <w:color w:val="000000"/>
          <w:sz w:val="24"/>
        </w:rPr>
        <w:t xml:space="preserve">2017  </w:t>
      </w:r>
      <w:r w:rsidR="00D5595E">
        <w:rPr>
          <w:rFonts w:ascii="Times New Roman" w:hAnsi="Times New Roman"/>
          <w:color w:val="000000"/>
          <w:sz w:val="24"/>
        </w:rPr>
        <w:t>Starting at</w:t>
      </w:r>
      <w:r>
        <w:rPr>
          <w:rFonts w:ascii="Times New Roman" w:hAnsi="Times New Roman"/>
          <w:color w:val="000000"/>
          <w:sz w:val="24"/>
        </w:rPr>
        <w:t xml:space="preserve"> about 1</w:t>
      </w:r>
      <w:r w:rsidR="00D5595E">
        <w:rPr>
          <w:rFonts w:ascii="Times New Roman" w:hAnsi="Times New Roman"/>
          <w:color w:val="000000"/>
          <w:sz w:val="24"/>
        </w:rPr>
        <w:t>5:0</w:t>
      </w:r>
      <w:r>
        <w:rPr>
          <w:rFonts w:ascii="Times New Roman" w:hAnsi="Times New Roman"/>
          <w:color w:val="000000"/>
          <w:sz w:val="24"/>
        </w:rPr>
        <w:t>0 UTC on 30 May the Version 05 GPROF-ATMS and GPROF-MHS Level 2 precipitation estimates were given quality flags of 3 in the outer swath region, suggesting that users (in particular IMERG) should not use these footprints due to unrealistic areas of widespread light rain in moist tropical oceanic cases.  However, the IMERG Early and Late results from the start of Version 05 processing for core products (9 May) have erroneous data in these footprints.  It is not obvious that these footprints yield unrealistic values outside of moist tropical ocean areas, but at present not enough is known to do a more sophisticated screening.</w:t>
      </w:r>
    </w:p>
    <w:p w14:paraId="65087D74" w14:textId="581C5369" w:rsidR="00B23A3F" w:rsidRPr="009F4B55" w:rsidRDefault="00B23A3F" w:rsidP="00B23A3F">
      <w:pPr>
        <w:pStyle w:val="PlainText"/>
        <w:ind w:left="360" w:hanging="360"/>
        <w:jc w:val="both"/>
        <w:rPr>
          <w:rFonts w:ascii="Times New Roman" w:hAnsi="Times New Roman"/>
          <w:color w:val="000000"/>
          <w:sz w:val="24"/>
        </w:rPr>
      </w:pPr>
      <w:r>
        <w:rPr>
          <w:rFonts w:ascii="Times New Roman" w:hAnsi="Times New Roman"/>
          <w:i/>
          <w:color w:val="000000"/>
          <w:sz w:val="24"/>
        </w:rPr>
        <w:t>1</w:t>
      </w:r>
      <w:r w:rsidR="00EA19F7">
        <w:rPr>
          <w:rFonts w:ascii="Times New Roman" w:hAnsi="Times New Roman"/>
          <w:i/>
          <w:color w:val="000000"/>
          <w:sz w:val="24"/>
        </w:rPr>
        <w:t>6</w:t>
      </w:r>
      <w:r>
        <w:rPr>
          <w:rFonts w:ascii="Times New Roman" w:hAnsi="Times New Roman"/>
          <w:i/>
          <w:color w:val="000000"/>
          <w:sz w:val="24"/>
        </w:rPr>
        <w:t xml:space="preserve"> May</w:t>
      </w:r>
      <w:r w:rsidRPr="009F4B55">
        <w:rPr>
          <w:rFonts w:ascii="Times New Roman" w:hAnsi="Times New Roman"/>
          <w:i/>
          <w:color w:val="000000"/>
          <w:sz w:val="24"/>
        </w:rPr>
        <w:t xml:space="preserve"> 2017  </w:t>
      </w:r>
      <w:r>
        <w:rPr>
          <w:rFonts w:ascii="Times New Roman" w:hAnsi="Times New Roman"/>
          <w:color w:val="000000"/>
          <w:sz w:val="24"/>
        </w:rPr>
        <w:t xml:space="preserve">At about 11:30 UTC on 12 May the Version 05 GPROF-ATMS Level 2 precipitation estimates were turned off because the scan positions were </w:t>
      </w:r>
      <w:proofErr w:type="spellStart"/>
      <w:r>
        <w:rPr>
          <w:rFonts w:ascii="Times New Roman" w:hAnsi="Times New Roman"/>
          <w:color w:val="000000"/>
          <w:sz w:val="24"/>
        </w:rPr>
        <w:t>misnavigated</w:t>
      </w:r>
      <w:proofErr w:type="spellEnd"/>
      <w:r>
        <w:rPr>
          <w:rFonts w:ascii="Times New Roman" w:hAnsi="Times New Roman"/>
          <w:color w:val="000000"/>
          <w:sz w:val="24"/>
        </w:rPr>
        <w:t xml:space="preserve">, which caused frequent unreasonable values in the last 6 footprints.  A corrected version was restarted </w:t>
      </w:r>
      <w:r w:rsidR="00EA19F7">
        <w:rPr>
          <w:rFonts w:ascii="Times New Roman" w:hAnsi="Times New Roman"/>
          <w:color w:val="000000"/>
          <w:sz w:val="24"/>
        </w:rPr>
        <w:t xml:space="preserve">about </w:t>
      </w:r>
      <w:r w:rsidR="00AF53F6">
        <w:rPr>
          <w:rFonts w:ascii="Times New Roman" w:hAnsi="Times New Roman"/>
          <w:color w:val="000000"/>
          <w:sz w:val="24"/>
        </w:rPr>
        <w:t>23:</w:t>
      </w:r>
      <w:r w:rsidR="00EA19F7">
        <w:rPr>
          <w:rFonts w:ascii="Times New Roman" w:hAnsi="Times New Roman"/>
          <w:color w:val="000000"/>
          <w:sz w:val="24"/>
        </w:rPr>
        <w:t>00 UTC on 1</w:t>
      </w:r>
      <w:r w:rsidR="00AF53F6">
        <w:rPr>
          <w:rFonts w:ascii="Times New Roman" w:hAnsi="Times New Roman"/>
          <w:color w:val="000000"/>
          <w:sz w:val="24"/>
        </w:rPr>
        <w:t>5</w:t>
      </w:r>
      <w:r w:rsidR="00EA19F7">
        <w:rPr>
          <w:rFonts w:ascii="Times New Roman" w:hAnsi="Times New Roman"/>
          <w:color w:val="000000"/>
          <w:sz w:val="24"/>
        </w:rPr>
        <w:t xml:space="preserve"> May</w:t>
      </w:r>
      <w:r>
        <w:rPr>
          <w:rFonts w:ascii="Times New Roman" w:hAnsi="Times New Roman"/>
          <w:color w:val="000000"/>
          <w:sz w:val="24"/>
        </w:rPr>
        <w:t>.</w:t>
      </w:r>
    </w:p>
    <w:p w14:paraId="11C1B7CA" w14:textId="51B8C42D" w:rsidR="00B23A3F" w:rsidRPr="009F4B55" w:rsidRDefault="00B23A3F" w:rsidP="00B23A3F">
      <w:pPr>
        <w:pStyle w:val="PlainText"/>
        <w:ind w:left="360" w:hanging="360"/>
        <w:jc w:val="both"/>
        <w:rPr>
          <w:rFonts w:ascii="Times New Roman" w:hAnsi="Times New Roman"/>
          <w:color w:val="000000"/>
          <w:sz w:val="24"/>
        </w:rPr>
      </w:pPr>
      <w:r>
        <w:rPr>
          <w:rFonts w:ascii="Times New Roman" w:hAnsi="Times New Roman"/>
          <w:i/>
          <w:color w:val="000000"/>
          <w:sz w:val="24"/>
        </w:rPr>
        <w:t>9 May</w:t>
      </w:r>
      <w:r w:rsidRPr="009F4B55">
        <w:rPr>
          <w:rFonts w:ascii="Times New Roman" w:hAnsi="Times New Roman"/>
          <w:i/>
          <w:color w:val="000000"/>
          <w:sz w:val="24"/>
        </w:rPr>
        <w:t xml:space="preserve"> 2017  </w:t>
      </w:r>
      <w:r>
        <w:rPr>
          <w:rFonts w:ascii="Times New Roman" w:hAnsi="Times New Roman"/>
          <w:color w:val="000000"/>
          <w:sz w:val="24"/>
        </w:rPr>
        <w:t xml:space="preserve">At </w:t>
      </w:r>
      <w:r w:rsidR="00AF53F6">
        <w:rPr>
          <w:rFonts w:ascii="Times New Roman" w:hAnsi="Times New Roman"/>
          <w:color w:val="000000"/>
          <w:sz w:val="24"/>
        </w:rPr>
        <w:t>0</w:t>
      </w:r>
      <w:r>
        <w:rPr>
          <w:rFonts w:ascii="Times New Roman" w:hAnsi="Times New Roman"/>
          <w:color w:val="000000"/>
          <w:sz w:val="24"/>
        </w:rPr>
        <w:t>2:20 UTC Version 04 processing was shut down for GPM core products and subsequently started as Version 05.  At this point IMERG continued to run in V04, with backward compatibility adjustments to V05 inputs.</w:t>
      </w:r>
    </w:p>
    <w:p w14:paraId="3E2649CA" w14:textId="496B3A35" w:rsidR="00C64AAF" w:rsidRPr="009F4B55" w:rsidRDefault="00C64AAF" w:rsidP="00C64AAF">
      <w:pPr>
        <w:pStyle w:val="PlainText"/>
        <w:ind w:left="360" w:hanging="360"/>
        <w:jc w:val="both"/>
        <w:rPr>
          <w:rFonts w:ascii="Times New Roman" w:hAnsi="Times New Roman"/>
          <w:color w:val="000000"/>
          <w:sz w:val="24"/>
        </w:rPr>
      </w:pPr>
      <w:r>
        <w:rPr>
          <w:rFonts w:ascii="Times New Roman" w:hAnsi="Times New Roman"/>
          <w:i/>
          <w:color w:val="000000"/>
          <w:sz w:val="24"/>
        </w:rPr>
        <w:t>22</w:t>
      </w:r>
      <w:r w:rsidRPr="009F4B55">
        <w:rPr>
          <w:rFonts w:ascii="Times New Roman" w:hAnsi="Times New Roman"/>
          <w:i/>
          <w:color w:val="000000"/>
          <w:sz w:val="24"/>
        </w:rPr>
        <w:t xml:space="preserve"> March 2017  </w:t>
      </w:r>
      <w:r w:rsidRPr="009F4B55">
        <w:rPr>
          <w:rFonts w:ascii="Times New Roman" w:hAnsi="Times New Roman"/>
          <w:color w:val="000000"/>
          <w:sz w:val="24"/>
        </w:rPr>
        <w:t xml:space="preserve">IMERG </w:t>
      </w:r>
      <w:r>
        <w:rPr>
          <w:rFonts w:ascii="Times New Roman" w:hAnsi="Times New Roman"/>
          <w:color w:val="000000"/>
          <w:sz w:val="24"/>
        </w:rPr>
        <w:t>Final Run was</w:t>
      </w:r>
      <w:r w:rsidRPr="009F4B55">
        <w:rPr>
          <w:rFonts w:ascii="Times New Roman" w:hAnsi="Times New Roman"/>
          <w:color w:val="000000"/>
          <w:sz w:val="24"/>
        </w:rPr>
        <w:t xml:space="preserve"> upgraded to Version 04 beginning on </w:t>
      </w:r>
      <w:r>
        <w:rPr>
          <w:rFonts w:ascii="Times New Roman" w:hAnsi="Times New Roman"/>
          <w:color w:val="000000"/>
          <w:sz w:val="24"/>
        </w:rPr>
        <w:t xml:space="preserve">22 </w:t>
      </w:r>
      <w:r w:rsidRPr="009F4B55">
        <w:rPr>
          <w:rFonts w:ascii="Times New Roman" w:hAnsi="Times New Roman"/>
          <w:color w:val="000000"/>
          <w:sz w:val="24"/>
        </w:rPr>
        <w:t>March</w:t>
      </w:r>
      <w:r>
        <w:rPr>
          <w:rFonts w:ascii="Times New Roman" w:hAnsi="Times New Roman"/>
          <w:color w:val="000000"/>
          <w:sz w:val="24"/>
        </w:rPr>
        <w:t xml:space="preserve"> with a release of 12 March 2014 through May 2015.</w:t>
      </w:r>
      <w:r w:rsidRPr="009F4B55">
        <w:rPr>
          <w:rFonts w:ascii="Times New Roman" w:hAnsi="Times New Roman"/>
          <w:color w:val="000000"/>
          <w:sz w:val="24"/>
        </w:rPr>
        <w:t xml:space="preserve"> </w:t>
      </w:r>
      <w:r>
        <w:rPr>
          <w:rFonts w:ascii="Times New Roman" w:hAnsi="Times New Roman"/>
          <w:color w:val="000000"/>
          <w:sz w:val="24"/>
        </w:rPr>
        <w:t xml:space="preserve"> Retrospective processing up to the nominal latency (about </w:t>
      </w:r>
      <w:r w:rsidR="002F7B84">
        <w:rPr>
          <w:rFonts w:ascii="Times New Roman" w:hAnsi="Times New Roman"/>
          <w:color w:val="000000"/>
          <w:sz w:val="24"/>
        </w:rPr>
        <w:t>3.5</w:t>
      </w:r>
      <w:r>
        <w:rPr>
          <w:rFonts w:ascii="Times New Roman" w:hAnsi="Times New Roman"/>
          <w:color w:val="000000"/>
          <w:sz w:val="24"/>
        </w:rPr>
        <w:t xml:space="preserve"> months) should take a few weeks.</w:t>
      </w:r>
    </w:p>
    <w:p w14:paraId="7387FE48" w14:textId="79B94AE1" w:rsidR="000C75BA" w:rsidRPr="009F4B55" w:rsidRDefault="000C75BA" w:rsidP="000C75BA">
      <w:pPr>
        <w:pStyle w:val="PlainText"/>
        <w:ind w:left="360" w:hanging="360"/>
        <w:jc w:val="both"/>
        <w:rPr>
          <w:rFonts w:ascii="Times New Roman" w:hAnsi="Times New Roman"/>
          <w:color w:val="000000"/>
          <w:sz w:val="24"/>
        </w:rPr>
      </w:pPr>
      <w:r w:rsidRPr="009F4B55">
        <w:rPr>
          <w:rFonts w:ascii="Times New Roman" w:hAnsi="Times New Roman"/>
          <w:i/>
          <w:color w:val="000000"/>
          <w:sz w:val="24"/>
        </w:rPr>
        <w:t xml:space="preserve">14 March 2017  </w:t>
      </w:r>
      <w:r w:rsidRPr="009F4B55">
        <w:rPr>
          <w:rFonts w:ascii="Times New Roman" w:hAnsi="Times New Roman"/>
          <w:color w:val="000000"/>
          <w:sz w:val="24"/>
        </w:rPr>
        <w:t xml:space="preserve">IMERG Early and Late Runs were upgraded to Version 04 beginning at 15 UTC on </w:t>
      </w:r>
      <w:r>
        <w:rPr>
          <w:rFonts w:ascii="Times New Roman" w:hAnsi="Times New Roman"/>
          <w:color w:val="000000"/>
          <w:sz w:val="24"/>
        </w:rPr>
        <w:t xml:space="preserve">13 </w:t>
      </w:r>
      <w:r w:rsidRPr="009F4B55">
        <w:rPr>
          <w:rFonts w:ascii="Times New Roman" w:hAnsi="Times New Roman"/>
          <w:color w:val="000000"/>
          <w:sz w:val="24"/>
        </w:rPr>
        <w:t>March and both were</w:t>
      </w:r>
      <w:r>
        <w:rPr>
          <w:rFonts w:ascii="Times New Roman" w:hAnsi="Times New Roman"/>
          <w:color w:val="000000"/>
          <w:sz w:val="24"/>
        </w:rPr>
        <w:t xml:space="preserve"> </w:t>
      </w:r>
      <w:r w:rsidRPr="009F4B55">
        <w:rPr>
          <w:rFonts w:ascii="Times New Roman" w:hAnsi="Times New Roman"/>
          <w:color w:val="000000"/>
          <w:sz w:val="24"/>
        </w:rPr>
        <w:t>back</w:t>
      </w:r>
      <w:r>
        <w:rPr>
          <w:rFonts w:ascii="Times New Roman" w:hAnsi="Times New Roman"/>
          <w:color w:val="000000"/>
          <w:sz w:val="24"/>
        </w:rPr>
        <w:t xml:space="preserve"> to their target latency by 18 UTC</w:t>
      </w:r>
      <w:r w:rsidRPr="009F4B55">
        <w:rPr>
          <w:rFonts w:ascii="Times New Roman" w:hAnsi="Times New Roman"/>
          <w:color w:val="000000"/>
          <w:sz w:val="24"/>
        </w:rPr>
        <w:t xml:space="preserve"> </w:t>
      </w:r>
      <w:r w:rsidR="00610A82">
        <w:rPr>
          <w:rFonts w:ascii="Times New Roman" w:hAnsi="Times New Roman"/>
          <w:color w:val="000000"/>
          <w:sz w:val="24"/>
        </w:rPr>
        <w:t xml:space="preserve">on 14 </w:t>
      </w:r>
      <w:r w:rsidRPr="009F4B55">
        <w:rPr>
          <w:rFonts w:ascii="Times New Roman" w:hAnsi="Times New Roman"/>
          <w:color w:val="000000"/>
          <w:sz w:val="24"/>
        </w:rPr>
        <w:t>March.</w:t>
      </w:r>
      <w:r>
        <w:rPr>
          <w:rFonts w:ascii="Times New Roman" w:hAnsi="Times New Roman"/>
          <w:color w:val="000000"/>
          <w:sz w:val="24"/>
        </w:rPr>
        <w:t xml:space="preserve">  The initial record starts on 5 </w:t>
      </w:r>
      <w:r w:rsidRPr="009F4B55">
        <w:rPr>
          <w:rFonts w:ascii="Times New Roman" w:hAnsi="Times New Roman"/>
          <w:color w:val="000000"/>
          <w:sz w:val="24"/>
        </w:rPr>
        <w:t>February</w:t>
      </w:r>
      <w:r>
        <w:rPr>
          <w:rFonts w:ascii="Times New Roman" w:hAnsi="Times New Roman"/>
          <w:color w:val="000000"/>
          <w:sz w:val="24"/>
        </w:rPr>
        <w:t>, with retrospective processing to the start of GPM (</w:t>
      </w:r>
      <w:r w:rsidR="001347AF">
        <w:rPr>
          <w:rFonts w:ascii="Times New Roman" w:hAnsi="Times New Roman"/>
          <w:color w:val="000000"/>
          <w:sz w:val="24"/>
        </w:rPr>
        <w:t xml:space="preserve">12 </w:t>
      </w:r>
      <w:r>
        <w:rPr>
          <w:rFonts w:ascii="Times New Roman" w:hAnsi="Times New Roman"/>
          <w:color w:val="000000"/>
          <w:sz w:val="24"/>
        </w:rPr>
        <w:t>March 2014) after the Final Run is processed.</w:t>
      </w:r>
    </w:p>
    <w:p w14:paraId="348C6BD3" w14:textId="77777777" w:rsidR="004A011C" w:rsidRPr="00A05200" w:rsidRDefault="004A011C" w:rsidP="004A011C">
      <w:pPr>
        <w:pStyle w:val="PlainText"/>
        <w:ind w:left="360" w:hanging="360"/>
        <w:jc w:val="both"/>
        <w:rPr>
          <w:rFonts w:ascii="Times New Roman" w:hAnsi="Times New Roman"/>
          <w:color w:val="000000"/>
          <w:sz w:val="24"/>
        </w:rPr>
      </w:pPr>
      <w:r w:rsidRPr="00A05200">
        <w:rPr>
          <w:rFonts w:ascii="Times New Roman" w:hAnsi="Times New Roman"/>
          <w:i/>
          <w:color w:val="000000"/>
          <w:sz w:val="24"/>
        </w:rPr>
        <w:t xml:space="preserve">23 December 2016 </w:t>
      </w:r>
      <w:r>
        <w:rPr>
          <w:rFonts w:ascii="Times New Roman" w:hAnsi="Times New Roman"/>
          <w:i/>
          <w:color w:val="000000"/>
          <w:sz w:val="24"/>
        </w:rPr>
        <w:t xml:space="preserve"> </w:t>
      </w:r>
      <w:r w:rsidRPr="00A05200">
        <w:rPr>
          <w:rFonts w:ascii="Times New Roman" w:hAnsi="Times New Roman"/>
          <w:color w:val="000000"/>
          <w:sz w:val="24"/>
        </w:rPr>
        <w:t xml:space="preserve">Anomalies in the DMSP F-16 input data for the period 09 UTC 18 December 2016 to 18 UTC 19 December 2016 </w:t>
      </w:r>
      <w:r>
        <w:rPr>
          <w:rFonts w:ascii="Times New Roman" w:hAnsi="Times New Roman"/>
          <w:color w:val="000000"/>
          <w:sz w:val="24"/>
        </w:rPr>
        <w:t>caused the orbits to be deleted.</w:t>
      </w:r>
    </w:p>
    <w:p w14:paraId="7DAF8761" w14:textId="7299EF12" w:rsidR="00D4590A" w:rsidRPr="00BE7757" w:rsidRDefault="00D4590A" w:rsidP="00D4590A">
      <w:pPr>
        <w:pStyle w:val="PlainText"/>
        <w:ind w:left="360" w:hanging="360"/>
        <w:jc w:val="both"/>
        <w:rPr>
          <w:rFonts w:ascii="Times New Roman" w:hAnsi="Times New Roman"/>
          <w:color w:val="000000"/>
          <w:sz w:val="24"/>
        </w:rPr>
      </w:pPr>
      <w:r>
        <w:rPr>
          <w:rFonts w:ascii="Times New Roman" w:hAnsi="Times New Roman"/>
          <w:i/>
          <w:color w:val="000000"/>
          <w:sz w:val="24"/>
        </w:rPr>
        <w:t>27 September 2016</w:t>
      </w:r>
      <w:r>
        <w:rPr>
          <w:rFonts w:ascii="Times New Roman" w:hAnsi="Times New Roman"/>
          <w:color w:val="000000"/>
          <w:sz w:val="24"/>
        </w:rPr>
        <w:t xml:space="preserve">  A user discovered that the January 2016 IMERG Final Run lacked gauge data, which turned out to stem from a failed change of code to accommodate a change in format for the GPCC gauge analysis.  The month was re-run.</w:t>
      </w:r>
    </w:p>
    <w:p w14:paraId="51E98A40" w14:textId="77777777" w:rsidR="00D4590A" w:rsidRPr="00BE7757" w:rsidRDefault="00D4590A" w:rsidP="00D4590A">
      <w:pPr>
        <w:pStyle w:val="PlainText"/>
        <w:ind w:left="360" w:hanging="360"/>
        <w:jc w:val="both"/>
        <w:rPr>
          <w:rFonts w:ascii="Times New Roman" w:hAnsi="Times New Roman"/>
          <w:color w:val="000000"/>
          <w:sz w:val="24"/>
        </w:rPr>
      </w:pPr>
      <w:r>
        <w:rPr>
          <w:rFonts w:ascii="Times New Roman" w:hAnsi="Times New Roman"/>
          <w:i/>
          <w:color w:val="000000"/>
          <w:sz w:val="24"/>
        </w:rPr>
        <w:t>9 September 2016</w:t>
      </w:r>
      <w:r>
        <w:rPr>
          <w:rFonts w:ascii="Times New Roman" w:hAnsi="Times New Roman"/>
          <w:color w:val="000000"/>
          <w:sz w:val="24"/>
        </w:rPr>
        <w:t xml:space="preserve">  SSMIS data stopped flowing starting with data timestamps around 00 UTC on 8 September 2016.  By late on 8 September FNMOC commenced backfilling the data.</w:t>
      </w:r>
    </w:p>
    <w:p w14:paraId="0700E0EF" w14:textId="31A4EB1B" w:rsidR="00021928" w:rsidRDefault="00021928" w:rsidP="00296D53">
      <w:pPr>
        <w:pStyle w:val="PlainText"/>
        <w:ind w:left="360" w:hanging="360"/>
        <w:jc w:val="both"/>
        <w:rPr>
          <w:rFonts w:ascii="Times New Roman" w:hAnsi="Times New Roman"/>
          <w:color w:val="000000"/>
          <w:sz w:val="24"/>
        </w:rPr>
      </w:pPr>
      <w:r w:rsidRPr="00021928">
        <w:rPr>
          <w:rFonts w:ascii="Times New Roman" w:hAnsi="Times New Roman"/>
          <w:i/>
          <w:color w:val="000000"/>
          <w:sz w:val="24"/>
        </w:rPr>
        <w:t>8 July 2016</w:t>
      </w:r>
      <w:r>
        <w:rPr>
          <w:rFonts w:ascii="Times New Roman" w:hAnsi="Times New Roman"/>
          <w:color w:val="000000"/>
          <w:sz w:val="24"/>
        </w:rPr>
        <w:t xml:space="preserve">  FNMOC informed Wes Berg that “spike detection” was turned off on 18 May, at which point the anomaly ceased.  The 37V channel was again used, and in future </w:t>
      </w:r>
      <w:proofErr w:type="spellStart"/>
      <w:r>
        <w:rPr>
          <w:rFonts w:ascii="Times New Roman" w:hAnsi="Times New Roman"/>
          <w:color w:val="000000"/>
          <w:sz w:val="24"/>
        </w:rPr>
        <w:t>reprocessings</w:t>
      </w:r>
      <w:proofErr w:type="spellEnd"/>
      <w:r>
        <w:rPr>
          <w:rFonts w:ascii="Times New Roman" w:hAnsi="Times New Roman"/>
          <w:color w:val="000000"/>
          <w:sz w:val="24"/>
        </w:rPr>
        <w:t xml:space="preserve"> we expect to </w:t>
      </w:r>
      <w:r w:rsidRPr="00A05200">
        <w:rPr>
          <w:rFonts w:ascii="Times New Roman" w:hAnsi="Times New Roman"/>
          <w:color w:val="000000"/>
          <w:sz w:val="24"/>
        </w:rPr>
        <w:t>set the 37</w:t>
      </w:r>
      <w:r>
        <w:rPr>
          <w:rFonts w:ascii="Times New Roman" w:hAnsi="Times New Roman"/>
          <w:color w:val="000000"/>
          <w:sz w:val="24"/>
        </w:rPr>
        <w:t>V</w:t>
      </w:r>
      <w:r w:rsidRPr="00A05200">
        <w:rPr>
          <w:rFonts w:ascii="Times New Roman" w:hAnsi="Times New Roman"/>
          <w:color w:val="000000"/>
          <w:sz w:val="24"/>
        </w:rPr>
        <w:t xml:space="preserve"> channel to missing for the period </w:t>
      </w:r>
      <w:r>
        <w:rPr>
          <w:rFonts w:ascii="Times New Roman" w:hAnsi="Times New Roman"/>
          <w:color w:val="000000"/>
          <w:sz w:val="24"/>
        </w:rPr>
        <w:t xml:space="preserve">5 </w:t>
      </w:r>
      <w:r w:rsidRPr="00A05200">
        <w:rPr>
          <w:rFonts w:ascii="Times New Roman" w:hAnsi="Times New Roman"/>
          <w:color w:val="000000"/>
          <w:sz w:val="24"/>
        </w:rPr>
        <w:t>April</w:t>
      </w:r>
      <w:r>
        <w:rPr>
          <w:rFonts w:ascii="Times New Roman" w:hAnsi="Times New Roman"/>
          <w:color w:val="000000"/>
          <w:sz w:val="24"/>
        </w:rPr>
        <w:t xml:space="preserve"> – 18 May</w:t>
      </w:r>
      <w:r w:rsidRPr="00A05200">
        <w:rPr>
          <w:rFonts w:ascii="Times New Roman" w:hAnsi="Times New Roman"/>
          <w:color w:val="000000"/>
          <w:sz w:val="24"/>
        </w:rPr>
        <w:t xml:space="preserve"> 2016</w:t>
      </w:r>
      <w:r>
        <w:rPr>
          <w:rFonts w:ascii="Times New Roman" w:hAnsi="Times New Roman"/>
          <w:color w:val="000000"/>
          <w:sz w:val="24"/>
        </w:rPr>
        <w:t>.</w:t>
      </w:r>
    </w:p>
    <w:p w14:paraId="1C086DFE" w14:textId="47C1F3E3" w:rsidR="00296D53" w:rsidRPr="00296D53" w:rsidRDefault="00296D53" w:rsidP="00296D53">
      <w:pPr>
        <w:pStyle w:val="PlainText"/>
        <w:ind w:left="360" w:hanging="360"/>
        <w:jc w:val="both"/>
        <w:rPr>
          <w:rFonts w:ascii="Times New Roman" w:hAnsi="Times New Roman"/>
          <w:color w:val="000000"/>
          <w:sz w:val="24"/>
        </w:rPr>
      </w:pPr>
      <w:r>
        <w:rPr>
          <w:rFonts w:ascii="Times New Roman" w:hAnsi="Times New Roman"/>
          <w:i/>
          <w:color w:val="000000"/>
          <w:sz w:val="24"/>
        </w:rPr>
        <w:t xml:space="preserve">26 May 2016  </w:t>
      </w:r>
      <w:r>
        <w:rPr>
          <w:rFonts w:ascii="Times New Roman" w:hAnsi="Times New Roman"/>
          <w:color w:val="000000"/>
          <w:sz w:val="24"/>
        </w:rPr>
        <w:t xml:space="preserve">Version 4 </w:t>
      </w:r>
      <w:r w:rsidRPr="00296D53">
        <w:rPr>
          <w:rFonts w:ascii="Times New Roman" w:hAnsi="Times New Roman"/>
          <w:color w:val="000000"/>
          <w:sz w:val="24"/>
        </w:rPr>
        <w:t xml:space="preserve">AMSR2 </w:t>
      </w:r>
      <w:r>
        <w:rPr>
          <w:rFonts w:ascii="Times New Roman" w:hAnsi="Times New Roman"/>
          <w:color w:val="000000"/>
          <w:sz w:val="24"/>
        </w:rPr>
        <w:t>1</w:t>
      </w:r>
      <w:r w:rsidRPr="00296D53">
        <w:rPr>
          <w:rFonts w:ascii="Times New Roman" w:hAnsi="Times New Roman"/>
          <w:color w:val="000000"/>
          <w:sz w:val="24"/>
        </w:rPr>
        <w:t>Base, 1C</w:t>
      </w:r>
      <w:r>
        <w:rPr>
          <w:rFonts w:ascii="Times New Roman" w:hAnsi="Times New Roman"/>
          <w:color w:val="000000"/>
          <w:sz w:val="24"/>
        </w:rPr>
        <w:t>,</w:t>
      </w:r>
      <w:r w:rsidRPr="00296D53">
        <w:rPr>
          <w:rFonts w:ascii="Times New Roman" w:hAnsi="Times New Roman"/>
          <w:color w:val="000000"/>
          <w:sz w:val="24"/>
        </w:rPr>
        <w:t xml:space="preserve"> and GPROF</w:t>
      </w:r>
      <w:r>
        <w:rPr>
          <w:rFonts w:ascii="Times New Roman" w:hAnsi="Times New Roman"/>
          <w:color w:val="000000"/>
          <w:sz w:val="24"/>
        </w:rPr>
        <w:t xml:space="preserve"> were installed</w:t>
      </w:r>
      <w:r w:rsidRPr="00296D53">
        <w:rPr>
          <w:rFonts w:ascii="Times New Roman" w:hAnsi="Times New Roman"/>
          <w:color w:val="000000"/>
          <w:sz w:val="24"/>
        </w:rPr>
        <w:t xml:space="preserve"> </w:t>
      </w:r>
      <w:r>
        <w:rPr>
          <w:rFonts w:ascii="Times New Roman" w:hAnsi="Times New Roman"/>
          <w:color w:val="000000"/>
          <w:sz w:val="24"/>
        </w:rPr>
        <w:t>06:31:36 UTC on 26</w:t>
      </w:r>
      <w:r w:rsidRPr="00296D53">
        <w:rPr>
          <w:rFonts w:ascii="Times New Roman" w:hAnsi="Times New Roman"/>
          <w:color w:val="000000"/>
          <w:sz w:val="24"/>
        </w:rPr>
        <w:t xml:space="preserve"> May </w:t>
      </w:r>
      <w:r>
        <w:rPr>
          <w:rFonts w:ascii="Times New Roman" w:hAnsi="Times New Roman"/>
          <w:color w:val="000000"/>
          <w:sz w:val="24"/>
        </w:rPr>
        <w:t xml:space="preserve">2016, followed by the same for SSMIS at </w:t>
      </w:r>
      <w:r w:rsidRPr="00296D53">
        <w:rPr>
          <w:rFonts w:ascii="Times New Roman" w:hAnsi="Times New Roman"/>
          <w:color w:val="000000"/>
          <w:sz w:val="24"/>
        </w:rPr>
        <w:t>08:15:25 UTC</w:t>
      </w:r>
      <w:r>
        <w:rPr>
          <w:rFonts w:ascii="Times New Roman" w:hAnsi="Times New Roman"/>
          <w:color w:val="000000"/>
          <w:sz w:val="24"/>
        </w:rPr>
        <w:t>.</w:t>
      </w:r>
    </w:p>
    <w:p w14:paraId="1983FC7F" w14:textId="7ADAE9AB" w:rsidR="00071331" w:rsidRDefault="00071331" w:rsidP="00071331">
      <w:pPr>
        <w:pStyle w:val="PlainText"/>
        <w:ind w:left="360" w:hanging="360"/>
        <w:jc w:val="both"/>
        <w:rPr>
          <w:rFonts w:ascii="Times New Roman" w:hAnsi="Times New Roman"/>
          <w:color w:val="000000"/>
          <w:sz w:val="24"/>
        </w:rPr>
      </w:pPr>
      <w:r>
        <w:rPr>
          <w:rFonts w:ascii="Times New Roman" w:hAnsi="Times New Roman"/>
          <w:i/>
          <w:color w:val="000000"/>
          <w:sz w:val="24"/>
        </w:rPr>
        <w:t xml:space="preserve">10 May </w:t>
      </w:r>
      <w:r w:rsidRPr="003C5B11">
        <w:rPr>
          <w:rFonts w:ascii="Times New Roman" w:hAnsi="Times New Roman"/>
          <w:i/>
          <w:color w:val="000000"/>
          <w:sz w:val="24"/>
        </w:rPr>
        <w:t>2016</w:t>
      </w:r>
      <w:r>
        <w:rPr>
          <w:rFonts w:ascii="Times New Roman" w:hAnsi="Times New Roman"/>
          <w:i/>
          <w:color w:val="000000"/>
          <w:sz w:val="24"/>
        </w:rPr>
        <w:t xml:space="preserve"> </w:t>
      </w:r>
      <w:r>
        <w:rPr>
          <w:rFonts w:ascii="Times New Roman" w:hAnsi="Times New Roman"/>
          <w:color w:val="000000"/>
          <w:sz w:val="24"/>
        </w:rPr>
        <w:t xml:space="preserve"> </w:t>
      </w:r>
      <w:r w:rsidRPr="003C5B11">
        <w:rPr>
          <w:rFonts w:ascii="Times New Roman" w:hAnsi="Times New Roman"/>
          <w:color w:val="000000"/>
          <w:sz w:val="24"/>
        </w:rPr>
        <w:t>The data flow from the Himawari-8 GEO satellite was interrupted for 57 hours,</w:t>
      </w:r>
      <w:r>
        <w:rPr>
          <w:rFonts w:ascii="Times New Roman" w:hAnsi="Times New Roman"/>
          <w:color w:val="000000"/>
          <w:sz w:val="24"/>
        </w:rPr>
        <w:t xml:space="preserve"> 7 May, 05 UTC – 9 May, 14 UTC </w:t>
      </w:r>
      <w:r w:rsidRPr="003C5B11">
        <w:rPr>
          <w:rFonts w:ascii="Times New Roman" w:hAnsi="Times New Roman"/>
          <w:color w:val="000000"/>
          <w:sz w:val="24"/>
        </w:rPr>
        <w:t xml:space="preserve">and during that time there </w:t>
      </w:r>
      <w:r>
        <w:rPr>
          <w:rFonts w:ascii="Times New Roman" w:hAnsi="Times New Roman"/>
          <w:color w:val="000000"/>
          <w:sz w:val="24"/>
        </w:rPr>
        <w:t>is a continuous zone</w:t>
      </w:r>
      <w:r w:rsidRPr="003C5B11">
        <w:rPr>
          <w:rFonts w:ascii="Times New Roman" w:hAnsi="Times New Roman"/>
          <w:color w:val="000000"/>
          <w:sz w:val="24"/>
        </w:rPr>
        <w:t xml:space="preserve"> of missing values in the </w:t>
      </w:r>
      <w:proofErr w:type="spellStart"/>
      <w:r>
        <w:rPr>
          <w:rFonts w:ascii="Times New Roman" w:hAnsi="Times New Roman"/>
          <w:color w:val="000000"/>
          <w:sz w:val="24"/>
        </w:rPr>
        <w:t>IRprecipitation</w:t>
      </w:r>
      <w:proofErr w:type="spellEnd"/>
      <w:r w:rsidRPr="003C5B11">
        <w:rPr>
          <w:rFonts w:ascii="Times New Roman" w:hAnsi="Times New Roman"/>
          <w:color w:val="000000"/>
          <w:sz w:val="24"/>
        </w:rPr>
        <w:t xml:space="preserve"> data in the center of the Himawari-8 sector (over Japan), where data from the adjoining satellites are unable to fill the gap.</w:t>
      </w:r>
      <w:r>
        <w:rPr>
          <w:rFonts w:ascii="Times New Roman" w:hAnsi="Times New Roman"/>
          <w:color w:val="000000"/>
          <w:sz w:val="24"/>
        </w:rPr>
        <w:t xml:space="preserve">  The IR-based displacement vectors were computed using the standard fallback of spatial interpolation in the </w:t>
      </w:r>
      <w:proofErr w:type="spellStart"/>
      <w:r>
        <w:rPr>
          <w:rFonts w:ascii="Times New Roman" w:hAnsi="Times New Roman"/>
          <w:color w:val="000000"/>
          <w:sz w:val="24"/>
        </w:rPr>
        <w:t>missings</w:t>
      </w:r>
      <w:proofErr w:type="spellEnd"/>
      <w:r>
        <w:rPr>
          <w:rFonts w:ascii="Times New Roman" w:hAnsi="Times New Roman"/>
          <w:color w:val="000000"/>
          <w:sz w:val="24"/>
        </w:rPr>
        <w:t>.</w:t>
      </w:r>
    </w:p>
    <w:p w14:paraId="16756C7E" w14:textId="36088B9A" w:rsidR="00D4590A" w:rsidRPr="00D4590A" w:rsidRDefault="00527F2B" w:rsidP="00071331">
      <w:pPr>
        <w:pStyle w:val="PlainText"/>
        <w:ind w:left="360" w:hanging="360"/>
        <w:jc w:val="both"/>
        <w:rPr>
          <w:rFonts w:ascii="Times New Roman" w:hAnsi="Times New Roman"/>
          <w:color w:val="000000"/>
          <w:sz w:val="24"/>
        </w:rPr>
      </w:pPr>
      <w:r w:rsidRPr="00527F2B">
        <w:rPr>
          <w:rFonts w:ascii="Times New Roman" w:hAnsi="Times New Roman"/>
          <w:i/>
          <w:color w:val="000000"/>
          <w:sz w:val="24"/>
        </w:rPr>
        <w:t>20 April 2016</w:t>
      </w:r>
      <w:r>
        <w:rPr>
          <w:rFonts w:ascii="Times New Roman" w:hAnsi="Times New Roman"/>
          <w:i/>
          <w:color w:val="000000"/>
          <w:sz w:val="24"/>
        </w:rPr>
        <w:t xml:space="preserve">  </w:t>
      </w:r>
      <w:r>
        <w:rPr>
          <w:rFonts w:ascii="Times New Roman" w:hAnsi="Times New Roman"/>
          <w:color w:val="000000"/>
          <w:sz w:val="24"/>
        </w:rPr>
        <w:t>Beginning</w:t>
      </w:r>
      <w:r w:rsidR="0033790F">
        <w:rPr>
          <w:rFonts w:ascii="Times New Roman" w:hAnsi="Times New Roman"/>
          <w:color w:val="000000"/>
          <w:sz w:val="24"/>
        </w:rPr>
        <w:t xml:space="preserve"> with 5 April 0823 UTC the DMSP F17</w:t>
      </w:r>
      <w:r>
        <w:rPr>
          <w:rFonts w:ascii="Times New Roman" w:hAnsi="Times New Roman"/>
          <w:color w:val="000000"/>
          <w:sz w:val="24"/>
        </w:rPr>
        <w:t xml:space="preserve"> 37V channel experienced intermittent noisy values.  Several days of bad data were used in V</w:t>
      </w:r>
      <w:r w:rsidR="00C832BA">
        <w:rPr>
          <w:rFonts w:ascii="Times New Roman" w:hAnsi="Times New Roman"/>
          <w:color w:val="000000"/>
          <w:sz w:val="24"/>
        </w:rPr>
        <w:t>0</w:t>
      </w:r>
      <w:r>
        <w:rPr>
          <w:rFonts w:ascii="Times New Roman" w:hAnsi="Times New Roman"/>
          <w:color w:val="000000"/>
          <w:sz w:val="24"/>
        </w:rPr>
        <w:t>3 Early and Late processing (detectable by notable swaths of high precipitation over land).  Beginning 26 April 1727 UTC, V</w:t>
      </w:r>
      <w:r w:rsidR="00C832BA">
        <w:rPr>
          <w:rFonts w:ascii="Times New Roman" w:hAnsi="Times New Roman"/>
          <w:color w:val="000000"/>
          <w:sz w:val="24"/>
        </w:rPr>
        <w:t>0</w:t>
      </w:r>
      <w:r>
        <w:rPr>
          <w:rFonts w:ascii="Times New Roman" w:hAnsi="Times New Roman"/>
          <w:color w:val="000000"/>
          <w:sz w:val="24"/>
        </w:rPr>
        <w:t>3 GPROF-</w:t>
      </w:r>
      <w:r w:rsidR="0033790F">
        <w:rPr>
          <w:rFonts w:ascii="Times New Roman" w:hAnsi="Times New Roman"/>
          <w:color w:val="000000"/>
          <w:sz w:val="24"/>
        </w:rPr>
        <w:t>F17</w:t>
      </w:r>
      <w:r>
        <w:rPr>
          <w:rFonts w:ascii="Times New Roman" w:hAnsi="Times New Roman"/>
          <w:color w:val="000000"/>
          <w:sz w:val="24"/>
        </w:rPr>
        <w:t xml:space="preserve"> retrievals were run without using the 37V channel.  The quality is somewhat less, but judged to be better than the alternatives (morphed or IR).</w:t>
      </w:r>
    </w:p>
    <w:p w14:paraId="48416209" w14:textId="77777777" w:rsidR="00D4590A" w:rsidRPr="00D4590A" w:rsidRDefault="00D4590A" w:rsidP="00D4590A">
      <w:pPr>
        <w:pStyle w:val="PlainText"/>
        <w:ind w:left="360" w:hanging="360"/>
        <w:jc w:val="both"/>
        <w:rPr>
          <w:rFonts w:ascii="Times New Roman" w:hAnsi="Times New Roman"/>
          <w:color w:val="000000"/>
          <w:sz w:val="24"/>
        </w:rPr>
      </w:pPr>
      <w:r>
        <w:rPr>
          <w:rFonts w:ascii="Times New Roman" w:hAnsi="Times New Roman"/>
          <w:i/>
          <w:color w:val="000000"/>
          <w:sz w:val="24"/>
        </w:rPr>
        <w:lastRenderedPageBreak/>
        <w:t>4 March 2016</w:t>
      </w:r>
      <w:r>
        <w:rPr>
          <w:rFonts w:ascii="Times New Roman" w:hAnsi="Times New Roman"/>
          <w:color w:val="000000"/>
          <w:sz w:val="24"/>
        </w:rPr>
        <w:t xml:space="preserve">  Version 04 GPROF-GMI began, effectively ending the Final Run with January 2016, and forcing back-calibration of V04 near-real-time data to V03 to enable the Early and Late Runs to continue until IMERG switches to V04.</w:t>
      </w:r>
    </w:p>
    <w:p w14:paraId="7FF34FD5" w14:textId="75ED8136" w:rsidR="00D34341" w:rsidRDefault="00D34341" w:rsidP="004011A1">
      <w:pPr>
        <w:pStyle w:val="PlainText"/>
        <w:ind w:left="360" w:hanging="360"/>
        <w:jc w:val="both"/>
        <w:rPr>
          <w:rFonts w:ascii="Times New Roman" w:hAnsi="Times New Roman"/>
          <w:color w:val="000000"/>
          <w:sz w:val="24"/>
        </w:rPr>
      </w:pPr>
      <w:r>
        <w:rPr>
          <w:rFonts w:ascii="Times New Roman" w:hAnsi="Times New Roman"/>
          <w:i/>
          <w:color w:val="000000"/>
          <w:sz w:val="24"/>
        </w:rPr>
        <w:t>3 March 2016</w:t>
      </w:r>
      <w:r>
        <w:rPr>
          <w:rFonts w:ascii="Times New Roman" w:hAnsi="Times New Roman"/>
          <w:color w:val="000000"/>
          <w:sz w:val="24"/>
        </w:rPr>
        <w:t xml:space="preserve">  </w:t>
      </w:r>
      <w:r w:rsidR="004011A1">
        <w:rPr>
          <w:rFonts w:ascii="Times New Roman" w:hAnsi="Times New Roman"/>
          <w:color w:val="000000"/>
          <w:sz w:val="24"/>
        </w:rPr>
        <w:t>T</w:t>
      </w:r>
      <w:r w:rsidRPr="00D34341">
        <w:rPr>
          <w:rFonts w:ascii="Times New Roman" w:hAnsi="Times New Roman"/>
          <w:color w:val="000000"/>
          <w:sz w:val="24"/>
        </w:rPr>
        <w:t>he GPM NRT system beg</w:t>
      </w:r>
      <w:r>
        <w:rPr>
          <w:rFonts w:ascii="Times New Roman" w:hAnsi="Times New Roman"/>
          <w:color w:val="000000"/>
          <w:sz w:val="24"/>
        </w:rPr>
        <w:t>a</w:t>
      </w:r>
      <w:r w:rsidRPr="00D34341">
        <w:rPr>
          <w:rFonts w:ascii="Times New Roman" w:hAnsi="Times New Roman"/>
          <w:color w:val="000000"/>
          <w:sz w:val="24"/>
        </w:rPr>
        <w:t>n using V</w:t>
      </w:r>
      <w:r w:rsidR="007E6CAA">
        <w:rPr>
          <w:rFonts w:ascii="Times New Roman" w:hAnsi="Times New Roman"/>
          <w:color w:val="000000"/>
          <w:sz w:val="24"/>
        </w:rPr>
        <w:t>0</w:t>
      </w:r>
      <w:r w:rsidRPr="00D34341">
        <w:rPr>
          <w:rFonts w:ascii="Times New Roman" w:hAnsi="Times New Roman"/>
          <w:color w:val="000000"/>
          <w:sz w:val="24"/>
        </w:rPr>
        <w:t>4 algorithms</w:t>
      </w:r>
      <w:r w:rsidR="007E6CAA">
        <w:rPr>
          <w:rFonts w:ascii="Times New Roman" w:hAnsi="Times New Roman"/>
          <w:color w:val="000000"/>
          <w:sz w:val="24"/>
        </w:rPr>
        <w:t xml:space="preserve"> </w:t>
      </w:r>
      <w:r w:rsidRPr="00D34341">
        <w:rPr>
          <w:rFonts w:ascii="Times New Roman" w:hAnsi="Times New Roman"/>
          <w:color w:val="000000"/>
          <w:sz w:val="24"/>
        </w:rPr>
        <w:t>for:</w:t>
      </w:r>
      <w:r>
        <w:rPr>
          <w:rFonts w:ascii="Times New Roman" w:hAnsi="Times New Roman"/>
          <w:color w:val="000000"/>
          <w:sz w:val="24"/>
        </w:rPr>
        <w:t xml:space="preserve"> </w:t>
      </w:r>
      <w:r w:rsidRPr="00D34341">
        <w:rPr>
          <w:rFonts w:ascii="Times New Roman" w:hAnsi="Times New Roman"/>
          <w:color w:val="000000"/>
          <w:sz w:val="24"/>
        </w:rPr>
        <w:t xml:space="preserve">L1B </w:t>
      </w:r>
      <w:r w:rsidR="007E6CAA">
        <w:rPr>
          <w:rFonts w:ascii="Times New Roman" w:hAnsi="Times New Roman"/>
          <w:color w:val="000000"/>
          <w:sz w:val="24"/>
        </w:rPr>
        <w:t>and</w:t>
      </w:r>
      <w:r>
        <w:rPr>
          <w:rFonts w:ascii="Times New Roman" w:hAnsi="Times New Roman"/>
          <w:color w:val="000000"/>
          <w:sz w:val="24"/>
        </w:rPr>
        <w:t xml:space="preserve"> </w:t>
      </w:r>
      <w:r w:rsidR="007E6CAA">
        <w:rPr>
          <w:rFonts w:ascii="Times New Roman" w:hAnsi="Times New Roman"/>
          <w:color w:val="000000"/>
          <w:sz w:val="24"/>
        </w:rPr>
        <w:t>L</w:t>
      </w:r>
      <w:r w:rsidRPr="00D34341">
        <w:rPr>
          <w:rFonts w:ascii="Times New Roman" w:hAnsi="Times New Roman"/>
          <w:color w:val="000000"/>
          <w:sz w:val="24"/>
        </w:rPr>
        <w:t>1C GMI</w:t>
      </w:r>
      <w:r>
        <w:rPr>
          <w:rFonts w:ascii="Times New Roman" w:hAnsi="Times New Roman"/>
          <w:color w:val="000000"/>
          <w:sz w:val="24"/>
        </w:rPr>
        <w:t xml:space="preserve">, </w:t>
      </w:r>
      <w:r w:rsidR="007E6CAA">
        <w:rPr>
          <w:rFonts w:ascii="Times New Roman" w:hAnsi="Times New Roman"/>
          <w:color w:val="000000"/>
          <w:sz w:val="24"/>
        </w:rPr>
        <w:t>L1 and L</w:t>
      </w:r>
      <w:r w:rsidRPr="00D34341">
        <w:rPr>
          <w:rFonts w:ascii="Times New Roman" w:hAnsi="Times New Roman"/>
          <w:color w:val="000000"/>
          <w:sz w:val="24"/>
        </w:rPr>
        <w:t xml:space="preserve">2 </w:t>
      </w:r>
      <w:r w:rsidR="007E6CAA">
        <w:rPr>
          <w:rFonts w:ascii="Times New Roman" w:hAnsi="Times New Roman"/>
          <w:color w:val="000000"/>
          <w:sz w:val="24"/>
        </w:rPr>
        <w:t>radar, and L</w:t>
      </w:r>
      <w:r w:rsidRPr="00D34341">
        <w:rPr>
          <w:rFonts w:ascii="Times New Roman" w:hAnsi="Times New Roman"/>
          <w:color w:val="000000"/>
          <w:sz w:val="24"/>
        </w:rPr>
        <w:t>2 Combined</w:t>
      </w:r>
      <w:r w:rsidR="007E6CAA">
        <w:rPr>
          <w:rFonts w:ascii="Times New Roman" w:hAnsi="Times New Roman"/>
          <w:color w:val="000000"/>
          <w:sz w:val="24"/>
        </w:rPr>
        <w:t xml:space="preserve">.  </w:t>
      </w:r>
      <w:r w:rsidRPr="00D34341">
        <w:rPr>
          <w:rFonts w:ascii="Times New Roman" w:hAnsi="Times New Roman"/>
          <w:color w:val="000000"/>
          <w:sz w:val="24"/>
        </w:rPr>
        <w:t xml:space="preserve">GMI is extremely well calibrated and the brightness temperatures in </w:t>
      </w:r>
      <w:r w:rsidR="007E6CAA">
        <w:rPr>
          <w:rFonts w:ascii="Times New Roman" w:hAnsi="Times New Roman"/>
          <w:color w:val="000000"/>
          <w:sz w:val="24"/>
        </w:rPr>
        <w:t>L</w:t>
      </w:r>
      <w:r w:rsidRPr="00D34341">
        <w:rPr>
          <w:rFonts w:ascii="Times New Roman" w:hAnsi="Times New Roman"/>
          <w:color w:val="000000"/>
          <w:sz w:val="24"/>
        </w:rPr>
        <w:t xml:space="preserve">1B and </w:t>
      </w:r>
      <w:r w:rsidR="007E6CAA">
        <w:rPr>
          <w:rFonts w:ascii="Times New Roman" w:hAnsi="Times New Roman"/>
          <w:color w:val="000000"/>
          <w:sz w:val="24"/>
        </w:rPr>
        <w:t>L</w:t>
      </w:r>
      <w:r w:rsidRPr="00D34341">
        <w:rPr>
          <w:rFonts w:ascii="Times New Roman" w:hAnsi="Times New Roman"/>
          <w:color w:val="000000"/>
          <w:sz w:val="24"/>
        </w:rPr>
        <w:t>1C</w:t>
      </w:r>
      <w:r w:rsidR="007E6CAA">
        <w:rPr>
          <w:rFonts w:ascii="Times New Roman" w:hAnsi="Times New Roman"/>
          <w:color w:val="000000"/>
          <w:sz w:val="24"/>
        </w:rPr>
        <w:t xml:space="preserve"> </w:t>
      </w:r>
      <w:r w:rsidRPr="00D34341">
        <w:rPr>
          <w:rFonts w:ascii="Times New Roman" w:hAnsi="Times New Roman"/>
          <w:color w:val="000000"/>
          <w:sz w:val="24"/>
        </w:rPr>
        <w:t>are an importa</w:t>
      </w:r>
      <w:r w:rsidR="004011A1">
        <w:rPr>
          <w:rFonts w:ascii="Times New Roman" w:hAnsi="Times New Roman"/>
          <w:color w:val="000000"/>
          <w:sz w:val="24"/>
        </w:rPr>
        <w:t>nt improvement over those in V03</w:t>
      </w:r>
      <w:r w:rsidRPr="00D34341">
        <w:rPr>
          <w:rFonts w:ascii="Times New Roman" w:hAnsi="Times New Roman"/>
          <w:color w:val="000000"/>
          <w:sz w:val="24"/>
        </w:rPr>
        <w:t>.</w:t>
      </w:r>
      <w:r w:rsidR="007E6CAA">
        <w:rPr>
          <w:rFonts w:ascii="Times New Roman" w:hAnsi="Times New Roman"/>
          <w:color w:val="000000"/>
          <w:sz w:val="24"/>
        </w:rPr>
        <w:t xml:space="preserve">  </w:t>
      </w:r>
      <w:r w:rsidRPr="00D34341">
        <w:rPr>
          <w:rFonts w:ascii="Times New Roman" w:hAnsi="Times New Roman"/>
          <w:color w:val="000000"/>
          <w:sz w:val="24"/>
        </w:rPr>
        <w:t>V04 also made improved ret</w:t>
      </w:r>
      <w:r w:rsidR="007E6CAA">
        <w:rPr>
          <w:rFonts w:ascii="Times New Roman" w:hAnsi="Times New Roman"/>
          <w:color w:val="000000"/>
          <w:sz w:val="24"/>
        </w:rPr>
        <w:t xml:space="preserve">rievals in the Ku, Ka, DPR, and </w:t>
      </w:r>
      <w:r w:rsidRPr="00D34341">
        <w:rPr>
          <w:rFonts w:ascii="Times New Roman" w:hAnsi="Times New Roman"/>
          <w:color w:val="000000"/>
          <w:sz w:val="24"/>
        </w:rPr>
        <w:t>Combined.</w:t>
      </w:r>
      <w:r w:rsidR="007E6CAA">
        <w:rPr>
          <w:rFonts w:ascii="Times New Roman" w:hAnsi="Times New Roman"/>
          <w:color w:val="000000"/>
          <w:sz w:val="24"/>
        </w:rPr>
        <w:t xml:space="preserve">  </w:t>
      </w:r>
      <w:r w:rsidR="004011A1">
        <w:rPr>
          <w:rFonts w:ascii="Times New Roman" w:hAnsi="Times New Roman"/>
          <w:color w:val="000000"/>
          <w:sz w:val="24"/>
        </w:rPr>
        <w:t xml:space="preserve">The </w:t>
      </w:r>
      <w:r w:rsidRPr="00D34341">
        <w:rPr>
          <w:rFonts w:ascii="Times New Roman" w:hAnsi="Times New Roman"/>
          <w:color w:val="000000"/>
          <w:sz w:val="24"/>
        </w:rPr>
        <w:t>GPROF algorithm used for radiometer retrievals will remain at V03 until</w:t>
      </w:r>
      <w:r w:rsidR="007E6CAA">
        <w:rPr>
          <w:rFonts w:ascii="Times New Roman" w:hAnsi="Times New Roman"/>
          <w:color w:val="000000"/>
          <w:sz w:val="24"/>
        </w:rPr>
        <w:t xml:space="preserve"> </w:t>
      </w:r>
      <w:r w:rsidRPr="00D34341">
        <w:rPr>
          <w:rFonts w:ascii="Times New Roman" w:hAnsi="Times New Roman"/>
          <w:color w:val="000000"/>
          <w:sz w:val="24"/>
        </w:rPr>
        <w:t>approximately April 15</w:t>
      </w:r>
      <w:r w:rsidR="007E6CAA">
        <w:rPr>
          <w:rFonts w:ascii="Times New Roman" w:hAnsi="Times New Roman"/>
          <w:color w:val="000000"/>
          <w:sz w:val="24"/>
        </w:rPr>
        <w:t xml:space="preserve"> due to </w:t>
      </w:r>
      <w:r w:rsidRPr="00D34341">
        <w:rPr>
          <w:rFonts w:ascii="Times New Roman" w:hAnsi="Times New Roman"/>
          <w:color w:val="000000"/>
          <w:sz w:val="24"/>
        </w:rPr>
        <w:t xml:space="preserve">late bug fixes to </w:t>
      </w:r>
      <w:r w:rsidR="007E6CAA">
        <w:rPr>
          <w:rFonts w:ascii="Times New Roman" w:hAnsi="Times New Roman"/>
          <w:color w:val="000000"/>
          <w:sz w:val="24"/>
        </w:rPr>
        <w:t>C</w:t>
      </w:r>
      <w:r w:rsidRPr="00D34341">
        <w:rPr>
          <w:rFonts w:ascii="Times New Roman" w:hAnsi="Times New Roman"/>
          <w:color w:val="000000"/>
          <w:sz w:val="24"/>
        </w:rPr>
        <w:t xml:space="preserve">ombined that impacted the </w:t>
      </w:r>
      <w:r w:rsidR="007E6CAA">
        <w:rPr>
          <w:rFonts w:ascii="Times New Roman" w:hAnsi="Times New Roman"/>
          <w:color w:val="000000"/>
          <w:sz w:val="24"/>
        </w:rPr>
        <w:t xml:space="preserve">GPROF </w:t>
      </w:r>
      <w:r w:rsidRPr="00D34341">
        <w:rPr>
          <w:rFonts w:ascii="Times New Roman" w:hAnsi="Times New Roman"/>
          <w:color w:val="000000"/>
          <w:sz w:val="24"/>
        </w:rPr>
        <w:t>database</w:t>
      </w:r>
      <w:r w:rsidR="007E6CAA">
        <w:rPr>
          <w:rFonts w:ascii="Times New Roman" w:hAnsi="Times New Roman"/>
          <w:color w:val="000000"/>
          <w:sz w:val="24"/>
        </w:rPr>
        <w:t>.</w:t>
      </w:r>
      <w:r w:rsidR="004011A1">
        <w:rPr>
          <w:rFonts w:ascii="Times New Roman" w:hAnsi="Times New Roman"/>
          <w:color w:val="000000"/>
          <w:sz w:val="24"/>
        </w:rPr>
        <w:t xml:space="preserve">  In parallel with GPROF, IMERG is being held at V03</w:t>
      </w:r>
      <w:r w:rsidRPr="00D34341">
        <w:rPr>
          <w:rFonts w:ascii="Times New Roman" w:hAnsi="Times New Roman"/>
          <w:color w:val="000000"/>
          <w:sz w:val="24"/>
        </w:rPr>
        <w:t>.</w:t>
      </w:r>
      <w:r w:rsidR="004011A1">
        <w:rPr>
          <w:rFonts w:ascii="Times New Roman" w:hAnsi="Times New Roman"/>
          <w:color w:val="000000"/>
          <w:sz w:val="24"/>
        </w:rPr>
        <w:t xml:space="preserve">  </w:t>
      </w:r>
      <w:r>
        <w:rPr>
          <w:rFonts w:ascii="Times New Roman" w:hAnsi="Times New Roman"/>
          <w:color w:val="000000"/>
          <w:sz w:val="24"/>
        </w:rPr>
        <w:t>In order</w:t>
      </w:r>
      <w:r w:rsidR="004011A1">
        <w:rPr>
          <w:rFonts w:ascii="Times New Roman" w:hAnsi="Times New Roman"/>
          <w:color w:val="000000"/>
          <w:sz w:val="24"/>
        </w:rPr>
        <w:t xml:space="preserve"> to maintain consistent V0</w:t>
      </w:r>
      <w:r>
        <w:rPr>
          <w:rFonts w:ascii="Times New Roman" w:hAnsi="Times New Roman"/>
          <w:color w:val="000000"/>
          <w:sz w:val="24"/>
        </w:rPr>
        <w:t>3 calibration, the GCI-GMI calibration</w:t>
      </w:r>
      <w:r w:rsidR="004011A1">
        <w:rPr>
          <w:rFonts w:ascii="Times New Roman" w:hAnsi="Times New Roman"/>
          <w:color w:val="000000"/>
          <w:sz w:val="24"/>
        </w:rPr>
        <w:t xml:space="preserve"> in IMERG</w:t>
      </w:r>
      <w:r>
        <w:rPr>
          <w:rFonts w:ascii="Times New Roman" w:hAnsi="Times New Roman"/>
          <w:color w:val="000000"/>
          <w:sz w:val="24"/>
        </w:rPr>
        <w:t xml:space="preserve"> was frozen effective </w:t>
      </w:r>
      <w:r w:rsidRPr="007623CF">
        <w:rPr>
          <w:rFonts w:ascii="Times New Roman" w:hAnsi="Times New Roman"/>
          <w:color w:val="000000"/>
          <w:sz w:val="24"/>
        </w:rPr>
        <w:t>02</w:t>
      </w:r>
      <w:r>
        <w:rPr>
          <w:rFonts w:ascii="Times New Roman" w:hAnsi="Times New Roman"/>
          <w:color w:val="000000"/>
          <w:sz w:val="24"/>
        </w:rPr>
        <w:t>3</w:t>
      </w:r>
      <w:r w:rsidRPr="007623CF">
        <w:rPr>
          <w:rFonts w:ascii="Times New Roman" w:hAnsi="Times New Roman"/>
          <w:color w:val="000000"/>
          <w:sz w:val="24"/>
        </w:rPr>
        <w:t xml:space="preserve">0 UTC on </w:t>
      </w:r>
      <w:r>
        <w:rPr>
          <w:rFonts w:ascii="Times New Roman" w:hAnsi="Times New Roman"/>
          <w:color w:val="000000"/>
          <w:sz w:val="24"/>
        </w:rPr>
        <w:t>3 March</w:t>
      </w:r>
      <w:r w:rsidRPr="007623CF">
        <w:rPr>
          <w:rFonts w:ascii="Times New Roman" w:hAnsi="Times New Roman"/>
          <w:color w:val="000000"/>
          <w:sz w:val="24"/>
        </w:rPr>
        <w:t xml:space="preserve"> 201</w:t>
      </w:r>
      <w:r>
        <w:rPr>
          <w:rFonts w:ascii="Times New Roman" w:hAnsi="Times New Roman"/>
          <w:color w:val="000000"/>
          <w:sz w:val="24"/>
        </w:rPr>
        <w:t>6.</w:t>
      </w:r>
      <w:r w:rsidR="004011A1">
        <w:rPr>
          <w:rFonts w:ascii="Times New Roman" w:hAnsi="Times New Roman"/>
          <w:color w:val="000000"/>
          <w:sz w:val="24"/>
        </w:rPr>
        <w:t xml:space="preserve">  We expect the impact to be modest, if noticeable at all.</w:t>
      </w:r>
    </w:p>
    <w:p w14:paraId="3B814309" w14:textId="77777777" w:rsidR="0057507D" w:rsidRPr="00071331" w:rsidRDefault="0057507D" w:rsidP="0057507D">
      <w:pPr>
        <w:pStyle w:val="PlainText"/>
        <w:ind w:left="360" w:hanging="360"/>
        <w:jc w:val="both"/>
        <w:rPr>
          <w:rFonts w:ascii="Times New Roman" w:hAnsi="Times New Roman"/>
          <w:color w:val="000000"/>
          <w:sz w:val="24"/>
        </w:rPr>
      </w:pPr>
      <w:r w:rsidRPr="0033790F">
        <w:rPr>
          <w:rFonts w:ascii="Times New Roman" w:hAnsi="Times New Roman"/>
          <w:i/>
          <w:color w:val="000000"/>
          <w:sz w:val="24"/>
        </w:rPr>
        <w:t>11 February 2016</w:t>
      </w:r>
      <w:r>
        <w:rPr>
          <w:rFonts w:ascii="Times New Roman" w:hAnsi="Times New Roman"/>
          <w:color w:val="000000"/>
          <w:sz w:val="24"/>
        </w:rPr>
        <w:t xml:space="preserve">  DMSP F19 stopped responding to command and  control transmissions late in the day.  Telemetry confirms that the satellite is functional, but cannot transmit data.</w:t>
      </w:r>
    </w:p>
    <w:p w14:paraId="344A8D80" w14:textId="77777777" w:rsidR="00D34341" w:rsidRDefault="00D34341" w:rsidP="00D34341">
      <w:pPr>
        <w:pStyle w:val="PlainText"/>
        <w:ind w:left="360" w:hanging="360"/>
        <w:jc w:val="both"/>
        <w:rPr>
          <w:rFonts w:ascii="Times New Roman" w:hAnsi="Times New Roman"/>
          <w:color w:val="000000"/>
          <w:sz w:val="24"/>
        </w:rPr>
      </w:pPr>
      <w:r>
        <w:rPr>
          <w:rFonts w:ascii="Times New Roman" w:hAnsi="Times New Roman"/>
          <w:i/>
          <w:color w:val="000000"/>
          <w:sz w:val="24"/>
        </w:rPr>
        <w:t>7 July 2015</w:t>
      </w:r>
      <w:r>
        <w:rPr>
          <w:rFonts w:ascii="Times New Roman" w:hAnsi="Times New Roman"/>
          <w:color w:val="000000"/>
          <w:sz w:val="24"/>
        </w:rPr>
        <w:t xml:space="preserve">  The Japanese geo-satellite transitioned from MTSat-2 to </w:t>
      </w:r>
      <w:proofErr w:type="spellStart"/>
      <w:r>
        <w:rPr>
          <w:rFonts w:ascii="Times New Roman" w:hAnsi="Times New Roman"/>
          <w:color w:val="000000"/>
          <w:sz w:val="24"/>
        </w:rPr>
        <w:t>Himawari</w:t>
      </w:r>
      <w:proofErr w:type="spellEnd"/>
      <w:r>
        <w:rPr>
          <w:rFonts w:ascii="Times New Roman" w:hAnsi="Times New Roman"/>
          <w:color w:val="000000"/>
          <w:sz w:val="24"/>
        </w:rPr>
        <w:t xml:space="preserve"> 8 effective </w:t>
      </w:r>
      <w:r w:rsidRPr="007623CF">
        <w:rPr>
          <w:rFonts w:ascii="Times New Roman" w:hAnsi="Times New Roman"/>
          <w:color w:val="000000"/>
          <w:sz w:val="24"/>
        </w:rPr>
        <w:t>0200 UTC on 7 July 2015</w:t>
      </w:r>
      <w:r>
        <w:rPr>
          <w:rFonts w:ascii="Times New Roman" w:hAnsi="Times New Roman"/>
          <w:color w:val="000000"/>
          <w:sz w:val="24"/>
        </w:rPr>
        <w:t>.</w:t>
      </w:r>
    </w:p>
    <w:p w14:paraId="43A67E4A" w14:textId="1B98198B" w:rsidR="00A453FB" w:rsidRDefault="00A453FB" w:rsidP="00A453FB">
      <w:pPr>
        <w:ind w:left="360" w:hanging="360"/>
        <w:rPr>
          <w:rFonts w:ascii="Times New Roman" w:hAnsi="Times New Roman"/>
          <w:color w:val="000000"/>
        </w:rPr>
      </w:pPr>
      <w:r>
        <w:rPr>
          <w:rFonts w:ascii="Times New Roman" w:hAnsi="Times New Roman"/>
          <w:i/>
          <w:color w:val="000000"/>
        </w:rPr>
        <w:t>23 June 2015</w:t>
      </w:r>
      <w:r>
        <w:rPr>
          <w:rFonts w:ascii="Times New Roman" w:hAnsi="Times New Roman"/>
          <w:color w:val="000000"/>
        </w:rPr>
        <w:t xml:space="preserve">  The two Early Run files with start times 0700 through 0730 are missing due to missing input.  Late and Final Run files are available for these times.</w:t>
      </w:r>
    </w:p>
    <w:p w14:paraId="6547C492" w14:textId="77777777" w:rsidR="00A453FB" w:rsidRDefault="00A453FB" w:rsidP="00A453FB">
      <w:pPr>
        <w:ind w:left="360" w:hanging="360"/>
        <w:rPr>
          <w:rFonts w:ascii="Times New Roman" w:hAnsi="Times New Roman"/>
          <w:color w:val="000000"/>
        </w:rPr>
      </w:pPr>
      <w:r>
        <w:rPr>
          <w:rFonts w:ascii="Times New Roman" w:hAnsi="Times New Roman"/>
          <w:i/>
          <w:color w:val="000000"/>
        </w:rPr>
        <w:t>11 June 2015</w:t>
      </w:r>
      <w:r>
        <w:rPr>
          <w:rFonts w:ascii="Times New Roman" w:hAnsi="Times New Roman"/>
          <w:color w:val="000000"/>
        </w:rPr>
        <w:t xml:space="preserve">  The four Early Run files with start times 2100 through 2230 are missing due to missing input.  Late and Final Run files are available for these times.</w:t>
      </w:r>
    </w:p>
    <w:p w14:paraId="016076F7" w14:textId="2D071AFE" w:rsidR="00C92BB7" w:rsidRPr="00C92BB7" w:rsidRDefault="00C92BB7" w:rsidP="00C92BB7">
      <w:pPr>
        <w:pStyle w:val="PlainText"/>
        <w:ind w:left="360" w:hanging="360"/>
        <w:jc w:val="both"/>
        <w:rPr>
          <w:rFonts w:ascii="Times New Roman" w:hAnsi="Times New Roman"/>
          <w:color w:val="000000"/>
          <w:sz w:val="24"/>
        </w:rPr>
      </w:pPr>
      <w:r>
        <w:rPr>
          <w:rFonts w:ascii="Times New Roman" w:hAnsi="Times New Roman"/>
          <w:i/>
          <w:color w:val="000000"/>
          <w:sz w:val="24"/>
        </w:rPr>
        <w:t>15 May 2015</w:t>
      </w:r>
      <w:r>
        <w:rPr>
          <w:rFonts w:ascii="Times New Roman" w:hAnsi="Times New Roman"/>
          <w:color w:val="000000"/>
          <w:sz w:val="24"/>
        </w:rPr>
        <w:t xml:space="preserve">  The four Early Run files with start times 1300 through 1430 are missing due to missing input.  Late and Final Run files are available for these times.</w:t>
      </w:r>
    </w:p>
    <w:p w14:paraId="5ADF936A" w14:textId="435EC94C" w:rsidR="00740E9D" w:rsidRPr="00156B3F" w:rsidRDefault="00740E9D" w:rsidP="00740E9D">
      <w:pPr>
        <w:pStyle w:val="PlainText"/>
        <w:ind w:left="360" w:hanging="360"/>
        <w:jc w:val="both"/>
        <w:rPr>
          <w:rFonts w:ascii="Times New Roman" w:hAnsi="Times New Roman"/>
          <w:color w:val="000000"/>
          <w:sz w:val="24"/>
        </w:rPr>
      </w:pPr>
      <w:r>
        <w:rPr>
          <w:rFonts w:ascii="Times New Roman" w:hAnsi="Times New Roman"/>
          <w:i/>
          <w:color w:val="000000"/>
          <w:sz w:val="24"/>
        </w:rPr>
        <w:t xml:space="preserve">28 April 2015  </w:t>
      </w:r>
      <w:r w:rsidRPr="00156B3F">
        <w:rPr>
          <w:rFonts w:ascii="Times New Roman" w:hAnsi="Times New Roman"/>
          <w:color w:val="000000"/>
          <w:sz w:val="24"/>
        </w:rPr>
        <w:t xml:space="preserve">NOAA reprocessed </w:t>
      </w:r>
      <w:r>
        <w:rPr>
          <w:rFonts w:ascii="Times New Roman" w:hAnsi="Times New Roman"/>
          <w:color w:val="000000"/>
          <w:sz w:val="24"/>
        </w:rPr>
        <w:t>the global IR data for 10 UTC 26 April through 14 UTC</w:t>
      </w:r>
      <w:r w:rsidRPr="00156B3F">
        <w:rPr>
          <w:rFonts w:ascii="Times New Roman" w:hAnsi="Times New Roman"/>
          <w:color w:val="000000"/>
          <w:sz w:val="24"/>
        </w:rPr>
        <w:t xml:space="preserve"> 27 April due to dropped images</w:t>
      </w:r>
      <w:r w:rsidR="00964606">
        <w:rPr>
          <w:rFonts w:ascii="Times New Roman" w:hAnsi="Times New Roman"/>
          <w:color w:val="000000"/>
          <w:sz w:val="24"/>
        </w:rPr>
        <w:t>;</w:t>
      </w:r>
      <w:r w:rsidRPr="00156B3F">
        <w:rPr>
          <w:rFonts w:ascii="Times New Roman" w:hAnsi="Times New Roman"/>
          <w:color w:val="000000"/>
          <w:sz w:val="24"/>
        </w:rPr>
        <w:t xml:space="preserve"> </w:t>
      </w:r>
      <w:proofErr w:type="gramStart"/>
      <w:r>
        <w:rPr>
          <w:rFonts w:ascii="Times New Roman" w:hAnsi="Times New Roman"/>
          <w:color w:val="000000"/>
          <w:sz w:val="24"/>
        </w:rPr>
        <w:t>however</w:t>
      </w:r>
      <w:proofErr w:type="gramEnd"/>
      <w:r>
        <w:rPr>
          <w:rFonts w:ascii="Times New Roman" w:hAnsi="Times New Roman"/>
          <w:color w:val="000000"/>
          <w:sz w:val="24"/>
        </w:rPr>
        <w:t xml:space="preserve"> there is no straightforward way to re-do the Early and Late Runs, so that period should display somewhat lower quality in the regions that lack IR input.</w:t>
      </w:r>
    </w:p>
    <w:p w14:paraId="16155DC2" w14:textId="05079E46" w:rsidR="003D3C4B" w:rsidRPr="003D3C4B" w:rsidRDefault="003D3C4B" w:rsidP="003D3C4B">
      <w:pPr>
        <w:pStyle w:val="PlainText"/>
        <w:ind w:left="360" w:hanging="360"/>
        <w:jc w:val="both"/>
        <w:rPr>
          <w:rFonts w:ascii="Times New Roman" w:hAnsi="Times New Roman"/>
          <w:color w:val="000000"/>
          <w:sz w:val="24"/>
        </w:rPr>
      </w:pPr>
      <w:r>
        <w:rPr>
          <w:rFonts w:ascii="Times New Roman" w:hAnsi="Times New Roman"/>
          <w:i/>
          <w:color w:val="000000"/>
          <w:sz w:val="24"/>
        </w:rPr>
        <w:t>1</w:t>
      </w:r>
      <w:r w:rsidR="00740E9D">
        <w:rPr>
          <w:rFonts w:ascii="Times New Roman" w:hAnsi="Times New Roman"/>
          <w:i/>
          <w:color w:val="000000"/>
          <w:sz w:val="24"/>
        </w:rPr>
        <w:t>7</w:t>
      </w:r>
      <w:r>
        <w:rPr>
          <w:rFonts w:ascii="Times New Roman" w:hAnsi="Times New Roman"/>
          <w:i/>
          <w:color w:val="000000"/>
          <w:sz w:val="24"/>
        </w:rPr>
        <w:t xml:space="preserve"> April 2015</w:t>
      </w:r>
      <w:r>
        <w:rPr>
          <w:rFonts w:ascii="Times New Roman" w:hAnsi="Times New Roman"/>
          <w:color w:val="000000"/>
          <w:sz w:val="24"/>
        </w:rPr>
        <w:t xml:space="preserve">  IMERG Early and Late Runs ceased when CPC Global 4 km Merged </w:t>
      </w:r>
      <w:r w:rsidR="00E057EE">
        <w:rPr>
          <w:rFonts w:ascii="Times New Roman" w:hAnsi="Times New Roman"/>
          <w:color w:val="000000"/>
          <w:sz w:val="24"/>
        </w:rPr>
        <w:t xml:space="preserve">IR data dropped out, starting </w:t>
      </w:r>
      <w:r w:rsidR="00740E9D">
        <w:rPr>
          <w:rFonts w:ascii="Times New Roman" w:hAnsi="Times New Roman"/>
          <w:color w:val="000000"/>
          <w:sz w:val="24"/>
        </w:rPr>
        <w:t xml:space="preserve">17 </w:t>
      </w:r>
      <w:r w:rsidR="00740E9D" w:rsidRPr="003D3C4B">
        <w:rPr>
          <w:rFonts w:ascii="Times New Roman" w:hAnsi="Times New Roman"/>
          <w:color w:val="000000"/>
          <w:sz w:val="24"/>
        </w:rPr>
        <w:t>UTC</w:t>
      </w:r>
      <w:r w:rsidR="00740E9D">
        <w:rPr>
          <w:rFonts w:ascii="Times New Roman" w:hAnsi="Times New Roman"/>
          <w:color w:val="000000"/>
          <w:sz w:val="24"/>
        </w:rPr>
        <w:t xml:space="preserve"> </w:t>
      </w:r>
      <w:r w:rsidR="00E057EE">
        <w:rPr>
          <w:rFonts w:ascii="Times New Roman" w:hAnsi="Times New Roman"/>
          <w:color w:val="000000"/>
          <w:sz w:val="24"/>
        </w:rPr>
        <w:t>14</w:t>
      </w:r>
      <w:r>
        <w:rPr>
          <w:rFonts w:ascii="Times New Roman" w:hAnsi="Times New Roman"/>
          <w:color w:val="000000"/>
          <w:sz w:val="24"/>
        </w:rPr>
        <w:t xml:space="preserve"> </w:t>
      </w:r>
      <w:r w:rsidR="00BE3217">
        <w:rPr>
          <w:rFonts w:ascii="Times New Roman" w:hAnsi="Times New Roman"/>
          <w:color w:val="000000"/>
          <w:sz w:val="24"/>
        </w:rPr>
        <w:t xml:space="preserve">April </w:t>
      </w:r>
      <w:r>
        <w:rPr>
          <w:rFonts w:ascii="Times New Roman" w:hAnsi="Times New Roman"/>
          <w:color w:val="000000"/>
          <w:sz w:val="24"/>
        </w:rPr>
        <w:t>d</w:t>
      </w:r>
      <w:r w:rsidR="00740E9D">
        <w:rPr>
          <w:rFonts w:ascii="Times New Roman" w:hAnsi="Times New Roman"/>
          <w:color w:val="000000"/>
          <w:sz w:val="24"/>
        </w:rPr>
        <w:t>ue to processing issues at NOAA, and were caught up after the data returned</w:t>
      </w:r>
      <w:r w:rsidR="00740E9D" w:rsidRPr="00156B3F">
        <w:rPr>
          <w:rFonts w:ascii="Times New Roman" w:hAnsi="Times New Roman"/>
          <w:color w:val="000000"/>
          <w:sz w:val="24"/>
        </w:rPr>
        <w:t xml:space="preserve"> </w:t>
      </w:r>
      <w:r w:rsidR="00740E9D">
        <w:rPr>
          <w:rFonts w:ascii="Times New Roman" w:hAnsi="Times New Roman"/>
          <w:color w:val="000000"/>
          <w:sz w:val="24"/>
        </w:rPr>
        <w:t>around 11 UTC</w:t>
      </w:r>
      <w:r w:rsidR="00740E9D" w:rsidRPr="00156B3F">
        <w:rPr>
          <w:rFonts w:ascii="Times New Roman" w:hAnsi="Times New Roman"/>
          <w:color w:val="000000"/>
          <w:sz w:val="24"/>
        </w:rPr>
        <w:t xml:space="preserve"> 17 April</w:t>
      </w:r>
      <w:r w:rsidR="00740E9D">
        <w:rPr>
          <w:rFonts w:ascii="Times New Roman" w:hAnsi="Times New Roman"/>
          <w:color w:val="000000"/>
          <w:sz w:val="24"/>
        </w:rPr>
        <w:t>.</w:t>
      </w:r>
    </w:p>
    <w:p w14:paraId="3AD8D554" w14:textId="78CC57D2" w:rsidR="00E357B6" w:rsidRPr="00E357B6" w:rsidRDefault="003D3C4B" w:rsidP="007D71BC">
      <w:pPr>
        <w:pStyle w:val="PlainText"/>
        <w:jc w:val="both"/>
        <w:rPr>
          <w:rFonts w:ascii="Times New Roman" w:hAnsi="Times New Roman"/>
          <w:color w:val="000000"/>
          <w:sz w:val="24"/>
        </w:rPr>
      </w:pPr>
      <w:r>
        <w:rPr>
          <w:rFonts w:ascii="Times New Roman" w:hAnsi="Times New Roman"/>
          <w:i/>
          <w:color w:val="000000"/>
          <w:sz w:val="24"/>
        </w:rPr>
        <w:t>8</w:t>
      </w:r>
      <w:r w:rsidR="00E357B6">
        <w:rPr>
          <w:rFonts w:ascii="Times New Roman" w:hAnsi="Times New Roman"/>
          <w:i/>
          <w:color w:val="000000"/>
          <w:sz w:val="24"/>
        </w:rPr>
        <w:t xml:space="preserve"> April 2015</w:t>
      </w:r>
      <w:r>
        <w:rPr>
          <w:rFonts w:ascii="Times New Roman" w:hAnsi="Times New Roman"/>
          <w:color w:val="000000"/>
          <w:sz w:val="24"/>
        </w:rPr>
        <w:t xml:space="preserve">  End of TMI data</w:t>
      </w:r>
    </w:p>
    <w:p w14:paraId="719F1053" w14:textId="3C2E6F0E" w:rsidR="00020A0E" w:rsidRPr="00020A0E" w:rsidRDefault="00020A0E" w:rsidP="00407254">
      <w:pPr>
        <w:ind w:left="360" w:hanging="360"/>
        <w:jc w:val="both"/>
        <w:rPr>
          <w:rFonts w:eastAsia="Times New Roman"/>
        </w:rPr>
      </w:pPr>
      <w:r>
        <w:rPr>
          <w:rFonts w:eastAsia="Times New Roman"/>
          <w:i/>
        </w:rPr>
        <w:t>1 April 2015</w:t>
      </w:r>
      <w:r>
        <w:rPr>
          <w:rFonts w:eastAsia="Times New Roman"/>
        </w:rPr>
        <w:t xml:space="preserve">  Initial release of IMERG Late Run (V03D); beta release of Day-1 IMERG Early Run.</w:t>
      </w:r>
      <w:r w:rsidR="00851EF1">
        <w:rPr>
          <w:rFonts w:eastAsia="Times New Roman"/>
        </w:rPr>
        <w:t xml:space="preserve">  [1 August 2016: In fact, the Late and Early Runs were released as V03E, while the Final Run was left at V03D; see “</w:t>
      </w:r>
      <w:r w:rsidR="00851EF1" w:rsidRPr="00851EF1">
        <w:rPr>
          <w:rFonts w:ascii="Times New Roman" w:hAnsi="Times New Roman"/>
        </w:rPr>
        <w:t>data set file names</w:t>
      </w:r>
      <w:r w:rsidR="00851EF1">
        <w:rPr>
          <w:rFonts w:eastAsia="Times New Roman"/>
        </w:rPr>
        <w:t>”]</w:t>
      </w:r>
    </w:p>
    <w:p w14:paraId="5E4D3C74" w14:textId="7E42393C" w:rsidR="00020A0E" w:rsidRPr="00020A0E" w:rsidRDefault="00020A0E" w:rsidP="00407254">
      <w:pPr>
        <w:ind w:left="360" w:hanging="360"/>
        <w:jc w:val="both"/>
        <w:rPr>
          <w:rFonts w:eastAsia="Times New Roman"/>
        </w:rPr>
      </w:pPr>
      <w:r>
        <w:rPr>
          <w:rFonts w:eastAsia="Times New Roman"/>
          <w:i/>
        </w:rPr>
        <w:t>13 March 2015</w:t>
      </w:r>
      <w:r>
        <w:rPr>
          <w:rFonts w:eastAsia="Times New Roman"/>
        </w:rPr>
        <w:t xml:space="preserve">  Beta release of Day-1 IMERG Late Run.</w:t>
      </w:r>
    </w:p>
    <w:p w14:paraId="79FB25B0" w14:textId="6627D957" w:rsidR="008B54E5" w:rsidRPr="00C6537C" w:rsidRDefault="008B54E5" w:rsidP="00407254">
      <w:pPr>
        <w:ind w:left="360" w:hanging="360"/>
        <w:jc w:val="both"/>
        <w:rPr>
          <w:rFonts w:eastAsia="Times New Roman"/>
        </w:rPr>
      </w:pPr>
      <w:r>
        <w:rPr>
          <w:rFonts w:eastAsia="Times New Roman"/>
          <w:i/>
        </w:rPr>
        <w:t xml:space="preserve">20 January 2015  </w:t>
      </w:r>
      <w:r>
        <w:rPr>
          <w:rFonts w:eastAsia="Times New Roman"/>
        </w:rPr>
        <w:t xml:space="preserve">Revised release of IMERG </w:t>
      </w:r>
      <w:r w:rsidR="00020A0E">
        <w:rPr>
          <w:rFonts w:eastAsia="Times New Roman"/>
        </w:rPr>
        <w:t xml:space="preserve">Final Run </w:t>
      </w:r>
      <w:r>
        <w:rPr>
          <w:rFonts w:eastAsia="Times New Roman"/>
        </w:rPr>
        <w:t>(V03D).</w:t>
      </w:r>
    </w:p>
    <w:p w14:paraId="32E1C1EF" w14:textId="33CAC918" w:rsidR="008B54E5" w:rsidRPr="00C6537C" w:rsidRDefault="008B54E5" w:rsidP="00407254">
      <w:pPr>
        <w:ind w:left="360" w:hanging="360"/>
        <w:jc w:val="both"/>
        <w:rPr>
          <w:rFonts w:eastAsia="Times New Roman"/>
        </w:rPr>
      </w:pPr>
      <w:r>
        <w:rPr>
          <w:rFonts w:eastAsia="Times New Roman"/>
          <w:i/>
        </w:rPr>
        <w:t xml:space="preserve">16 January 2015  </w:t>
      </w:r>
      <w:r>
        <w:rPr>
          <w:rFonts w:eastAsia="Times New Roman"/>
        </w:rPr>
        <w:t>Initial release retracted due to minor inconsistencies in “missing” values.</w:t>
      </w:r>
    </w:p>
    <w:p w14:paraId="0555C2D8" w14:textId="7B4FB438" w:rsidR="008B54E5" w:rsidRPr="00C6537C" w:rsidRDefault="008B54E5" w:rsidP="00407254">
      <w:pPr>
        <w:ind w:left="360" w:hanging="360"/>
        <w:jc w:val="both"/>
        <w:rPr>
          <w:rFonts w:eastAsia="Times New Roman"/>
        </w:rPr>
      </w:pPr>
      <w:r>
        <w:rPr>
          <w:rFonts w:eastAsia="Times New Roman"/>
          <w:i/>
        </w:rPr>
        <w:t xml:space="preserve">15 January 2015  </w:t>
      </w:r>
      <w:r>
        <w:rPr>
          <w:rFonts w:eastAsia="Times New Roman"/>
        </w:rPr>
        <w:t xml:space="preserve">Initial release of IMERG </w:t>
      </w:r>
      <w:r w:rsidR="00020A0E">
        <w:rPr>
          <w:rFonts w:eastAsia="Times New Roman"/>
        </w:rPr>
        <w:t xml:space="preserve">Final Run </w:t>
      </w:r>
      <w:r>
        <w:rPr>
          <w:rFonts w:eastAsia="Times New Roman"/>
        </w:rPr>
        <w:t>(V03D).</w:t>
      </w:r>
    </w:p>
    <w:p w14:paraId="51719BBD" w14:textId="3BC1B331" w:rsidR="00091810" w:rsidRPr="00C6537C" w:rsidRDefault="00091810" w:rsidP="00407254">
      <w:pPr>
        <w:ind w:left="360" w:hanging="360"/>
        <w:jc w:val="both"/>
        <w:rPr>
          <w:rFonts w:eastAsia="Times New Roman"/>
        </w:rPr>
      </w:pPr>
      <w:r>
        <w:rPr>
          <w:rFonts w:eastAsia="Times New Roman"/>
          <w:i/>
        </w:rPr>
        <w:t xml:space="preserve">4 December 2014  </w:t>
      </w:r>
      <w:r>
        <w:rPr>
          <w:rFonts w:eastAsia="Times New Roman"/>
        </w:rPr>
        <w:t xml:space="preserve">Beta release of Day-1 IMERG </w:t>
      </w:r>
      <w:r w:rsidR="00020A0E">
        <w:rPr>
          <w:rFonts w:eastAsia="Times New Roman"/>
        </w:rPr>
        <w:t xml:space="preserve">Final Run </w:t>
      </w:r>
      <w:r>
        <w:rPr>
          <w:rFonts w:eastAsia="Times New Roman"/>
        </w:rPr>
        <w:t>for Early Adopters.</w:t>
      </w:r>
    </w:p>
    <w:p w14:paraId="2610DD84" w14:textId="77777777" w:rsidR="00651298" w:rsidRPr="00B64532" w:rsidRDefault="00651298" w:rsidP="007D71BC">
      <w:pPr>
        <w:pStyle w:val="PlainText"/>
        <w:rPr>
          <w:rFonts w:ascii="Times New Roman" w:hAnsi="Times New Roman"/>
          <w:sz w:val="24"/>
        </w:rPr>
      </w:pPr>
    </w:p>
    <w:p w14:paraId="700EE83E" w14:textId="77777777" w:rsidR="007D71BC" w:rsidRPr="00B64532" w:rsidRDefault="007D71BC" w:rsidP="007D71BC">
      <w:pPr>
        <w:pStyle w:val="PlainText"/>
        <w:rPr>
          <w:rFonts w:ascii="Times New Roman" w:hAnsi="Times New Roman"/>
          <w:sz w:val="24"/>
        </w:rPr>
      </w:pPr>
    </w:p>
    <w:p w14:paraId="06F083D2" w14:textId="77777777" w:rsidR="007D71BC" w:rsidRPr="00B64532" w:rsidRDefault="007D71BC" w:rsidP="007D71BC">
      <w:pPr>
        <w:pStyle w:val="PlainText"/>
        <w:jc w:val="center"/>
        <w:rPr>
          <w:rFonts w:ascii="Times New Roman" w:hAnsi="Times New Roman"/>
          <w:b/>
          <w:sz w:val="24"/>
        </w:rPr>
      </w:pPr>
      <w:r w:rsidRPr="00B64532">
        <w:rPr>
          <w:rFonts w:ascii="Times New Roman" w:hAnsi="Times New Roman"/>
          <w:b/>
          <w:sz w:val="24"/>
        </w:rPr>
        <w:t>Contents</w:t>
      </w:r>
    </w:p>
    <w:p w14:paraId="53FDB4FA" w14:textId="77777777" w:rsidR="007D71BC" w:rsidRDefault="007D71BC" w:rsidP="005D2D15">
      <w:pPr>
        <w:pStyle w:val="PlainText"/>
        <w:ind w:left="360"/>
        <w:rPr>
          <w:rFonts w:ascii="Times New Roman" w:hAnsi="Times New Roman"/>
          <w:sz w:val="24"/>
        </w:rPr>
      </w:pPr>
    </w:p>
    <w:p w14:paraId="4714C2AC" w14:textId="77777777" w:rsidR="005D2D15" w:rsidRDefault="005D2D15" w:rsidP="005D2D15">
      <w:pPr>
        <w:pStyle w:val="PlainText"/>
        <w:ind w:left="360"/>
        <w:rPr>
          <w:rFonts w:ascii="Times New Roman" w:hAnsi="Times New Roman"/>
          <w:sz w:val="24"/>
        </w:rPr>
      </w:pPr>
      <w:r>
        <w:rPr>
          <w:rFonts w:ascii="Times New Roman" w:hAnsi="Times New Roman"/>
          <w:sz w:val="24"/>
        </w:rPr>
        <w:t>“Recent” News</w:t>
      </w:r>
    </w:p>
    <w:p w14:paraId="027D10E3" w14:textId="77777777" w:rsidR="005D2D15" w:rsidRDefault="005D2D15" w:rsidP="005D2D15">
      <w:pPr>
        <w:pStyle w:val="PlainText"/>
        <w:ind w:left="360"/>
        <w:rPr>
          <w:rFonts w:ascii="Times New Roman" w:hAnsi="Times New Roman"/>
          <w:sz w:val="24"/>
        </w:rPr>
      </w:pPr>
      <w:r>
        <w:rPr>
          <w:rFonts w:ascii="Times New Roman" w:hAnsi="Times New Roman"/>
          <w:sz w:val="24"/>
        </w:rPr>
        <w:t>Contents</w:t>
      </w:r>
    </w:p>
    <w:p w14:paraId="12FD841F" w14:textId="77777777" w:rsidR="005D2D15" w:rsidRDefault="005D2D15" w:rsidP="005D2D15">
      <w:pPr>
        <w:pStyle w:val="PlainText"/>
        <w:ind w:left="360"/>
        <w:rPr>
          <w:rFonts w:ascii="Times New Roman" w:hAnsi="Times New Roman"/>
          <w:sz w:val="24"/>
        </w:rPr>
      </w:pPr>
      <w:r>
        <w:rPr>
          <w:rFonts w:ascii="Times New Roman" w:hAnsi="Times New Roman"/>
          <w:sz w:val="24"/>
        </w:rPr>
        <w:t>Keywords</w:t>
      </w:r>
    </w:p>
    <w:p w14:paraId="22C260D3" w14:textId="77777777" w:rsidR="005D2D15" w:rsidRDefault="005D2D15" w:rsidP="005D2D15">
      <w:pPr>
        <w:pStyle w:val="PlainText"/>
        <w:ind w:left="360"/>
        <w:rPr>
          <w:rFonts w:ascii="Times New Roman" w:hAnsi="Times New Roman"/>
          <w:sz w:val="24"/>
        </w:rPr>
      </w:pPr>
      <w:r>
        <w:rPr>
          <w:rFonts w:ascii="Times New Roman" w:hAnsi="Times New Roman"/>
          <w:sz w:val="24"/>
        </w:rPr>
        <w:t>README Summary</w:t>
      </w:r>
    </w:p>
    <w:p w14:paraId="160934AE" w14:textId="77777777" w:rsidR="005D2D15" w:rsidRPr="00B64532" w:rsidRDefault="005D2D15" w:rsidP="005D2D15">
      <w:pPr>
        <w:pStyle w:val="PlainText"/>
        <w:ind w:left="360"/>
        <w:rPr>
          <w:rFonts w:ascii="Times New Roman" w:hAnsi="Times New Roman"/>
          <w:sz w:val="24"/>
        </w:rPr>
      </w:pPr>
    </w:p>
    <w:p w14:paraId="7A36A943" w14:textId="77777777" w:rsidR="007D71BC" w:rsidRPr="00B64532" w:rsidRDefault="007D71BC" w:rsidP="007D71BC">
      <w:pPr>
        <w:pStyle w:val="PlainText"/>
        <w:numPr>
          <w:ilvl w:val="0"/>
          <w:numId w:val="6"/>
        </w:numPr>
        <w:rPr>
          <w:rFonts w:ascii="Times New Roman" w:hAnsi="Times New Roman"/>
          <w:sz w:val="24"/>
        </w:rPr>
      </w:pPr>
      <w:r w:rsidRPr="00B64532">
        <w:rPr>
          <w:rFonts w:ascii="Times New Roman" w:hAnsi="Times New Roman"/>
          <w:sz w:val="24"/>
        </w:rPr>
        <w:t>Data Set Names and General Content</w:t>
      </w:r>
    </w:p>
    <w:p w14:paraId="1E085612" w14:textId="77777777" w:rsidR="007D71BC" w:rsidRPr="00B64532" w:rsidRDefault="007D71BC" w:rsidP="007D71BC">
      <w:pPr>
        <w:pStyle w:val="PlainText"/>
        <w:numPr>
          <w:ilvl w:val="0"/>
          <w:numId w:val="6"/>
        </w:numPr>
        <w:rPr>
          <w:rFonts w:ascii="Times New Roman" w:hAnsi="Times New Roman"/>
          <w:sz w:val="24"/>
        </w:rPr>
      </w:pPr>
      <w:r w:rsidRPr="00B64532">
        <w:rPr>
          <w:rFonts w:ascii="Times New Roman" w:hAnsi="Times New Roman"/>
          <w:sz w:val="24"/>
        </w:rPr>
        <w:lastRenderedPageBreak/>
        <w:t>Related Projects, Data Networks, and Data Sets</w:t>
      </w:r>
    </w:p>
    <w:p w14:paraId="40DAA537" w14:textId="77777777" w:rsidR="007D71BC" w:rsidRDefault="009B5F25" w:rsidP="007D71BC">
      <w:pPr>
        <w:pStyle w:val="PlainText"/>
        <w:numPr>
          <w:ilvl w:val="0"/>
          <w:numId w:val="6"/>
        </w:numPr>
        <w:rPr>
          <w:rFonts w:ascii="Times New Roman" w:hAnsi="Times New Roman"/>
          <w:sz w:val="24"/>
        </w:rPr>
      </w:pPr>
      <w:r>
        <w:rPr>
          <w:rFonts w:ascii="Times New Roman" w:hAnsi="Times New Roman"/>
          <w:sz w:val="24"/>
        </w:rPr>
        <w:t>Data Archive Information</w:t>
      </w:r>
    </w:p>
    <w:p w14:paraId="1F00FD0F" w14:textId="77777777" w:rsidR="005577B9" w:rsidRDefault="005577B9" w:rsidP="005577B9">
      <w:pPr>
        <w:pStyle w:val="PlainText"/>
        <w:numPr>
          <w:ilvl w:val="0"/>
          <w:numId w:val="6"/>
        </w:numPr>
        <w:rPr>
          <w:rFonts w:ascii="Times New Roman" w:hAnsi="Times New Roman"/>
          <w:sz w:val="24"/>
        </w:rPr>
      </w:pPr>
      <w:r>
        <w:rPr>
          <w:rFonts w:ascii="Times New Roman" w:hAnsi="Times New Roman"/>
          <w:sz w:val="24"/>
        </w:rPr>
        <w:t>Data</w:t>
      </w:r>
      <w:r w:rsidR="00933303">
        <w:rPr>
          <w:rFonts w:ascii="Times New Roman" w:hAnsi="Times New Roman"/>
          <w:sz w:val="24"/>
        </w:rPr>
        <w:t xml:space="preserve"> Set Information</w:t>
      </w:r>
    </w:p>
    <w:p w14:paraId="03F8E645" w14:textId="77777777" w:rsidR="009B5F25" w:rsidRPr="00B64532" w:rsidRDefault="009B5F25" w:rsidP="009B5F25">
      <w:pPr>
        <w:pStyle w:val="PlainText"/>
        <w:numPr>
          <w:ilvl w:val="0"/>
          <w:numId w:val="6"/>
        </w:numPr>
        <w:rPr>
          <w:rFonts w:ascii="Times New Roman" w:hAnsi="Times New Roman"/>
          <w:sz w:val="24"/>
        </w:rPr>
      </w:pPr>
      <w:r w:rsidRPr="00B64532">
        <w:rPr>
          <w:rFonts w:ascii="Times New Roman" w:hAnsi="Times New Roman"/>
          <w:sz w:val="24"/>
        </w:rPr>
        <w:t>Sensors</w:t>
      </w:r>
    </w:p>
    <w:p w14:paraId="7EA692EB" w14:textId="77777777" w:rsidR="007D71BC" w:rsidRPr="00B64532" w:rsidRDefault="007D71BC" w:rsidP="007D71BC">
      <w:pPr>
        <w:pStyle w:val="PlainText"/>
        <w:numPr>
          <w:ilvl w:val="0"/>
          <w:numId w:val="6"/>
        </w:numPr>
        <w:rPr>
          <w:rFonts w:ascii="Times New Roman" w:hAnsi="Times New Roman"/>
          <w:sz w:val="24"/>
        </w:rPr>
      </w:pPr>
      <w:r w:rsidRPr="00B64532">
        <w:rPr>
          <w:rFonts w:ascii="Times New Roman" w:hAnsi="Times New Roman"/>
          <w:sz w:val="24"/>
        </w:rPr>
        <w:t>Definitions and Defining Algorithms</w:t>
      </w:r>
    </w:p>
    <w:p w14:paraId="575F47DE" w14:textId="77777777" w:rsidR="007D71BC" w:rsidRPr="00B64532" w:rsidRDefault="007D71BC" w:rsidP="007D71BC">
      <w:pPr>
        <w:pStyle w:val="PlainText"/>
        <w:numPr>
          <w:ilvl w:val="0"/>
          <w:numId w:val="6"/>
        </w:numPr>
        <w:rPr>
          <w:rFonts w:ascii="Times New Roman" w:hAnsi="Times New Roman"/>
          <w:sz w:val="24"/>
        </w:rPr>
      </w:pPr>
      <w:r w:rsidRPr="00B64532">
        <w:rPr>
          <w:rFonts w:ascii="Times New Roman" w:hAnsi="Times New Roman"/>
          <w:sz w:val="24"/>
        </w:rPr>
        <w:t>Error Detection and Correction</w:t>
      </w:r>
    </w:p>
    <w:p w14:paraId="7D54EB48" w14:textId="77777777" w:rsidR="007D71BC" w:rsidRPr="00B64532" w:rsidRDefault="007D71BC" w:rsidP="007D71BC">
      <w:pPr>
        <w:pStyle w:val="PlainText"/>
        <w:numPr>
          <w:ilvl w:val="0"/>
          <w:numId w:val="6"/>
        </w:numPr>
        <w:rPr>
          <w:rFonts w:ascii="Times New Roman" w:hAnsi="Times New Roman"/>
          <w:sz w:val="24"/>
        </w:rPr>
      </w:pPr>
      <w:r w:rsidRPr="00B64532">
        <w:rPr>
          <w:rFonts w:ascii="Times New Roman" w:hAnsi="Times New Roman"/>
          <w:sz w:val="24"/>
        </w:rPr>
        <w:t>Missing Value Estimation and Codes</w:t>
      </w:r>
    </w:p>
    <w:p w14:paraId="3DD32EFB" w14:textId="77777777" w:rsidR="007D71BC" w:rsidRPr="00B64532" w:rsidRDefault="007D71BC" w:rsidP="007D71BC">
      <w:pPr>
        <w:pStyle w:val="PlainText"/>
        <w:numPr>
          <w:ilvl w:val="0"/>
          <w:numId w:val="6"/>
        </w:numPr>
        <w:rPr>
          <w:rFonts w:ascii="Times New Roman" w:hAnsi="Times New Roman"/>
          <w:sz w:val="24"/>
        </w:rPr>
      </w:pPr>
      <w:r w:rsidRPr="00B64532">
        <w:rPr>
          <w:rFonts w:ascii="Times New Roman" w:hAnsi="Times New Roman"/>
          <w:sz w:val="24"/>
        </w:rPr>
        <w:t>Quality and Confidence Estimates</w:t>
      </w:r>
    </w:p>
    <w:p w14:paraId="69BE168B" w14:textId="77777777" w:rsidR="007D71BC" w:rsidRPr="00B64532" w:rsidRDefault="007D71BC" w:rsidP="007D71BC">
      <w:pPr>
        <w:pStyle w:val="PlainText"/>
        <w:numPr>
          <w:ilvl w:val="0"/>
          <w:numId w:val="6"/>
        </w:numPr>
        <w:rPr>
          <w:rFonts w:ascii="Times New Roman" w:hAnsi="Times New Roman"/>
          <w:sz w:val="24"/>
        </w:rPr>
      </w:pPr>
      <w:r w:rsidRPr="00B64532">
        <w:rPr>
          <w:rFonts w:ascii="Times New Roman" w:hAnsi="Times New Roman"/>
          <w:sz w:val="24"/>
        </w:rPr>
        <w:t>Documentation</w:t>
      </w:r>
    </w:p>
    <w:p w14:paraId="3C73B7A6" w14:textId="77777777" w:rsidR="007D71BC" w:rsidRDefault="007D71BC" w:rsidP="007D71BC">
      <w:pPr>
        <w:pStyle w:val="PlainText"/>
        <w:rPr>
          <w:rFonts w:ascii="Times New Roman" w:hAnsi="Times New Roman"/>
          <w:sz w:val="24"/>
        </w:rPr>
      </w:pPr>
    </w:p>
    <w:p w14:paraId="7E06E432" w14:textId="77777777" w:rsidR="00871D1B" w:rsidRPr="00B64532" w:rsidRDefault="00871D1B" w:rsidP="007D71BC">
      <w:pPr>
        <w:pStyle w:val="PlainText"/>
        <w:rPr>
          <w:rFonts w:ascii="Times New Roman" w:hAnsi="Times New Roman"/>
          <w:sz w:val="24"/>
        </w:rPr>
      </w:pPr>
    </w:p>
    <w:p w14:paraId="3E593D63" w14:textId="19EAB319" w:rsidR="00933303" w:rsidRPr="00407254" w:rsidRDefault="007D71BC" w:rsidP="00933303">
      <w:pPr>
        <w:pStyle w:val="PlainText"/>
        <w:jc w:val="center"/>
        <w:rPr>
          <w:rFonts w:ascii="Times New Roman" w:hAnsi="Times New Roman"/>
          <w:sz w:val="24"/>
        </w:rPr>
      </w:pPr>
      <w:r w:rsidRPr="00B64532">
        <w:rPr>
          <w:rFonts w:ascii="Times New Roman" w:hAnsi="Times New Roman"/>
          <w:b/>
          <w:sz w:val="24"/>
        </w:rPr>
        <w:t>Keyword</w:t>
      </w:r>
      <w:r w:rsidR="00933303">
        <w:rPr>
          <w:rFonts w:ascii="Times New Roman" w:hAnsi="Times New Roman"/>
          <w:b/>
          <w:sz w:val="24"/>
        </w:rPr>
        <w:t>s</w:t>
      </w:r>
      <w:r w:rsidR="00407254">
        <w:rPr>
          <w:rFonts w:ascii="Times New Roman" w:hAnsi="Times New Roman"/>
          <w:b/>
          <w:sz w:val="24"/>
        </w:rPr>
        <w:t xml:space="preserve"> </w:t>
      </w:r>
      <w:r w:rsidR="00407254">
        <w:rPr>
          <w:rFonts w:ascii="Times New Roman" w:hAnsi="Times New Roman"/>
          <w:sz w:val="24"/>
        </w:rPr>
        <w:t>(searchable as *keyword*, except as noted)</w:t>
      </w:r>
    </w:p>
    <w:p w14:paraId="0094CFE4" w14:textId="77777777" w:rsidR="00933303" w:rsidRDefault="00933303" w:rsidP="00933303">
      <w:pPr>
        <w:pStyle w:val="PlainText"/>
        <w:jc w:val="center"/>
        <w:rPr>
          <w:rFonts w:ascii="Times New Roman" w:hAnsi="Times New Roman"/>
          <w:b/>
          <w:sz w:val="24"/>
        </w:rPr>
      </w:pPr>
    </w:p>
    <w:p w14:paraId="67F817E5" w14:textId="77777777" w:rsidR="00933303" w:rsidRPr="00933303" w:rsidRDefault="00933303" w:rsidP="00933303">
      <w:pPr>
        <w:pStyle w:val="PlainText"/>
        <w:jc w:val="center"/>
        <w:rPr>
          <w:rFonts w:ascii="Times New Roman" w:hAnsi="Times New Roman"/>
          <w:b/>
          <w:sz w:val="24"/>
        </w:rPr>
        <w:sectPr w:rsidR="00933303" w:rsidRPr="00933303">
          <w:headerReference w:type="default" r:id="rId8"/>
          <w:footerReference w:type="default" r:id="rId9"/>
          <w:pgSz w:w="12240" w:h="15840"/>
          <w:pgMar w:top="1440" w:right="1440" w:bottom="1440" w:left="1440" w:header="720" w:footer="720" w:gutter="0"/>
          <w:cols w:space="720"/>
        </w:sectPr>
      </w:pPr>
    </w:p>
    <w:p w14:paraId="7B757438" w14:textId="67D4D962" w:rsidR="00EE6E23" w:rsidRPr="009B29E5" w:rsidRDefault="00540B28" w:rsidP="007D71BC">
      <w:pPr>
        <w:pStyle w:val="PlainText"/>
        <w:ind w:left="270" w:hanging="270"/>
        <w:rPr>
          <w:rFonts w:ascii="Times New Roman" w:hAnsi="Times New Roman"/>
          <w:sz w:val="24"/>
        </w:rPr>
      </w:pPr>
      <w:r>
        <w:rPr>
          <w:rFonts w:ascii="Times New Roman" w:hAnsi="Times New Roman"/>
          <w:sz w:val="24"/>
        </w:rPr>
        <w:t>2BCMB</w:t>
      </w:r>
    </w:p>
    <w:p w14:paraId="20F02333" w14:textId="63F87FB4"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3B42</w:t>
      </w:r>
    </w:p>
    <w:p w14:paraId="3A2B47CD"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3B42RT</w:t>
      </w:r>
    </w:p>
    <w:p w14:paraId="23ADB03E" w14:textId="77777777" w:rsidR="00E5131D" w:rsidRPr="009B29E5" w:rsidRDefault="00E5131D" w:rsidP="007D71BC">
      <w:pPr>
        <w:pStyle w:val="PlainText"/>
        <w:ind w:left="270" w:hanging="270"/>
        <w:rPr>
          <w:rFonts w:ascii="Times New Roman" w:hAnsi="Times New Roman"/>
          <w:sz w:val="24"/>
          <w:highlight w:val="yellow"/>
        </w:rPr>
      </w:pPr>
      <w:r w:rsidRPr="009B29E5">
        <w:rPr>
          <w:rFonts w:ascii="Times New Roman" w:hAnsi="Times New Roman"/>
          <w:sz w:val="24"/>
        </w:rPr>
        <w:t>3IMERGHH</w:t>
      </w:r>
    </w:p>
    <w:p w14:paraId="46B80EFB" w14:textId="77777777" w:rsidR="00E5131D" w:rsidRPr="009B29E5" w:rsidRDefault="00E5131D" w:rsidP="007D71BC">
      <w:pPr>
        <w:pStyle w:val="PlainText"/>
        <w:ind w:left="270" w:hanging="270"/>
        <w:rPr>
          <w:rFonts w:ascii="Times New Roman" w:hAnsi="Times New Roman"/>
          <w:sz w:val="24"/>
        </w:rPr>
      </w:pPr>
      <w:r w:rsidRPr="009B29E5">
        <w:rPr>
          <w:rFonts w:ascii="Times New Roman" w:hAnsi="Times New Roman"/>
          <w:sz w:val="24"/>
        </w:rPr>
        <w:t>3IMERGHH data fields</w:t>
      </w:r>
    </w:p>
    <w:p w14:paraId="6A771EA6" w14:textId="1E239CE9" w:rsidR="00E5131D" w:rsidRPr="009B29E5" w:rsidRDefault="00E5131D" w:rsidP="007D71BC">
      <w:pPr>
        <w:pStyle w:val="PlainText"/>
        <w:ind w:left="270" w:hanging="270"/>
        <w:rPr>
          <w:rFonts w:ascii="Times New Roman" w:hAnsi="Times New Roman"/>
          <w:sz w:val="24"/>
        </w:rPr>
      </w:pPr>
      <w:r w:rsidRPr="009B29E5">
        <w:rPr>
          <w:rFonts w:ascii="Times New Roman" w:hAnsi="Times New Roman"/>
          <w:sz w:val="24"/>
        </w:rPr>
        <w:t>3IMERGM</w:t>
      </w:r>
    </w:p>
    <w:p w14:paraId="5747556F" w14:textId="3A0A34D3" w:rsidR="00E5131D" w:rsidRPr="009B29E5" w:rsidRDefault="00E5131D" w:rsidP="007D71BC">
      <w:pPr>
        <w:pStyle w:val="PlainText"/>
        <w:ind w:left="270" w:hanging="270"/>
        <w:rPr>
          <w:rFonts w:ascii="Times New Roman" w:hAnsi="Times New Roman"/>
          <w:sz w:val="24"/>
        </w:rPr>
      </w:pPr>
      <w:r w:rsidRPr="009B29E5">
        <w:rPr>
          <w:rFonts w:ascii="Times New Roman" w:hAnsi="Times New Roman"/>
          <w:sz w:val="24"/>
        </w:rPr>
        <w:t>3IMERGM data fields</w:t>
      </w:r>
    </w:p>
    <w:p w14:paraId="4BB1FDBD" w14:textId="76DFB01A"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accuracy</w:t>
      </w:r>
    </w:p>
    <w:p w14:paraId="732D48A8" w14:textId="1C34DE6D" w:rsidR="009B29E5" w:rsidRPr="009B29E5" w:rsidRDefault="009B29E5" w:rsidP="007D71BC">
      <w:pPr>
        <w:pStyle w:val="PlainText"/>
        <w:ind w:left="270" w:hanging="270"/>
        <w:rPr>
          <w:rFonts w:ascii="Times New Roman" w:hAnsi="Times New Roman"/>
          <w:sz w:val="24"/>
        </w:rPr>
      </w:pPr>
      <w:r w:rsidRPr="009B29E5">
        <w:rPr>
          <w:rFonts w:ascii="Times New Roman" w:hAnsi="Times New Roman"/>
          <w:sz w:val="24"/>
        </w:rPr>
        <w:t>acronyms</w:t>
      </w:r>
      <w:r w:rsidR="00702FFE">
        <w:rPr>
          <w:rFonts w:ascii="Times New Roman" w:hAnsi="Times New Roman"/>
          <w:sz w:val="24"/>
        </w:rPr>
        <w:t xml:space="preserve"> and jargon</w:t>
      </w:r>
    </w:p>
    <w:p w14:paraId="316927AC" w14:textId="2B179526" w:rsidR="00E5131D" w:rsidRPr="009B29E5" w:rsidRDefault="00E5131D" w:rsidP="007D71BC">
      <w:pPr>
        <w:pStyle w:val="PlainText"/>
        <w:ind w:left="270" w:hanging="270"/>
        <w:rPr>
          <w:rFonts w:ascii="Times New Roman" w:hAnsi="Times New Roman"/>
          <w:sz w:val="24"/>
          <w:highlight w:val="yellow"/>
        </w:rPr>
      </w:pPr>
      <w:r w:rsidRPr="009B29E5">
        <w:rPr>
          <w:rFonts w:ascii="Times New Roman" w:hAnsi="Times New Roman"/>
          <w:sz w:val="24"/>
        </w:rPr>
        <w:t>advice for new users</w:t>
      </w:r>
    </w:p>
    <w:p w14:paraId="3C5F36CE" w14:textId="77777777" w:rsidR="00E5131D" w:rsidRPr="009B29E5" w:rsidRDefault="00E5131D" w:rsidP="007D71BC">
      <w:pPr>
        <w:pStyle w:val="PlainText"/>
        <w:ind w:left="270" w:hanging="270"/>
        <w:rPr>
          <w:rFonts w:ascii="Times New Roman" w:hAnsi="Times New Roman"/>
          <w:sz w:val="24"/>
        </w:rPr>
      </w:pPr>
      <w:r w:rsidRPr="009B29E5">
        <w:rPr>
          <w:rFonts w:ascii="Times New Roman" w:hAnsi="Times New Roman"/>
          <w:sz w:val="24"/>
        </w:rPr>
        <w:t>AMSR2</w:t>
      </w:r>
    </w:p>
    <w:p w14:paraId="57599A90" w14:textId="2BC6485D"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AMSR-E</w:t>
      </w:r>
    </w:p>
    <w:p w14:paraId="3947380D"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AMSU-B</w:t>
      </w:r>
    </w:p>
    <w:p w14:paraId="711164AC"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archive and distribution sites</w:t>
      </w:r>
    </w:p>
    <w:p w14:paraId="0014648B" w14:textId="762E712E" w:rsidR="00E5131D" w:rsidRDefault="00E5131D" w:rsidP="007D71BC">
      <w:pPr>
        <w:pStyle w:val="PlainText"/>
        <w:ind w:left="270" w:hanging="270"/>
        <w:rPr>
          <w:rFonts w:ascii="Times New Roman" w:hAnsi="Times New Roman"/>
          <w:sz w:val="24"/>
        </w:rPr>
      </w:pPr>
      <w:r w:rsidRPr="009B29E5">
        <w:rPr>
          <w:rFonts w:ascii="Times New Roman" w:hAnsi="Times New Roman"/>
          <w:sz w:val="24"/>
        </w:rPr>
        <w:t>ATMS</w:t>
      </w:r>
    </w:p>
    <w:p w14:paraId="6EB8ED6A" w14:textId="738C9CF5" w:rsidR="00FF49CE" w:rsidRPr="009B29E5" w:rsidRDefault="00FF49CE" w:rsidP="007D71BC">
      <w:pPr>
        <w:pStyle w:val="PlainText"/>
        <w:ind w:left="270" w:hanging="270"/>
        <w:rPr>
          <w:rFonts w:ascii="Times New Roman" w:hAnsi="Times New Roman"/>
          <w:sz w:val="24"/>
        </w:rPr>
      </w:pPr>
      <w:proofErr w:type="spellStart"/>
      <w:r>
        <w:rPr>
          <w:rFonts w:ascii="Times New Roman" w:hAnsi="Times New Roman"/>
          <w:sz w:val="24"/>
        </w:rPr>
        <w:t>Autosnow</w:t>
      </w:r>
      <w:proofErr w:type="spellEnd"/>
    </w:p>
    <w:p w14:paraId="20C8E6A9" w14:textId="77822E1E" w:rsidR="008B7436" w:rsidRDefault="008B7436" w:rsidP="007D71BC">
      <w:pPr>
        <w:pStyle w:val="PlainText"/>
        <w:ind w:left="270" w:hanging="270"/>
        <w:rPr>
          <w:rFonts w:ascii="Times New Roman" w:hAnsi="Times New Roman"/>
          <w:sz w:val="24"/>
        </w:rPr>
      </w:pPr>
      <w:r w:rsidRPr="009B29E5">
        <w:rPr>
          <w:rFonts w:ascii="Times New Roman" w:hAnsi="Times New Roman"/>
          <w:sz w:val="24"/>
        </w:rPr>
        <w:t>calibrated precipitation field</w:t>
      </w:r>
    </w:p>
    <w:p w14:paraId="5830333A" w14:textId="15ED5C28" w:rsidR="006813A4" w:rsidRPr="006813A4" w:rsidRDefault="006813A4" w:rsidP="007D71BC">
      <w:pPr>
        <w:pStyle w:val="PlainText"/>
        <w:ind w:left="270" w:hanging="270"/>
        <w:rPr>
          <w:rFonts w:ascii="Times New Roman" w:hAnsi="Times New Roman"/>
          <w:sz w:val="24"/>
        </w:rPr>
      </w:pPr>
      <w:r w:rsidRPr="006813A4">
        <w:rPr>
          <w:rFonts w:ascii="Times New Roman" w:hAnsi="Times New Roman"/>
          <w:sz w:val="24"/>
        </w:rPr>
        <w:t>calibration outside the CORRA area of coverage</w:t>
      </w:r>
    </w:p>
    <w:p w14:paraId="0963A3F3" w14:textId="4E955175" w:rsidR="008B7436" w:rsidRPr="009B29E5" w:rsidRDefault="008B7436" w:rsidP="007D71BC">
      <w:pPr>
        <w:pStyle w:val="PlainText"/>
        <w:ind w:left="270" w:hanging="270"/>
        <w:rPr>
          <w:rFonts w:ascii="Times New Roman" w:hAnsi="Times New Roman"/>
          <w:sz w:val="24"/>
        </w:rPr>
      </w:pPr>
      <w:r w:rsidRPr="009B29E5">
        <w:rPr>
          <w:rFonts w:ascii="Times New Roman" w:hAnsi="Times New Roman"/>
          <w:sz w:val="24"/>
        </w:rPr>
        <w:t>completely missing fields</w:t>
      </w:r>
    </w:p>
    <w:p w14:paraId="7B957CE2" w14:textId="2D36AF81" w:rsidR="008B7436" w:rsidRPr="009B29E5" w:rsidRDefault="008B7436" w:rsidP="007D71BC">
      <w:pPr>
        <w:pStyle w:val="PlainText"/>
        <w:ind w:left="270" w:hanging="270"/>
        <w:rPr>
          <w:rFonts w:ascii="Times New Roman" w:hAnsi="Times New Roman"/>
          <w:sz w:val="24"/>
        </w:rPr>
      </w:pPr>
      <w:r w:rsidRPr="009B29E5">
        <w:rPr>
          <w:rFonts w:ascii="Times New Roman" w:hAnsi="Times New Roman"/>
          <w:sz w:val="24"/>
        </w:rPr>
        <w:t>Constellation sensor error detection/</w:t>
      </w:r>
      <w:r w:rsidR="00EC4C9D">
        <w:rPr>
          <w:rFonts w:ascii="Times New Roman" w:hAnsi="Times New Roman"/>
          <w:sz w:val="24"/>
        </w:rPr>
        <w:t xml:space="preserve"> </w:t>
      </w:r>
      <w:r w:rsidRPr="009B29E5">
        <w:rPr>
          <w:rFonts w:ascii="Times New Roman" w:hAnsi="Times New Roman"/>
          <w:sz w:val="24"/>
        </w:rPr>
        <w:t>correction</w:t>
      </w:r>
      <w:r w:rsidR="00311A50">
        <w:rPr>
          <w:rFonts w:ascii="Times New Roman" w:hAnsi="Times New Roman"/>
          <w:sz w:val="24"/>
        </w:rPr>
        <w:t xml:space="preserve"> (see “</w:t>
      </w:r>
      <w:r w:rsidR="00311A50" w:rsidRPr="009B29E5">
        <w:rPr>
          <w:rFonts w:ascii="Times New Roman" w:hAnsi="Times New Roman"/>
          <w:sz w:val="24"/>
        </w:rPr>
        <w:t>GMI</w:t>
      </w:r>
      <w:r w:rsidR="00311A50">
        <w:rPr>
          <w:rFonts w:ascii="Times New Roman" w:hAnsi="Times New Roman"/>
          <w:sz w:val="24"/>
        </w:rPr>
        <w:t>, TMI,</w:t>
      </w:r>
      <w:r w:rsidR="00311A50" w:rsidRPr="009B29E5">
        <w:rPr>
          <w:rFonts w:ascii="Times New Roman" w:hAnsi="Times New Roman"/>
          <w:sz w:val="24"/>
        </w:rPr>
        <w:t xml:space="preserve"> and constellation </w:t>
      </w:r>
      <w:r w:rsidR="00311A50">
        <w:rPr>
          <w:rFonts w:ascii="Times New Roman" w:hAnsi="Times New Roman"/>
          <w:sz w:val="24"/>
        </w:rPr>
        <w:t>sensor error detection/</w:t>
      </w:r>
      <w:r w:rsidR="00EC4C9D">
        <w:rPr>
          <w:rFonts w:ascii="Times New Roman" w:hAnsi="Times New Roman"/>
          <w:sz w:val="24"/>
        </w:rPr>
        <w:t xml:space="preserve"> </w:t>
      </w:r>
      <w:r w:rsidR="00311A50">
        <w:rPr>
          <w:rFonts w:ascii="Times New Roman" w:hAnsi="Times New Roman"/>
          <w:sz w:val="24"/>
        </w:rPr>
        <w:t>correction”)</w:t>
      </w:r>
    </w:p>
    <w:p w14:paraId="09C3354A" w14:textId="30E4D5C6" w:rsidR="00D262D2" w:rsidRPr="009B29E5" w:rsidRDefault="00D262D2" w:rsidP="007D71BC">
      <w:pPr>
        <w:pStyle w:val="PlainText"/>
        <w:ind w:left="270" w:hanging="270"/>
        <w:rPr>
          <w:rFonts w:ascii="Times New Roman" w:hAnsi="Times New Roman"/>
          <w:sz w:val="24"/>
          <w:highlight w:val="yellow"/>
        </w:rPr>
      </w:pPr>
      <w:r w:rsidRPr="009B29E5">
        <w:rPr>
          <w:rFonts w:ascii="Times New Roman" w:hAnsi="Times New Roman"/>
          <w:sz w:val="24"/>
        </w:rPr>
        <w:t>contents of the IMERG output</w:t>
      </w:r>
      <w:r w:rsidRPr="009B29E5">
        <w:rPr>
          <w:rFonts w:ascii="Times New Roman" w:hAnsi="Times New Roman"/>
          <w:sz w:val="24"/>
          <w:highlight w:val="yellow"/>
        </w:rPr>
        <w:t xml:space="preserve"> </w:t>
      </w:r>
    </w:p>
    <w:p w14:paraId="121D6976" w14:textId="05A52466" w:rsidR="005832CB" w:rsidRDefault="005832CB" w:rsidP="005832CB">
      <w:pPr>
        <w:pStyle w:val="PlainText"/>
        <w:ind w:left="360" w:hanging="360"/>
        <w:rPr>
          <w:rFonts w:ascii="Times New Roman" w:hAnsi="Times New Roman"/>
          <w:sz w:val="24"/>
        </w:rPr>
      </w:pPr>
      <w:r w:rsidRPr="00664D76">
        <w:rPr>
          <w:rFonts w:ascii="Times New Roman" w:hAnsi="Times New Roman"/>
          <w:sz w:val="24"/>
        </w:rPr>
        <w:t>controlling factors on dataset performance</w:t>
      </w:r>
    </w:p>
    <w:p w14:paraId="2B72212B" w14:textId="58FC99F8" w:rsidR="0061521C" w:rsidRDefault="0061521C" w:rsidP="0061521C">
      <w:pPr>
        <w:pStyle w:val="PlainText"/>
        <w:ind w:left="270" w:hanging="270"/>
        <w:rPr>
          <w:rFonts w:ascii="Times New Roman" w:hAnsi="Times New Roman"/>
          <w:sz w:val="24"/>
        </w:rPr>
      </w:pPr>
      <w:r>
        <w:rPr>
          <w:rFonts w:ascii="Times New Roman" w:hAnsi="Times New Roman"/>
          <w:sz w:val="24"/>
        </w:rPr>
        <w:t>CORRA-G (see “</w:t>
      </w:r>
      <w:r w:rsidRPr="00312272">
        <w:rPr>
          <w:rFonts w:ascii="Times New Roman" w:hAnsi="Times New Roman"/>
          <w:sz w:val="24"/>
        </w:rPr>
        <w:t>GPM Combined Radar-Radiometer Algorithm</w:t>
      </w:r>
      <w:r>
        <w:rPr>
          <w:rFonts w:ascii="Times New Roman" w:hAnsi="Times New Roman"/>
          <w:sz w:val="24"/>
        </w:rPr>
        <w:t>”)</w:t>
      </w:r>
    </w:p>
    <w:p w14:paraId="6DABB46E" w14:textId="4B345B92" w:rsidR="0061521C" w:rsidRPr="0061521C" w:rsidRDefault="0061521C" w:rsidP="0061521C">
      <w:pPr>
        <w:pStyle w:val="PlainText"/>
        <w:ind w:left="270" w:hanging="270"/>
        <w:rPr>
          <w:rFonts w:ascii="Times New Roman" w:hAnsi="Times New Roman"/>
          <w:sz w:val="24"/>
          <w:lang w:val="pt-BR"/>
        </w:rPr>
      </w:pPr>
      <w:r>
        <w:rPr>
          <w:rFonts w:ascii="Times New Roman" w:hAnsi="Times New Roman"/>
          <w:sz w:val="24"/>
        </w:rPr>
        <w:t>CORRA-T (see “</w:t>
      </w:r>
      <w:r w:rsidRPr="005C1A83">
        <w:rPr>
          <w:rFonts w:ascii="Times New Roman" w:hAnsi="Times New Roman"/>
          <w:sz w:val="24"/>
          <w:lang w:val="pt-BR"/>
        </w:rPr>
        <w:t xml:space="preserve">TRMM-era </w:t>
      </w:r>
      <w:proofErr w:type="spellStart"/>
      <w:r w:rsidRPr="005C1A83">
        <w:rPr>
          <w:rFonts w:ascii="Times New Roman" w:hAnsi="Times New Roman"/>
          <w:sz w:val="24"/>
          <w:lang w:val="pt-BR"/>
        </w:rPr>
        <w:t>Combined</w:t>
      </w:r>
      <w:proofErr w:type="spellEnd"/>
      <w:r w:rsidRPr="005C1A83">
        <w:rPr>
          <w:rFonts w:ascii="Times New Roman" w:hAnsi="Times New Roman"/>
          <w:sz w:val="24"/>
          <w:lang w:val="pt-BR"/>
        </w:rPr>
        <w:t xml:space="preserve"> Radar-</w:t>
      </w:r>
      <w:proofErr w:type="spellStart"/>
      <w:r w:rsidRPr="005C1A83">
        <w:rPr>
          <w:rFonts w:ascii="Times New Roman" w:hAnsi="Times New Roman"/>
          <w:sz w:val="24"/>
          <w:lang w:val="pt-BR"/>
        </w:rPr>
        <w:t>Radiometer</w:t>
      </w:r>
      <w:proofErr w:type="spellEnd"/>
      <w:r w:rsidRPr="005C1A83">
        <w:rPr>
          <w:rFonts w:ascii="Times New Roman" w:hAnsi="Times New Roman"/>
          <w:sz w:val="24"/>
          <w:lang w:val="pt-BR"/>
        </w:rPr>
        <w:t xml:space="preserve"> </w:t>
      </w:r>
      <w:proofErr w:type="spellStart"/>
      <w:r w:rsidRPr="005C1A83">
        <w:rPr>
          <w:rFonts w:ascii="Times New Roman" w:hAnsi="Times New Roman"/>
          <w:sz w:val="24"/>
          <w:lang w:val="pt-BR"/>
        </w:rPr>
        <w:t>Algorithm</w:t>
      </w:r>
      <w:proofErr w:type="spellEnd"/>
      <w:r>
        <w:rPr>
          <w:rFonts w:ascii="Times New Roman" w:hAnsi="Times New Roman"/>
          <w:sz w:val="24"/>
          <w:lang w:val="pt-BR"/>
        </w:rPr>
        <w:t>”)</w:t>
      </w:r>
    </w:p>
    <w:p w14:paraId="43501C09" w14:textId="20E00E0F"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data access policy</w:t>
      </w:r>
    </w:p>
    <w:p w14:paraId="6DB3C2F6"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data file layout</w:t>
      </w:r>
    </w:p>
    <w:p w14:paraId="244B4E95"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data providers</w:t>
      </w:r>
    </w:p>
    <w:p w14:paraId="78125D4D"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data set archive</w:t>
      </w:r>
    </w:p>
    <w:p w14:paraId="7392557F"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data set creators</w:t>
      </w:r>
    </w:p>
    <w:p w14:paraId="59E80A12" w14:textId="77777777" w:rsidR="00E5131D" w:rsidRPr="009B29E5" w:rsidRDefault="00E5131D" w:rsidP="007D71BC">
      <w:pPr>
        <w:pStyle w:val="PlainText"/>
        <w:ind w:left="270" w:hanging="270"/>
        <w:rPr>
          <w:rFonts w:ascii="Times New Roman" w:hAnsi="Times New Roman"/>
          <w:sz w:val="24"/>
        </w:rPr>
      </w:pPr>
      <w:r w:rsidRPr="009B29E5">
        <w:rPr>
          <w:rFonts w:ascii="Times New Roman" w:hAnsi="Times New Roman"/>
          <w:sz w:val="24"/>
        </w:rPr>
        <w:t>data set file names</w:t>
      </w:r>
    </w:p>
    <w:p w14:paraId="4FE6D329" w14:textId="35D7454F"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data set inventory</w:t>
      </w:r>
    </w:p>
    <w:p w14:paraId="46D94CA2" w14:textId="77777777" w:rsidR="00D262D2" w:rsidRDefault="00D262D2" w:rsidP="007D71BC">
      <w:pPr>
        <w:pStyle w:val="PlainText"/>
        <w:ind w:left="270" w:hanging="270"/>
        <w:rPr>
          <w:rFonts w:ascii="Times New Roman" w:hAnsi="Times New Roman"/>
          <w:sz w:val="24"/>
        </w:rPr>
      </w:pPr>
      <w:r w:rsidRPr="009B29E5">
        <w:rPr>
          <w:rFonts w:ascii="Times New Roman" w:hAnsi="Times New Roman"/>
          <w:sz w:val="24"/>
        </w:rPr>
        <w:t>data set name</w:t>
      </w:r>
    </w:p>
    <w:p w14:paraId="68891152" w14:textId="6D6A73D8" w:rsidR="00960D2B" w:rsidRDefault="00960D2B" w:rsidP="007D71BC">
      <w:pPr>
        <w:pStyle w:val="PlainText"/>
        <w:ind w:left="270" w:hanging="270"/>
        <w:rPr>
          <w:rFonts w:ascii="Times New Roman" w:hAnsi="Times New Roman"/>
          <w:sz w:val="24"/>
        </w:rPr>
      </w:pPr>
      <w:r>
        <w:rPr>
          <w:rFonts w:ascii="Times New Roman" w:hAnsi="Times New Roman"/>
          <w:sz w:val="24"/>
        </w:rPr>
        <w:t>data set provenance</w:t>
      </w:r>
    </w:p>
    <w:p w14:paraId="455BA2C8" w14:textId="67809A83" w:rsidR="00D945F1" w:rsidRPr="009B29E5" w:rsidRDefault="00D945F1" w:rsidP="007D71BC">
      <w:pPr>
        <w:pStyle w:val="PlainText"/>
        <w:ind w:left="270" w:hanging="270"/>
        <w:rPr>
          <w:rFonts w:ascii="Times New Roman" w:hAnsi="Times New Roman"/>
          <w:sz w:val="24"/>
        </w:rPr>
      </w:pPr>
      <w:r>
        <w:rPr>
          <w:rFonts w:ascii="Times New Roman" w:hAnsi="Times New Roman"/>
          <w:sz w:val="24"/>
        </w:rPr>
        <w:t>data user registration</w:t>
      </w:r>
    </w:p>
    <w:p w14:paraId="55E86D6A" w14:textId="195DCE87" w:rsidR="0035114B" w:rsidRPr="009B29E5" w:rsidRDefault="0035114B" w:rsidP="007D71BC">
      <w:pPr>
        <w:pStyle w:val="PlainText"/>
        <w:ind w:left="270" w:hanging="270"/>
        <w:rPr>
          <w:rFonts w:ascii="Times New Roman" w:hAnsi="Times New Roman"/>
          <w:sz w:val="24"/>
        </w:rPr>
      </w:pPr>
      <w:r w:rsidRPr="009B29E5">
        <w:rPr>
          <w:rFonts w:ascii="Times New Roman" w:hAnsi="Times New Roman"/>
          <w:sz w:val="24"/>
        </w:rPr>
        <w:t>diurnal cycle</w:t>
      </w:r>
    </w:p>
    <w:p w14:paraId="50BA702C"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documentation creator</w:t>
      </w:r>
    </w:p>
    <w:p w14:paraId="1B6E1AB5"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documentation revision history</w:t>
      </w:r>
    </w:p>
    <w:p w14:paraId="1E6FA0FA" w14:textId="3B7F6BDD" w:rsidR="004414C8" w:rsidRPr="009B29E5" w:rsidRDefault="004414C8" w:rsidP="007D71BC">
      <w:pPr>
        <w:pStyle w:val="PlainText"/>
        <w:ind w:left="270" w:hanging="270"/>
        <w:rPr>
          <w:rFonts w:ascii="Times New Roman" w:hAnsi="Times New Roman"/>
          <w:sz w:val="24"/>
        </w:rPr>
      </w:pPr>
      <w:r w:rsidRPr="009B29E5">
        <w:rPr>
          <w:rFonts w:ascii="Times New Roman" w:hAnsi="Times New Roman"/>
          <w:sz w:val="24"/>
        </w:rPr>
        <w:t>DOI</w:t>
      </w:r>
    </w:p>
    <w:p w14:paraId="76AAFD47" w14:textId="18C395FD" w:rsidR="00E5131D" w:rsidRPr="009B29E5" w:rsidRDefault="00E5131D" w:rsidP="007D71BC">
      <w:pPr>
        <w:pStyle w:val="PlainText"/>
        <w:ind w:left="270" w:hanging="270"/>
        <w:rPr>
          <w:rFonts w:ascii="Times New Roman" w:hAnsi="Times New Roman"/>
          <w:sz w:val="24"/>
        </w:rPr>
      </w:pPr>
      <w:r w:rsidRPr="009B29E5">
        <w:rPr>
          <w:rFonts w:ascii="Times New Roman" w:hAnsi="Times New Roman"/>
          <w:sz w:val="24"/>
        </w:rPr>
        <w:t>DPR</w:t>
      </w:r>
    </w:p>
    <w:p w14:paraId="311B7FA3" w14:textId="76FF23B4" w:rsidR="008B7436" w:rsidRDefault="008B7436" w:rsidP="007D71BC">
      <w:pPr>
        <w:pStyle w:val="PlainText"/>
        <w:ind w:left="270" w:hanging="270"/>
        <w:rPr>
          <w:rFonts w:ascii="Times New Roman" w:hAnsi="Times New Roman"/>
          <w:sz w:val="24"/>
        </w:rPr>
      </w:pPr>
      <w:r w:rsidRPr="009B29E5">
        <w:rPr>
          <w:rFonts w:ascii="Times New Roman" w:hAnsi="Times New Roman"/>
          <w:sz w:val="24"/>
        </w:rPr>
        <w:t>DPR</w:t>
      </w:r>
      <w:r w:rsidR="00311A50">
        <w:rPr>
          <w:rFonts w:ascii="Times New Roman" w:hAnsi="Times New Roman"/>
          <w:sz w:val="24"/>
        </w:rPr>
        <w:t xml:space="preserve"> and PR</w:t>
      </w:r>
      <w:r w:rsidRPr="009B29E5">
        <w:rPr>
          <w:rFonts w:ascii="Times New Roman" w:hAnsi="Times New Roman"/>
          <w:sz w:val="24"/>
        </w:rPr>
        <w:t xml:space="preserve"> error detection/correction</w:t>
      </w:r>
    </w:p>
    <w:p w14:paraId="5BE59847" w14:textId="31D95DA9" w:rsidR="00407254" w:rsidRPr="009B29E5" w:rsidRDefault="00407254" w:rsidP="007D71BC">
      <w:pPr>
        <w:pStyle w:val="PlainText"/>
        <w:ind w:left="270" w:hanging="270"/>
        <w:rPr>
          <w:rFonts w:ascii="Times New Roman" w:hAnsi="Times New Roman"/>
          <w:sz w:val="24"/>
        </w:rPr>
      </w:pPr>
      <w:r>
        <w:rPr>
          <w:rFonts w:ascii="Times New Roman" w:hAnsi="Times New Roman"/>
          <w:sz w:val="24"/>
        </w:rPr>
        <w:t>Early Run (see Section 4)</w:t>
      </w:r>
    </w:p>
    <w:p w14:paraId="6A03599C"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estimate missing values</w:t>
      </w:r>
    </w:p>
    <w:p w14:paraId="1D9196EE" w14:textId="1B31C455"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file date</w:t>
      </w:r>
      <w:r w:rsidR="00E5131D" w:rsidRPr="009B29E5">
        <w:rPr>
          <w:rFonts w:ascii="Times New Roman" w:hAnsi="Times New Roman"/>
          <w:sz w:val="24"/>
        </w:rPr>
        <w:t>/time</w:t>
      </w:r>
    </w:p>
    <w:p w14:paraId="4A530EBE" w14:textId="7B016A93" w:rsidR="008B7436" w:rsidRDefault="008B7436" w:rsidP="007D71BC">
      <w:pPr>
        <w:pStyle w:val="PlainText"/>
        <w:ind w:left="270" w:hanging="270"/>
        <w:rPr>
          <w:rFonts w:ascii="Times New Roman" w:hAnsi="Times New Roman"/>
          <w:sz w:val="24"/>
        </w:rPr>
      </w:pPr>
      <w:r w:rsidRPr="009B29E5">
        <w:rPr>
          <w:rFonts w:ascii="Times New Roman" w:hAnsi="Times New Roman"/>
          <w:sz w:val="24"/>
        </w:rPr>
        <w:t>final post-processing</w:t>
      </w:r>
    </w:p>
    <w:p w14:paraId="7AEAF9D4" w14:textId="237F2743" w:rsidR="00407254" w:rsidRPr="009B29E5" w:rsidRDefault="00407254" w:rsidP="007D71BC">
      <w:pPr>
        <w:pStyle w:val="PlainText"/>
        <w:ind w:left="270" w:hanging="270"/>
        <w:rPr>
          <w:rFonts w:ascii="Times New Roman" w:hAnsi="Times New Roman"/>
          <w:sz w:val="24"/>
        </w:rPr>
      </w:pPr>
      <w:r>
        <w:rPr>
          <w:rFonts w:ascii="Times New Roman" w:hAnsi="Times New Roman"/>
          <w:sz w:val="24"/>
        </w:rPr>
        <w:t>Final Run (see Section 4)</w:t>
      </w:r>
    </w:p>
    <w:p w14:paraId="7557F975" w14:textId="77777777" w:rsidR="00892E82" w:rsidRDefault="00892E82" w:rsidP="007D71BC">
      <w:pPr>
        <w:pStyle w:val="PlainText"/>
        <w:ind w:left="270" w:hanging="270"/>
        <w:rPr>
          <w:rFonts w:ascii="Times New Roman" w:hAnsi="Times New Roman"/>
          <w:sz w:val="24"/>
        </w:rPr>
      </w:pPr>
      <w:r w:rsidRPr="009B29E5">
        <w:rPr>
          <w:rFonts w:ascii="Times New Roman" w:hAnsi="Times New Roman"/>
          <w:sz w:val="24"/>
        </w:rPr>
        <w:t>Frequently Asked Questions (FAQ)</w:t>
      </w:r>
    </w:p>
    <w:p w14:paraId="5619DC1B" w14:textId="77777777" w:rsidR="000C7A75" w:rsidRDefault="000C7A75" w:rsidP="007D71BC">
      <w:pPr>
        <w:pStyle w:val="PlainText"/>
        <w:ind w:left="270" w:hanging="270"/>
        <w:rPr>
          <w:rFonts w:ascii="Times New Roman" w:hAnsi="Times New Roman"/>
          <w:sz w:val="24"/>
        </w:rPr>
      </w:pPr>
      <w:r>
        <w:rPr>
          <w:rFonts w:ascii="Times New Roman" w:hAnsi="Times New Roman"/>
          <w:sz w:val="24"/>
        </w:rPr>
        <w:t>GEOS FP (see “MERRA-2 and GEOS FP”)</w:t>
      </w:r>
    </w:p>
    <w:p w14:paraId="6B60A372" w14:textId="05E8FC0B" w:rsidR="00E5131D" w:rsidRPr="009B29E5" w:rsidRDefault="00C11A8A" w:rsidP="007D71BC">
      <w:pPr>
        <w:pStyle w:val="PlainText"/>
        <w:ind w:left="270" w:hanging="270"/>
        <w:rPr>
          <w:rFonts w:ascii="Times New Roman" w:hAnsi="Times New Roman"/>
          <w:sz w:val="24"/>
        </w:rPr>
      </w:pPr>
      <w:r>
        <w:rPr>
          <w:rFonts w:ascii="Times New Roman" w:hAnsi="Times New Roman"/>
          <w:sz w:val="24"/>
        </w:rPr>
        <w:t>Giovanni</w:t>
      </w:r>
    </w:p>
    <w:p w14:paraId="225DD4DE" w14:textId="04BC06D8" w:rsidR="00E5131D" w:rsidRPr="009B29E5" w:rsidRDefault="00E5131D" w:rsidP="007D71BC">
      <w:pPr>
        <w:pStyle w:val="PlainText"/>
        <w:ind w:left="270" w:hanging="270"/>
        <w:rPr>
          <w:rFonts w:ascii="Times New Roman" w:hAnsi="Times New Roman"/>
          <w:sz w:val="24"/>
        </w:rPr>
      </w:pPr>
      <w:r w:rsidRPr="009B29E5">
        <w:rPr>
          <w:rFonts w:ascii="Times New Roman" w:hAnsi="Times New Roman"/>
          <w:sz w:val="24"/>
        </w:rPr>
        <w:t>GMI</w:t>
      </w:r>
    </w:p>
    <w:p w14:paraId="56288D31" w14:textId="08E3102E" w:rsidR="00311A50" w:rsidRPr="009B29E5" w:rsidRDefault="00311A50" w:rsidP="00311A50">
      <w:pPr>
        <w:pStyle w:val="PlainText"/>
        <w:ind w:left="270" w:hanging="270"/>
        <w:rPr>
          <w:rFonts w:ascii="Times New Roman" w:hAnsi="Times New Roman"/>
          <w:sz w:val="24"/>
        </w:rPr>
      </w:pPr>
      <w:r w:rsidRPr="009B29E5">
        <w:rPr>
          <w:rFonts w:ascii="Times New Roman" w:hAnsi="Times New Roman"/>
          <w:sz w:val="24"/>
        </w:rPr>
        <w:t>GMI</w:t>
      </w:r>
      <w:r>
        <w:rPr>
          <w:rFonts w:ascii="Times New Roman" w:hAnsi="Times New Roman"/>
          <w:sz w:val="24"/>
        </w:rPr>
        <w:t>, TMI,</w:t>
      </w:r>
      <w:r w:rsidRPr="009B29E5">
        <w:rPr>
          <w:rFonts w:ascii="Times New Roman" w:hAnsi="Times New Roman"/>
          <w:sz w:val="24"/>
        </w:rPr>
        <w:t xml:space="preserve"> and constellation </w:t>
      </w:r>
      <w:r>
        <w:rPr>
          <w:rFonts w:ascii="Times New Roman" w:hAnsi="Times New Roman"/>
          <w:sz w:val="24"/>
        </w:rPr>
        <w:t xml:space="preserve">sensor </w:t>
      </w:r>
      <w:r w:rsidRPr="009B29E5">
        <w:rPr>
          <w:rFonts w:ascii="Times New Roman" w:hAnsi="Times New Roman"/>
          <w:sz w:val="24"/>
        </w:rPr>
        <w:t>error detection/correction</w:t>
      </w:r>
    </w:p>
    <w:p w14:paraId="23A15198" w14:textId="676984A4" w:rsidR="00EE6E23" w:rsidRPr="009B29E5" w:rsidRDefault="00EE6E23" w:rsidP="007D71BC">
      <w:pPr>
        <w:pStyle w:val="PlainText"/>
        <w:ind w:left="270" w:hanging="270"/>
        <w:rPr>
          <w:rFonts w:ascii="Times New Roman" w:hAnsi="Times New Roman"/>
          <w:sz w:val="24"/>
        </w:rPr>
      </w:pPr>
      <w:r w:rsidRPr="009B29E5">
        <w:rPr>
          <w:rFonts w:ascii="Times New Roman" w:hAnsi="Times New Roman"/>
          <w:sz w:val="24"/>
        </w:rPr>
        <w:t>GMI</w:t>
      </w:r>
      <w:r w:rsidR="00D96385">
        <w:rPr>
          <w:rFonts w:ascii="Times New Roman" w:hAnsi="Times New Roman"/>
          <w:sz w:val="24"/>
        </w:rPr>
        <w:t>, TMI,</w:t>
      </w:r>
      <w:r w:rsidR="00311A50">
        <w:rPr>
          <w:rFonts w:ascii="Times New Roman" w:hAnsi="Times New Roman"/>
          <w:sz w:val="24"/>
        </w:rPr>
        <w:t xml:space="preserve"> and constellation sensor</w:t>
      </w:r>
      <w:r w:rsidRPr="009B29E5">
        <w:rPr>
          <w:rFonts w:ascii="Times New Roman" w:hAnsi="Times New Roman"/>
          <w:sz w:val="24"/>
        </w:rPr>
        <w:t xml:space="preserve"> Level 2 precipitation datasets</w:t>
      </w:r>
    </w:p>
    <w:p w14:paraId="180771D0" w14:textId="6BC986A8" w:rsidR="00FC43ED" w:rsidRDefault="00FC43ED" w:rsidP="007D71BC">
      <w:pPr>
        <w:pStyle w:val="PlainText"/>
        <w:ind w:left="270" w:hanging="270"/>
        <w:rPr>
          <w:rFonts w:ascii="Times New Roman" w:hAnsi="Times New Roman"/>
          <w:sz w:val="24"/>
        </w:rPr>
      </w:pPr>
      <w:r w:rsidRPr="009B29E5">
        <w:rPr>
          <w:rFonts w:ascii="Times New Roman" w:hAnsi="Times New Roman"/>
          <w:sz w:val="24"/>
        </w:rPr>
        <w:t>GPM</w:t>
      </w:r>
    </w:p>
    <w:p w14:paraId="2D3FCF3F" w14:textId="6FDE6B05" w:rsidR="00B2146C" w:rsidRDefault="00B2146C" w:rsidP="007D71BC">
      <w:pPr>
        <w:pStyle w:val="PlainText"/>
        <w:ind w:left="270" w:hanging="270"/>
        <w:rPr>
          <w:rFonts w:ascii="Times New Roman" w:hAnsi="Times New Roman"/>
          <w:sz w:val="24"/>
        </w:rPr>
      </w:pPr>
      <w:r>
        <w:rPr>
          <w:rFonts w:ascii="Times New Roman" w:hAnsi="Times New Roman"/>
          <w:sz w:val="24"/>
        </w:rPr>
        <w:t>GPCP-calibrated CORRA</w:t>
      </w:r>
    </w:p>
    <w:p w14:paraId="601208E2" w14:textId="1FFE3AB5" w:rsidR="00407254" w:rsidRDefault="00407254" w:rsidP="007D71BC">
      <w:pPr>
        <w:pStyle w:val="PlainText"/>
        <w:ind w:left="270" w:hanging="270"/>
        <w:rPr>
          <w:rFonts w:ascii="Times New Roman" w:hAnsi="Times New Roman"/>
          <w:sz w:val="24"/>
        </w:rPr>
      </w:pPr>
      <w:r>
        <w:rPr>
          <w:rFonts w:ascii="Times New Roman" w:hAnsi="Times New Roman"/>
          <w:sz w:val="24"/>
        </w:rPr>
        <w:t>GPM Combined Instrument</w:t>
      </w:r>
      <w:r w:rsidR="006B5F9F">
        <w:rPr>
          <w:rFonts w:ascii="Times New Roman" w:hAnsi="Times New Roman"/>
          <w:sz w:val="24"/>
        </w:rPr>
        <w:t xml:space="preserve"> (see “</w:t>
      </w:r>
      <w:r w:rsidR="006B5F9F" w:rsidRPr="00312272">
        <w:rPr>
          <w:rFonts w:ascii="Times New Roman" w:hAnsi="Times New Roman"/>
          <w:sz w:val="24"/>
        </w:rPr>
        <w:t>GPM Combined Radar-Radiometer Algorithm</w:t>
      </w:r>
      <w:r w:rsidR="006B5F9F">
        <w:rPr>
          <w:rFonts w:ascii="Times New Roman" w:hAnsi="Times New Roman"/>
          <w:sz w:val="24"/>
        </w:rPr>
        <w:t>”</w:t>
      </w:r>
      <w:r w:rsidR="006B5F9F" w:rsidRPr="00312272">
        <w:rPr>
          <w:rFonts w:ascii="Times New Roman" w:hAnsi="Times New Roman"/>
          <w:sz w:val="24"/>
        </w:rPr>
        <w:t>)</w:t>
      </w:r>
    </w:p>
    <w:p w14:paraId="771EFB2E" w14:textId="042474E5" w:rsidR="006B5F9F" w:rsidRPr="009B29E5" w:rsidRDefault="006B5F9F" w:rsidP="007D71BC">
      <w:pPr>
        <w:pStyle w:val="PlainText"/>
        <w:ind w:left="270" w:hanging="270"/>
        <w:rPr>
          <w:rFonts w:ascii="Times New Roman" w:hAnsi="Times New Roman"/>
          <w:sz w:val="24"/>
        </w:rPr>
      </w:pPr>
      <w:r w:rsidRPr="00312272">
        <w:rPr>
          <w:rFonts w:ascii="Times New Roman" w:hAnsi="Times New Roman"/>
          <w:sz w:val="24"/>
        </w:rPr>
        <w:t>GPM Combined Radar-Radiometer Algorithm</w:t>
      </w:r>
    </w:p>
    <w:p w14:paraId="0C855163" w14:textId="77777777" w:rsidR="00FC43ED" w:rsidRPr="009B29E5" w:rsidRDefault="00FC43ED" w:rsidP="007D71BC">
      <w:pPr>
        <w:pStyle w:val="PlainText"/>
        <w:ind w:left="270" w:hanging="270"/>
        <w:rPr>
          <w:rFonts w:ascii="Times New Roman" w:hAnsi="Times New Roman"/>
          <w:sz w:val="24"/>
        </w:rPr>
      </w:pPr>
      <w:r w:rsidRPr="009B29E5">
        <w:rPr>
          <w:rFonts w:ascii="Times New Roman" w:hAnsi="Times New Roman"/>
          <w:sz w:val="24"/>
        </w:rPr>
        <w:t>GPM constellation</w:t>
      </w:r>
    </w:p>
    <w:p w14:paraId="7D1EFB11" w14:textId="718FF6BD" w:rsidR="00FC43ED" w:rsidRPr="009B29E5" w:rsidRDefault="00FC43ED" w:rsidP="007D71BC">
      <w:pPr>
        <w:pStyle w:val="PlainText"/>
        <w:ind w:left="270" w:hanging="270"/>
        <w:rPr>
          <w:rFonts w:ascii="Times New Roman" w:hAnsi="Times New Roman"/>
          <w:sz w:val="24"/>
          <w:highlight w:val="yellow"/>
        </w:rPr>
      </w:pPr>
      <w:r w:rsidRPr="009B29E5">
        <w:rPr>
          <w:rFonts w:ascii="Times New Roman" w:hAnsi="Times New Roman"/>
          <w:sz w:val="24"/>
        </w:rPr>
        <w:t>GPM Core Observatory</w:t>
      </w:r>
      <w:r w:rsidRPr="009B29E5">
        <w:rPr>
          <w:rFonts w:ascii="Times New Roman" w:hAnsi="Times New Roman"/>
          <w:sz w:val="24"/>
          <w:highlight w:val="yellow"/>
        </w:rPr>
        <w:t xml:space="preserve"> </w:t>
      </w:r>
    </w:p>
    <w:p w14:paraId="63F94BC0" w14:textId="0CD5A1D7" w:rsidR="009B29E5" w:rsidRDefault="009B29E5" w:rsidP="007D71BC">
      <w:pPr>
        <w:pStyle w:val="PlainText"/>
        <w:ind w:left="270" w:hanging="270"/>
        <w:rPr>
          <w:rFonts w:ascii="Times New Roman" w:hAnsi="Times New Roman"/>
          <w:sz w:val="24"/>
        </w:rPr>
      </w:pPr>
      <w:r w:rsidRPr="009B29E5">
        <w:rPr>
          <w:rFonts w:ascii="Times New Roman" w:hAnsi="Times New Roman"/>
          <w:sz w:val="24"/>
        </w:rPr>
        <w:t>GPM data access pages</w:t>
      </w:r>
    </w:p>
    <w:p w14:paraId="7AAE6342" w14:textId="5ED5F4CA" w:rsidR="007B6626" w:rsidRDefault="007B6626" w:rsidP="007D71BC">
      <w:pPr>
        <w:pStyle w:val="PlainText"/>
        <w:ind w:left="270" w:hanging="270"/>
        <w:rPr>
          <w:rFonts w:ascii="Times New Roman" w:hAnsi="Times New Roman"/>
          <w:sz w:val="24"/>
        </w:rPr>
      </w:pPr>
      <w:r>
        <w:rPr>
          <w:rFonts w:ascii="Times New Roman" w:hAnsi="Times New Roman"/>
          <w:sz w:val="24"/>
        </w:rPr>
        <w:t>GPROF</w:t>
      </w:r>
    </w:p>
    <w:p w14:paraId="4B09E4E8" w14:textId="4395056E" w:rsidR="007D71BC" w:rsidRPr="009B29E5" w:rsidRDefault="00871D1B" w:rsidP="007B6626">
      <w:pPr>
        <w:pStyle w:val="PlainText"/>
        <w:ind w:left="270" w:hanging="270"/>
        <w:rPr>
          <w:rFonts w:ascii="Times New Roman" w:hAnsi="Times New Roman"/>
          <w:sz w:val="24"/>
        </w:rPr>
      </w:pPr>
      <w:r>
        <w:rPr>
          <w:rFonts w:ascii="Times New Roman" w:hAnsi="Times New Roman"/>
          <w:sz w:val="24"/>
        </w:rPr>
        <w:lastRenderedPageBreak/>
        <w:t>gray-shaded text</w:t>
      </w:r>
    </w:p>
    <w:p w14:paraId="559F653B"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grid</w:t>
      </w:r>
    </w:p>
    <w:p w14:paraId="5EFB772D" w14:textId="58B42935" w:rsidR="007D71BC" w:rsidRDefault="00FC43ED" w:rsidP="007D71BC">
      <w:pPr>
        <w:pStyle w:val="PlainText"/>
        <w:ind w:left="270" w:hanging="270"/>
        <w:rPr>
          <w:rFonts w:ascii="Times New Roman" w:hAnsi="Times New Roman"/>
          <w:sz w:val="24"/>
        </w:rPr>
      </w:pPr>
      <w:r w:rsidRPr="009B29E5">
        <w:rPr>
          <w:rFonts w:ascii="Times New Roman" w:hAnsi="Times New Roman"/>
          <w:sz w:val="24"/>
        </w:rPr>
        <w:t>GV</w:t>
      </w:r>
    </w:p>
    <w:p w14:paraId="6319849B" w14:textId="0EE13F73" w:rsidR="003C5C7D" w:rsidRDefault="003C5C7D" w:rsidP="007D71BC">
      <w:pPr>
        <w:pStyle w:val="PlainText"/>
        <w:ind w:left="270" w:hanging="270"/>
        <w:rPr>
          <w:rFonts w:ascii="Times New Roman" w:hAnsi="Times New Roman"/>
          <w:sz w:val="24"/>
        </w:rPr>
      </w:pPr>
      <w:r>
        <w:rPr>
          <w:rFonts w:ascii="Times New Roman" w:hAnsi="Times New Roman"/>
          <w:sz w:val="24"/>
        </w:rPr>
        <w:t>High Quality precipitation (see “merged PMW precipitation”)</w:t>
      </w:r>
    </w:p>
    <w:p w14:paraId="4D72B175" w14:textId="087D97A5" w:rsidR="00540B28" w:rsidRDefault="00540B28" w:rsidP="007D71BC">
      <w:pPr>
        <w:pStyle w:val="PlainText"/>
        <w:ind w:left="270" w:hanging="270"/>
        <w:rPr>
          <w:rFonts w:ascii="Times New Roman" w:hAnsi="Times New Roman"/>
          <w:sz w:val="24"/>
        </w:rPr>
      </w:pPr>
      <w:r>
        <w:rPr>
          <w:rFonts w:ascii="Times New Roman" w:hAnsi="Times New Roman"/>
          <w:sz w:val="24"/>
        </w:rPr>
        <w:t>HQ (see “merged PMW precipitation”)</w:t>
      </w:r>
    </w:p>
    <w:p w14:paraId="236EAF2D" w14:textId="4D448D1E" w:rsidR="00407254" w:rsidRPr="009B29E5" w:rsidRDefault="00407254" w:rsidP="007D71BC">
      <w:pPr>
        <w:pStyle w:val="PlainText"/>
        <w:ind w:left="270" w:hanging="270"/>
        <w:rPr>
          <w:rFonts w:ascii="Times New Roman" w:hAnsi="Times New Roman"/>
          <w:sz w:val="24"/>
        </w:rPr>
      </w:pPr>
      <w:proofErr w:type="spellStart"/>
      <w:r>
        <w:rPr>
          <w:rFonts w:ascii="Times New Roman" w:hAnsi="Times New Roman"/>
          <w:sz w:val="24"/>
        </w:rPr>
        <w:t>HQprecipitation</w:t>
      </w:r>
      <w:proofErr w:type="spellEnd"/>
      <w:r>
        <w:rPr>
          <w:rFonts w:ascii="Times New Roman" w:hAnsi="Times New Roman"/>
          <w:sz w:val="24"/>
        </w:rPr>
        <w:t xml:space="preserve"> (see “merged PMW precipitation”)</w:t>
      </w:r>
    </w:p>
    <w:p w14:paraId="75BA3F89"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IMERG</w:t>
      </w:r>
    </w:p>
    <w:p w14:paraId="680DC01D" w14:textId="77777777" w:rsidR="005832CB" w:rsidRPr="00BA3F19" w:rsidRDefault="005832CB" w:rsidP="005832CB">
      <w:pPr>
        <w:pStyle w:val="PlainText"/>
        <w:ind w:left="360" w:hanging="360"/>
        <w:rPr>
          <w:rFonts w:ascii="Times New Roman" w:hAnsi="Times New Roman" w:cs="Times New Roman"/>
          <w:sz w:val="24"/>
          <w:szCs w:val="24"/>
        </w:rPr>
      </w:pPr>
      <w:r w:rsidRPr="00BA3F19">
        <w:rPr>
          <w:rFonts w:ascii="Times New Roman" w:hAnsi="Times New Roman"/>
          <w:sz w:val="24"/>
        </w:rPr>
        <w:t>interannual differences driven by data set calibrators</w:t>
      </w:r>
      <w:r w:rsidRPr="00BA3F19">
        <w:rPr>
          <w:rFonts w:ascii="Times New Roman" w:hAnsi="Times New Roman" w:cs="Times New Roman"/>
          <w:sz w:val="24"/>
          <w:szCs w:val="24"/>
        </w:rPr>
        <w:t xml:space="preserve"> </w:t>
      </w:r>
      <w:r>
        <w:rPr>
          <w:rFonts w:ascii="Times New Roman" w:hAnsi="Times New Roman" w:cs="Times New Roman"/>
          <w:sz w:val="24"/>
          <w:szCs w:val="24"/>
        </w:rPr>
        <w:t>(see “</w:t>
      </w:r>
      <w:r w:rsidRPr="00664D76">
        <w:rPr>
          <w:rFonts w:ascii="Times New Roman" w:hAnsi="Times New Roman"/>
          <w:sz w:val="24"/>
        </w:rPr>
        <w:t>controlling factors on dataset performance</w:t>
      </w:r>
      <w:r>
        <w:rPr>
          <w:rFonts w:ascii="Times New Roman" w:hAnsi="Times New Roman"/>
          <w:sz w:val="24"/>
        </w:rPr>
        <w:t>”</w:t>
      </w:r>
      <w:r>
        <w:rPr>
          <w:rFonts w:ascii="Times New Roman" w:hAnsi="Times New Roman" w:cs="Times New Roman"/>
          <w:sz w:val="24"/>
          <w:szCs w:val="24"/>
        </w:rPr>
        <w:t>)</w:t>
      </w:r>
    </w:p>
    <w:p w14:paraId="05246BCD" w14:textId="4425F7B2" w:rsidR="007D71BC" w:rsidRPr="00DC46C0" w:rsidRDefault="007D71BC" w:rsidP="007D71BC">
      <w:pPr>
        <w:pStyle w:val="PlainText"/>
        <w:ind w:left="270" w:hanging="270"/>
        <w:rPr>
          <w:rFonts w:ascii="Times New Roman" w:hAnsi="Times New Roman"/>
          <w:sz w:val="24"/>
          <w:lang w:val="pt-BR"/>
        </w:rPr>
      </w:pPr>
      <w:proofErr w:type="spellStart"/>
      <w:r w:rsidRPr="00DC46C0">
        <w:rPr>
          <w:rFonts w:ascii="Times New Roman" w:hAnsi="Times New Roman"/>
          <w:sz w:val="24"/>
          <w:lang w:val="pt-BR"/>
        </w:rPr>
        <w:t>intercomparison</w:t>
      </w:r>
      <w:proofErr w:type="spellEnd"/>
      <w:r w:rsidRPr="00DC46C0">
        <w:rPr>
          <w:rFonts w:ascii="Times New Roman" w:hAnsi="Times New Roman"/>
          <w:sz w:val="24"/>
          <w:lang w:val="pt-BR"/>
        </w:rPr>
        <w:t xml:space="preserve"> </w:t>
      </w:r>
      <w:proofErr w:type="spellStart"/>
      <w:r w:rsidRPr="00DC46C0">
        <w:rPr>
          <w:rFonts w:ascii="Times New Roman" w:hAnsi="Times New Roman"/>
          <w:sz w:val="24"/>
          <w:lang w:val="pt-BR"/>
        </w:rPr>
        <w:t>results</w:t>
      </w:r>
      <w:proofErr w:type="spellEnd"/>
    </w:p>
    <w:p w14:paraId="614842DB" w14:textId="77777777" w:rsidR="007D71BC" w:rsidRPr="00DC46C0" w:rsidRDefault="007D71BC" w:rsidP="007D71BC">
      <w:pPr>
        <w:pStyle w:val="PlainText"/>
        <w:ind w:left="270" w:hanging="270"/>
        <w:rPr>
          <w:rFonts w:ascii="Times New Roman" w:hAnsi="Times New Roman"/>
          <w:sz w:val="24"/>
          <w:lang w:val="pt-BR"/>
        </w:rPr>
      </w:pPr>
      <w:r w:rsidRPr="00DC46C0">
        <w:rPr>
          <w:rFonts w:ascii="Times New Roman" w:hAnsi="Times New Roman"/>
          <w:sz w:val="24"/>
          <w:lang w:val="pt-BR"/>
        </w:rPr>
        <w:t>IR</w:t>
      </w:r>
    </w:p>
    <w:p w14:paraId="2C39ABEB" w14:textId="77777777" w:rsidR="000F216D" w:rsidRPr="00DC46C0" w:rsidRDefault="007D71BC" w:rsidP="007D71BC">
      <w:pPr>
        <w:pStyle w:val="PlainText"/>
        <w:ind w:left="270" w:hanging="270"/>
        <w:rPr>
          <w:rFonts w:ascii="Times New Roman" w:hAnsi="Times New Roman"/>
          <w:sz w:val="24"/>
          <w:lang w:val="pt-BR"/>
        </w:rPr>
      </w:pPr>
      <w:r w:rsidRPr="00DC46C0">
        <w:rPr>
          <w:rFonts w:ascii="Times New Roman" w:hAnsi="Times New Roman"/>
          <w:sz w:val="24"/>
          <w:lang w:val="pt-BR"/>
        </w:rPr>
        <w:t xml:space="preserve">IR data </w:t>
      </w:r>
      <w:proofErr w:type="spellStart"/>
      <w:r w:rsidRPr="00DC46C0">
        <w:rPr>
          <w:rFonts w:ascii="Times New Roman" w:hAnsi="Times New Roman"/>
          <w:sz w:val="24"/>
          <w:lang w:val="pt-BR"/>
        </w:rPr>
        <w:t>correction</w:t>
      </w:r>
      <w:proofErr w:type="spellEnd"/>
    </w:p>
    <w:p w14:paraId="59E6969B" w14:textId="77DE455D" w:rsidR="00407254" w:rsidRDefault="00407254" w:rsidP="007D71BC">
      <w:pPr>
        <w:pStyle w:val="PlainText"/>
        <w:ind w:left="270" w:hanging="270"/>
        <w:rPr>
          <w:rFonts w:ascii="Times New Roman" w:hAnsi="Times New Roman"/>
          <w:sz w:val="24"/>
        </w:rPr>
      </w:pPr>
      <w:proofErr w:type="spellStart"/>
      <w:r>
        <w:rPr>
          <w:rFonts w:ascii="Times New Roman" w:hAnsi="Times New Roman"/>
          <w:sz w:val="24"/>
        </w:rPr>
        <w:t>IRkalmanFilterWeight</w:t>
      </w:r>
      <w:proofErr w:type="spellEnd"/>
      <w:r>
        <w:rPr>
          <w:rFonts w:ascii="Times New Roman" w:hAnsi="Times New Roman"/>
          <w:sz w:val="24"/>
        </w:rPr>
        <w:t xml:space="preserve"> (see “</w:t>
      </w:r>
      <w:r w:rsidRPr="009B29E5">
        <w:rPr>
          <w:rFonts w:ascii="Times New Roman" w:hAnsi="Times New Roman"/>
          <w:sz w:val="24"/>
        </w:rPr>
        <w:t>Kalman filter weight for IR field</w:t>
      </w:r>
      <w:r>
        <w:rPr>
          <w:rFonts w:ascii="Times New Roman" w:hAnsi="Times New Roman"/>
          <w:sz w:val="24"/>
        </w:rPr>
        <w:t>”)</w:t>
      </w:r>
    </w:p>
    <w:p w14:paraId="45CD8118" w14:textId="3194063A" w:rsidR="00407254" w:rsidRPr="009B29E5" w:rsidRDefault="00407254" w:rsidP="007D71BC">
      <w:pPr>
        <w:pStyle w:val="PlainText"/>
        <w:ind w:left="270" w:hanging="270"/>
        <w:rPr>
          <w:rFonts w:ascii="Times New Roman" w:hAnsi="Times New Roman"/>
          <w:sz w:val="24"/>
        </w:rPr>
      </w:pPr>
      <w:proofErr w:type="spellStart"/>
      <w:r>
        <w:rPr>
          <w:rFonts w:ascii="Times New Roman" w:hAnsi="Times New Roman"/>
          <w:sz w:val="24"/>
        </w:rPr>
        <w:t>IRprecipitation</w:t>
      </w:r>
      <w:proofErr w:type="spellEnd"/>
      <w:r>
        <w:rPr>
          <w:rFonts w:ascii="Times New Roman" w:hAnsi="Times New Roman"/>
          <w:sz w:val="24"/>
        </w:rPr>
        <w:t xml:space="preserve"> (see “</w:t>
      </w:r>
      <w:r w:rsidRPr="009B29E5">
        <w:rPr>
          <w:rFonts w:ascii="Times New Roman" w:hAnsi="Times New Roman"/>
          <w:sz w:val="24"/>
        </w:rPr>
        <w:t>IR precipitation field</w:t>
      </w:r>
      <w:r>
        <w:rPr>
          <w:rFonts w:ascii="Times New Roman" w:hAnsi="Times New Roman"/>
          <w:sz w:val="24"/>
        </w:rPr>
        <w:t>”)</w:t>
      </w:r>
    </w:p>
    <w:p w14:paraId="335E14E8" w14:textId="77777777" w:rsidR="00EE6E23" w:rsidRPr="009B29E5" w:rsidRDefault="00EE6E23" w:rsidP="007D71BC">
      <w:pPr>
        <w:pStyle w:val="PlainText"/>
        <w:ind w:left="270" w:hanging="270"/>
        <w:rPr>
          <w:rFonts w:ascii="Times New Roman" w:hAnsi="Times New Roman"/>
          <w:sz w:val="24"/>
        </w:rPr>
      </w:pPr>
      <w:r w:rsidRPr="009B29E5">
        <w:rPr>
          <w:rFonts w:ascii="Times New Roman" w:hAnsi="Times New Roman"/>
          <w:sz w:val="24"/>
        </w:rPr>
        <w:t>IR precipitation field</w:t>
      </w:r>
    </w:p>
    <w:p w14:paraId="0C96BAE2" w14:textId="0D8C309E" w:rsidR="008B7436" w:rsidRPr="009B29E5" w:rsidRDefault="008B7436" w:rsidP="007D71BC">
      <w:pPr>
        <w:pStyle w:val="PlainText"/>
        <w:ind w:left="270" w:hanging="270"/>
        <w:rPr>
          <w:rFonts w:ascii="Times New Roman" w:hAnsi="Times New Roman"/>
          <w:sz w:val="24"/>
        </w:rPr>
      </w:pPr>
      <w:r w:rsidRPr="009B29E5">
        <w:rPr>
          <w:rFonts w:ascii="Times New Roman" w:hAnsi="Times New Roman"/>
          <w:sz w:val="24"/>
        </w:rPr>
        <w:t>Kalman filter weight for IR field</w:t>
      </w:r>
    </w:p>
    <w:p w14:paraId="44481540" w14:textId="677AA1D4" w:rsidR="00EE6E23" w:rsidRPr="009B29E5" w:rsidRDefault="00EE6E23" w:rsidP="007D71BC">
      <w:pPr>
        <w:pStyle w:val="PlainText"/>
        <w:ind w:left="270" w:hanging="270"/>
        <w:rPr>
          <w:rFonts w:ascii="Times New Roman" w:hAnsi="Times New Roman"/>
          <w:sz w:val="24"/>
          <w:highlight w:val="yellow"/>
        </w:rPr>
      </w:pPr>
      <w:r w:rsidRPr="009B29E5">
        <w:rPr>
          <w:rFonts w:ascii="Times New Roman" w:hAnsi="Times New Roman"/>
          <w:sz w:val="24"/>
        </w:rPr>
        <w:t>Kalman Smoother framework</w:t>
      </w:r>
    </w:p>
    <w:p w14:paraId="7D3BB472" w14:textId="77777777" w:rsidR="000F216D" w:rsidRPr="009B29E5" w:rsidRDefault="000F216D" w:rsidP="007D71BC">
      <w:pPr>
        <w:pStyle w:val="PlainText"/>
        <w:ind w:left="270" w:hanging="270"/>
        <w:rPr>
          <w:rFonts w:ascii="Times New Roman" w:hAnsi="Times New Roman"/>
          <w:sz w:val="24"/>
        </w:rPr>
      </w:pPr>
      <w:r w:rsidRPr="009B29E5">
        <w:rPr>
          <w:rFonts w:ascii="Times New Roman" w:hAnsi="Times New Roman"/>
          <w:sz w:val="24"/>
        </w:rPr>
        <w:t>known data set access issues</w:t>
      </w:r>
    </w:p>
    <w:p w14:paraId="7686683B" w14:textId="55E9E784" w:rsidR="007D71BC" w:rsidRDefault="007D71BC" w:rsidP="007D71BC">
      <w:pPr>
        <w:pStyle w:val="PlainText"/>
        <w:ind w:left="270" w:hanging="270"/>
        <w:rPr>
          <w:rFonts w:ascii="Times New Roman" w:hAnsi="Times New Roman"/>
          <w:sz w:val="24"/>
        </w:rPr>
      </w:pPr>
      <w:r w:rsidRPr="009B29E5">
        <w:rPr>
          <w:rFonts w:ascii="Times New Roman" w:hAnsi="Times New Roman"/>
          <w:sz w:val="24"/>
        </w:rPr>
        <w:t>known errors</w:t>
      </w:r>
      <w:r w:rsidR="008B7436" w:rsidRPr="009B29E5">
        <w:rPr>
          <w:rFonts w:ascii="Times New Roman" w:hAnsi="Times New Roman"/>
          <w:sz w:val="24"/>
        </w:rPr>
        <w:t xml:space="preserve"> and anomalies</w:t>
      </w:r>
    </w:p>
    <w:p w14:paraId="16BFB850" w14:textId="540E955A" w:rsidR="00407254" w:rsidRPr="009B29E5" w:rsidRDefault="00407254" w:rsidP="007D71BC">
      <w:pPr>
        <w:pStyle w:val="PlainText"/>
        <w:ind w:left="270" w:hanging="270"/>
        <w:rPr>
          <w:rFonts w:ascii="Times New Roman" w:hAnsi="Times New Roman"/>
          <w:sz w:val="24"/>
        </w:rPr>
      </w:pPr>
      <w:r>
        <w:rPr>
          <w:rFonts w:ascii="Times New Roman" w:hAnsi="Times New Roman"/>
          <w:sz w:val="24"/>
        </w:rPr>
        <w:t>Late Run (see Section 4)</w:t>
      </w:r>
    </w:p>
    <w:p w14:paraId="1D599227"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Merged 4-Km IR Tb data set</w:t>
      </w:r>
    </w:p>
    <w:p w14:paraId="244A260E" w14:textId="253CB52B" w:rsidR="00EE6E23" w:rsidRDefault="00EE6E23" w:rsidP="007D71BC">
      <w:pPr>
        <w:pStyle w:val="PlainText"/>
        <w:ind w:left="270" w:hanging="270"/>
        <w:rPr>
          <w:rFonts w:ascii="Times New Roman" w:hAnsi="Times New Roman"/>
          <w:sz w:val="24"/>
        </w:rPr>
      </w:pPr>
      <w:r w:rsidRPr="009B29E5">
        <w:rPr>
          <w:rFonts w:ascii="Times New Roman" w:hAnsi="Times New Roman"/>
          <w:sz w:val="24"/>
        </w:rPr>
        <w:t>merged PMW precipitation</w:t>
      </w:r>
    </w:p>
    <w:p w14:paraId="24FF04AB" w14:textId="1000D960" w:rsidR="000C7A75" w:rsidRPr="009B29E5" w:rsidRDefault="000C7A75" w:rsidP="007D71BC">
      <w:pPr>
        <w:pStyle w:val="PlainText"/>
        <w:ind w:left="270" w:hanging="270"/>
        <w:rPr>
          <w:rFonts w:ascii="Times New Roman" w:hAnsi="Times New Roman" w:cs="Times New Roman"/>
          <w:sz w:val="24"/>
          <w:szCs w:val="24"/>
        </w:rPr>
      </w:pPr>
      <w:r>
        <w:rPr>
          <w:rFonts w:ascii="Times New Roman" w:hAnsi="Times New Roman"/>
          <w:sz w:val="24"/>
        </w:rPr>
        <w:t>MERRA-2 and GEOS FP</w:t>
      </w:r>
    </w:p>
    <w:p w14:paraId="1048993E" w14:textId="4BA2BFA7" w:rsidR="007D71BC" w:rsidRDefault="007D71BC" w:rsidP="007D71BC">
      <w:pPr>
        <w:pStyle w:val="PlainText"/>
        <w:ind w:left="270" w:hanging="270"/>
        <w:rPr>
          <w:rFonts w:ascii="Times New Roman" w:hAnsi="Times New Roman" w:cs="Times New Roman"/>
          <w:sz w:val="24"/>
          <w:szCs w:val="24"/>
        </w:rPr>
      </w:pPr>
      <w:r w:rsidRPr="009B29E5">
        <w:rPr>
          <w:rFonts w:ascii="Times New Roman" w:hAnsi="Times New Roman" w:cs="Times New Roman"/>
          <w:sz w:val="24"/>
          <w:szCs w:val="24"/>
        </w:rPr>
        <w:t>MHS</w:t>
      </w:r>
    </w:p>
    <w:p w14:paraId="04A3524D" w14:textId="7886CB03" w:rsidR="00C92BB7" w:rsidRPr="009B29E5" w:rsidRDefault="00C92BB7" w:rsidP="007D71BC">
      <w:pPr>
        <w:pStyle w:val="PlainText"/>
        <w:ind w:left="270" w:hanging="270"/>
        <w:rPr>
          <w:rFonts w:ascii="Times New Roman" w:hAnsi="Times New Roman" w:cs="Times New Roman"/>
          <w:sz w:val="24"/>
          <w:szCs w:val="24"/>
        </w:rPr>
      </w:pPr>
      <w:r>
        <w:rPr>
          <w:rFonts w:ascii="Times New Roman" w:hAnsi="Times New Roman" w:cs="Times New Roman"/>
          <w:sz w:val="24"/>
          <w:szCs w:val="24"/>
        </w:rPr>
        <w:t>missing data</w:t>
      </w:r>
      <w:r w:rsidR="004B32D6">
        <w:rPr>
          <w:rFonts w:ascii="Times New Roman" w:hAnsi="Times New Roman" w:cs="Times New Roman"/>
          <w:sz w:val="24"/>
          <w:szCs w:val="24"/>
        </w:rPr>
        <w:t xml:space="preserve"> (see “known errors and anomalies”)</w:t>
      </w:r>
    </w:p>
    <w:p w14:paraId="2F6052C4" w14:textId="1C060FBD" w:rsidR="00E5131D" w:rsidRDefault="00E5131D" w:rsidP="007D71BC">
      <w:pPr>
        <w:pStyle w:val="PlainText"/>
        <w:ind w:left="270" w:hanging="270"/>
        <w:rPr>
          <w:rFonts w:ascii="Times New Roman" w:hAnsi="Times New Roman"/>
          <w:sz w:val="24"/>
          <w:szCs w:val="24"/>
        </w:rPr>
      </w:pPr>
      <w:r w:rsidRPr="009B29E5">
        <w:rPr>
          <w:rFonts w:ascii="Times New Roman" w:hAnsi="Times New Roman"/>
          <w:sz w:val="24"/>
          <w:szCs w:val="24"/>
        </w:rPr>
        <w:t xml:space="preserve">multiple </w:t>
      </w:r>
      <w:r w:rsidR="00D945F1">
        <w:rPr>
          <w:rFonts w:ascii="Times New Roman" w:hAnsi="Times New Roman"/>
          <w:sz w:val="24"/>
          <w:szCs w:val="24"/>
        </w:rPr>
        <w:t>R</w:t>
      </w:r>
      <w:r w:rsidR="00D945F1" w:rsidRPr="009B29E5">
        <w:rPr>
          <w:rFonts w:ascii="Times New Roman" w:hAnsi="Times New Roman"/>
          <w:sz w:val="24"/>
          <w:szCs w:val="24"/>
        </w:rPr>
        <w:t>uns</w:t>
      </w:r>
      <w:r w:rsidRPr="009B29E5">
        <w:rPr>
          <w:rFonts w:ascii="Times New Roman" w:hAnsi="Times New Roman"/>
          <w:sz w:val="24"/>
          <w:szCs w:val="24"/>
        </w:rPr>
        <w:t>, sources, and formats</w:t>
      </w:r>
    </w:p>
    <w:p w14:paraId="4724EB6E" w14:textId="2AC6A198" w:rsidR="004F2F8A" w:rsidRPr="004F2F8A" w:rsidRDefault="004F2F8A" w:rsidP="007D71BC">
      <w:pPr>
        <w:pStyle w:val="PlainText"/>
        <w:ind w:left="270" w:hanging="270"/>
        <w:rPr>
          <w:rFonts w:ascii="Times New Roman" w:hAnsi="Times New Roman"/>
          <w:sz w:val="24"/>
          <w:szCs w:val="24"/>
        </w:rPr>
      </w:pPr>
      <w:r w:rsidRPr="004F2F8A">
        <w:rPr>
          <w:rFonts w:ascii="Times New Roman" w:hAnsi="Times New Roman"/>
          <w:sz w:val="24"/>
        </w:rPr>
        <w:t>MWI</w:t>
      </w:r>
    </w:p>
    <w:p w14:paraId="7473E7EB" w14:textId="77777777" w:rsidR="007E472F" w:rsidRPr="00D33394" w:rsidRDefault="007E472F" w:rsidP="007D71BC">
      <w:pPr>
        <w:pStyle w:val="PlainText"/>
        <w:ind w:left="270" w:hanging="270"/>
        <w:rPr>
          <w:rFonts w:ascii="Times New Roman" w:hAnsi="Times New Roman"/>
          <w:sz w:val="24"/>
        </w:rPr>
      </w:pPr>
      <w:r w:rsidRPr="00D33394">
        <w:rPr>
          <w:rFonts w:ascii="Times New Roman" w:hAnsi="Times New Roman"/>
          <w:sz w:val="24"/>
        </w:rPr>
        <w:t>navigation error</w:t>
      </w:r>
      <w:r w:rsidRPr="007E472F">
        <w:rPr>
          <w:rFonts w:ascii="Times New Roman" w:hAnsi="Times New Roman"/>
          <w:sz w:val="24"/>
        </w:rPr>
        <w:t xml:space="preserve"> for </w:t>
      </w:r>
      <w:r w:rsidRPr="00D33394">
        <w:rPr>
          <w:rFonts w:ascii="Times New Roman" w:hAnsi="Times New Roman"/>
          <w:sz w:val="24"/>
        </w:rPr>
        <w:t xml:space="preserve">GPM and TRMM </w:t>
      </w:r>
    </w:p>
    <w:p w14:paraId="5D143F1D" w14:textId="1D951B28"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obtaining data</w:t>
      </w:r>
    </w:p>
    <w:p w14:paraId="6CC63644"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period of record</w:t>
      </w:r>
    </w:p>
    <w:p w14:paraId="3638ACC4" w14:textId="77777777" w:rsidR="00EE6E23" w:rsidRPr="009B29E5" w:rsidRDefault="00EE6E23" w:rsidP="007D71BC">
      <w:pPr>
        <w:pStyle w:val="PlainText"/>
        <w:ind w:left="270" w:hanging="270"/>
        <w:rPr>
          <w:rFonts w:ascii="Times New Roman" w:hAnsi="Times New Roman"/>
          <w:sz w:val="24"/>
        </w:rPr>
      </w:pPr>
      <w:r w:rsidRPr="009B29E5">
        <w:rPr>
          <w:rFonts w:ascii="Times New Roman" w:hAnsi="Times New Roman"/>
          <w:sz w:val="24"/>
        </w:rPr>
        <w:t>PERSIANN-CCS</w:t>
      </w:r>
    </w:p>
    <w:p w14:paraId="129DC3BA" w14:textId="3748A828" w:rsidR="00FC43ED" w:rsidRPr="00DC46C0" w:rsidRDefault="00FC43ED" w:rsidP="007D71BC">
      <w:pPr>
        <w:pStyle w:val="PlainText"/>
        <w:ind w:left="270" w:hanging="270"/>
        <w:rPr>
          <w:rFonts w:ascii="Times New Roman" w:hAnsi="Times New Roman"/>
          <w:sz w:val="24"/>
          <w:lang w:val="nb-NO"/>
        </w:rPr>
      </w:pPr>
      <w:r w:rsidRPr="00DC46C0">
        <w:rPr>
          <w:rFonts w:ascii="Times New Roman" w:hAnsi="Times New Roman"/>
          <w:sz w:val="24"/>
          <w:lang w:val="nb-NO"/>
        </w:rPr>
        <w:t>PMM</w:t>
      </w:r>
    </w:p>
    <w:p w14:paraId="2A7BF72B" w14:textId="77777777" w:rsidR="00E5131D" w:rsidRPr="00DC46C0" w:rsidRDefault="00E5131D" w:rsidP="007D71BC">
      <w:pPr>
        <w:pStyle w:val="PlainText"/>
        <w:ind w:left="270" w:hanging="270"/>
        <w:rPr>
          <w:rFonts w:ascii="Times New Roman" w:hAnsi="Times New Roman"/>
          <w:sz w:val="24"/>
          <w:lang w:val="nb-NO"/>
        </w:rPr>
      </w:pPr>
      <w:r w:rsidRPr="00DC46C0">
        <w:rPr>
          <w:rFonts w:ascii="Times New Roman" w:hAnsi="Times New Roman"/>
          <w:sz w:val="24"/>
          <w:lang w:val="nb-NO"/>
        </w:rPr>
        <w:t xml:space="preserve">PMW </w:t>
      </w:r>
      <w:proofErr w:type="spellStart"/>
      <w:r w:rsidRPr="00DC46C0">
        <w:rPr>
          <w:rFonts w:ascii="Times New Roman" w:hAnsi="Times New Roman"/>
          <w:sz w:val="24"/>
          <w:lang w:val="nb-NO"/>
        </w:rPr>
        <w:t>satellite</w:t>
      </w:r>
      <w:proofErr w:type="spellEnd"/>
      <w:r w:rsidRPr="00DC46C0">
        <w:rPr>
          <w:rFonts w:ascii="Times New Roman" w:hAnsi="Times New Roman"/>
          <w:sz w:val="24"/>
          <w:lang w:val="nb-NO"/>
        </w:rPr>
        <w:t xml:space="preserve"> </w:t>
      </w:r>
      <w:proofErr w:type="spellStart"/>
      <w:r w:rsidRPr="00DC46C0">
        <w:rPr>
          <w:rFonts w:ascii="Times New Roman" w:hAnsi="Times New Roman"/>
          <w:sz w:val="24"/>
          <w:lang w:val="nb-NO"/>
        </w:rPr>
        <w:t>overpass</w:t>
      </w:r>
      <w:proofErr w:type="spellEnd"/>
      <w:r w:rsidRPr="00DC46C0">
        <w:rPr>
          <w:rFonts w:ascii="Times New Roman" w:hAnsi="Times New Roman"/>
          <w:sz w:val="24"/>
          <w:lang w:val="nb-NO"/>
        </w:rPr>
        <w:t xml:space="preserve"> times</w:t>
      </w:r>
    </w:p>
    <w:p w14:paraId="3AF99E35" w14:textId="70C5FDEA" w:rsidR="00FC43ED" w:rsidRPr="00DC46C0" w:rsidRDefault="00FC43ED" w:rsidP="007D71BC">
      <w:pPr>
        <w:pStyle w:val="PlainText"/>
        <w:ind w:left="270" w:hanging="270"/>
        <w:rPr>
          <w:rFonts w:ascii="Times New Roman" w:hAnsi="Times New Roman"/>
          <w:sz w:val="24"/>
          <w:lang w:val="nb-NO"/>
        </w:rPr>
      </w:pPr>
      <w:r w:rsidRPr="00DC46C0">
        <w:rPr>
          <w:rFonts w:ascii="Times New Roman" w:hAnsi="Times New Roman"/>
          <w:sz w:val="24"/>
          <w:lang w:val="nb-NO"/>
        </w:rPr>
        <w:t>PPS</w:t>
      </w:r>
    </w:p>
    <w:p w14:paraId="0B1CBCC7" w14:textId="15372050"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PR</w:t>
      </w:r>
    </w:p>
    <w:p w14:paraId="6882CB53" w14:textId="1967F829"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PR error detection/correction</w:t>
      </w:r>
      <w:r w:rsidR="00311A50">
        <w:rPr>
          <w:rFonts w:ascii="Times New Roman" w:hAnsi="Times New Roman"/>
          <w:sz w:val="24"/>
        </w:rPr>
        <w:t xml:space="preserve"> (see “</w:t>
      </w:r>
      <w:r w:rsidR="00311A50" w:rsidRPr="009B29E5">
        <w:rPr>
          <w:rFonts w:ascii="Times New Roman" w:hAnsi="Times New Roman"/>
          <w:sz w:val="24"/>
        </w:rPr>
        <w:t>DPR</w:t>
      </w:r>
      <w:r w:rsidR="00311A50">
        <w:rPr>
          <w:rFonts w:ascii="Times New Roman" w:hAnsi="Times New Roman"/>
          <w:sz w:val="24"/>
        </w:rPr>
        <w:t xml:space="preserve"> and PR</w:t>
      </w:r>
      <w:r w:rsidR="00311A50" w:rsidRPr="009B29E5">
        <w:rPr>
          <w:rFonts w:ascii="Times New Roman" w:hAnsi="Times New Roman"/>
          <w:sz w:val="24"/>
        </w:rPr>
        <w:t xml:space="preserve"> error detection/correctio</w:t>
      </w:r>
      <w:r w:rsidR="00311A50">
        <w:rPr>
          <w:rFonts w:ascii="Times New Roman" w:hAnsi="Times New Roman"/>
          <w:sz w:val="24"/>
        </w:rPr>
        <w:t>n”)</w:t>
      </w:r>
    </w:p>
    <w:p w14:paraId="1869374A" w14:textId="034EF91D" w:rsidR="00706D59" w:rsidRPr="009B29E5" w:rsidRDefault="00706D59" w:rsidP="00706D59">
      <w:pPr>
        <w:pStyle w:val="PlainText"/>
        <w:ind w:left="270" w:hanging="270"/>
        <w:rPr>
          <w:rFonts w:ascii="Times New Roman" w:hAnsi="Times New Roman"/>
          <w:sz w:val="24"/>
        </w:rPr>
      </w:pPr>
      <w:r>
        <w:rPr>
          <w:rFonts w:ascii="Times New Roman" w:hAnsi="Times New Roman"/>
          <w:sz w:val="24"/>
        </w:rPr>
        <w:t>precipitation gauge adjustment</w:t>
      </w:r>
    </w:p>
    <w:p w14:paraId="7CBF0F5B"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precipitation gauge analysis</w:t>
      </w:r>
    </w:p>
    <w:p w14:paraId="48BD1EF4" w14:textId="77777777" w:rsidR="00717144" w:rsidRDefault="00717144" w:rsidP="007D71BC">
      <w:pPr>
        <w:pStyle w:val="PlainText"/>
        <w:ind w:left="270" w:hanging="270"/>
        <w:rPr>
          <w:rFonts w:ascii="Times New Roman" w:hAnsi="Times New Roman"/>
          <w:sz w:val="24"/>
        </w:rPr>
      </w:pPr>
      <w:r w:rsidRPr="009B29E5">
        <w:rPr>
          <w:rFonts w:ascii="Times New Roman" w:hAnsi="Times New Roman"/>
          <w:sz w:val="24"/>
        </w:rPr>
        <w:t>precipitation phase</w:t>
      </w:r>
    </w:p>
    <w:p w14:paraId="5BB3CB7C" w14:textId="0B89EBE6" w:rsidR="00706D59" w:rsidRPr="00706D59" w:rsidRDefault="00706D59" w:rsidP="00407254">
      <w:pPr>
        <w:pStyle w:val="PlainText"/>
        <w:ind w:left="270" w:hanging="270"/>
        <w:rPr>
          <w:rFonts w:ascii="Times New Roman" w:hAnsi="Times New Roman"/>
          <w:sz w:val="24"/>
        </w:rPr>
      </w:pPr>
      <w:r>
        <w:rPr>
          <w:rFonts w:ascii="Times New Roman" w:hAnsi="Times New Roman" w:cs="Arial"/>
          <w:sz w:val="24"/>
          <w:lang w:val="en-GB"/>
        </w:rPr>
        <w:t>precipitation</w:t>
      </w:r>
      <w:r w:rsidRPr="001A4A08">
        <w:rPr>
          <w:rFonts w:ascii="Times New Roman" w:hAnsi="Times New Roman" w:cs="Arial"/>
          <w:sz w:val="24"/>
          <w:lang w:val="en-GB"/>
        </w:rPr>
        <w:t xml:space="preserve"> post-processing</w:t>
      </w:r>
      <w:r>
        <w:rPr>
          <w:rFonts w:ascii="Times New Roman" w:hAnsi="Times New Roman" w:cs="Arial"/>
          <w:sz w:val="24"/>
          <w:lang w:val="en-GB"/>
        </w:rPr>
        <w:t xml:space="preserve"> step (“</w:t>
      </w:r>
      <w:r>
        <w:rPr>
          <w:rFonts w:ascii="Times New Roman" w:hAnsi="Times New Roman"/>
          <w:sz w:val="24"/>
        </w:rPr>
        <w:t>precipitation gauge adjustment”)</w:t>
      </w:r>
    </w:p>
    <w:p w14:paraId="642F0DC8" w14:textId="77777777" w:rsidR="0057507D" w:rsidRDefault="0057507D" w:rsidP="0057507D">
      <w:pPr>
        <w:pStyle w:val="PlainText"/>
        <w:ind w:left="270" w:hanging="270"/>
        <w:rPr>
          <w:rFonts w:ascii="Times New Roman" w:hAnsi="Times New Roman"/>
          <w:sz w:val="24"/>
        </w:rPr>
      </w:pPr>
      <w:r w:rsidRPr="009B29E5">
        <w:rPr>
          <w:rFonts w:ascii="Times New Roman" w:hAnsi="Times New Roman"/>
          <w:sz w:val="24"/>
        </w:rPr>
        <w:t>precipitation variable</w:t>
      </w:r>
    </w:p>
    <w:p w14:paraId="0970BD7F" w14:textId="1B92492A" w:rsidR="00407254" w:rsidRPr="009B29E5" w:rsidRDefault="00407254" w:rsidP="00407254">
      <w:pPr>
        <w:pStyle w:val="PlainText"/>
        <w:ind w:left="270" w:hanging="270"/>
        <w:rPr>
          <w:rFonts w:ascii="Times New Roman" w:hAnsi="Times New Roman"/>
          <w:sz w:val="24"/>
        </w:rPr>
      </w:pPr>
      <w:proofErr w:type="spellStart"/>
      <w:r>
        <w:rPr>
          <w:rFonts w:ascii="Times New Roman" w:hAnsi="Times New Roman"/>
          <w:sz w:val="24"/>
        </w:rPr>
        <w:t>precipitationCal</w:t>
      </w:r>
      <w:proofErr w:type="spellEnd"/>
      <w:r>
        <w:rPr>
          <w:rFonts w:ascii="Times New Roman" w:hAnsi="Times New Roman"/>
          <w:sz w:val="24"/>
        </w:rPr>
        <w:t xml:space="preserve"> (see “calibrated precipitation field”)</w:t>
      </w:r>
    </w:p>
    <w:p w14:paraId="4522558D" w14:textId="40EFE1E9" w:rsidR="00407254" w:rsidRPr="009B29E5" w:rsidRDefault="00407254" w:rsidP="00407254">
      <w:pPr>
        <w:pStyle w:val="PlainText"/>
        <w:ind w:left="270" w:hanging="270"/>
        <w:rPr>
          <w:rFonts w:ascii="Times New Roman" w:hAnsi="Times New Roman"/>
          <w:sz w:val="24"/>
        </w:rPr>
      </w:pPr>
      <w:proofErr w:type="spellStart"/>
      <w:r>
        <w:rPr>
          <w:rFonts w:ascii="Times New Roman" w:hAnsi="Times New Roman"/>
          <w:sz w:val="24"/>
        </w:rPr>
        <w:t>precipitationUncal</w:t>
      </w:r>
      <w:proofErr w:type="spellEnd"/>
      <w:r>
        <w:rPr>
          <w:rFonts w:ascii="Times New Roman" w:hAnsi="Times New Roman"/>
          <w:sz w:val="24"/>
        </w:rPr>
        <w:t xml:space="preserve"> (see “uncalibrated precipitation field”)</w:t>
      </w:r>
    </w:p>
    <w:p w14:paraId="4DBA84B4" w14:textId="50F03AB2" w:rsidR="00407254" w:rsidRPr="009B29E5" w:rsidRDefault="00407254" w:rsidP="007D71BC">
      <w:pPr>
        <w:pStyle w:val="PlainText"/>
        <w:ind w:left="270" w:hanging="270"/>
        <w:rPr>
          <w:rFonts w:ascii="Times New Roman" w:hAnsi="Times New Roman"/>
          <w:sz w:val="24"/>
        </w:rPr>
      </w:pPr>
      <w:proofErr w:type="spellStart"/>
      <w:r>
        <w:rPr>
          <w:rFonts w:ascii="Times New Roman" w:hAnsi="Times New Roman"/>
          <w:sz w:val="24"/>
        </w:rPr>
        <w:t>probabilityLiquidPrecipitation</w:t>
      </w:r>
      <w:proofErr w:type="spellEnd"/>
      <w:r>
        <w:rPr>
          <w:rFonts w:ascii="Times New Roman" w:hAnsi="Times New Roman"/>
          <w:sz w:val="24"/>
        </w:rPr>
        <w:t xml:space="preserve"> (see “</w:t>
      </w:r>
      <w:r w:rsidRPr="009B29E5">
        <w:rPr>
          <w:rFonts w:ascii="Times New Roman" w:hAnsi="Times New Roman"/>
          <w:sz w:val="24"/>
        </w:rPr>
        <w:t>probability of liquid phase precipitation field</w:t>
      </w:r>
      <w:r>
        <w:rPr>
          <w:rFonts w:ascii="Times New Roman" w:hAnsi="Times New Roman"/>
          <w:sz w:val="24"/>
        </w:rPr>
        <w:t>”)</w:t>
      </w:r>
    </w:p>
    <w:p w14:paraId="518BD35A" w14:textId="4741FCA3" w:rsidR="00EE6E23" w:rsidRDefault="00EE6E23" w:rsidP="007D71BC">
      <w:pPr>
        <w:pStyle w:val="PlainText"/>
        <w:ind w:left="270" w:hanging="270"/>
        <w:rPr>
          <w:rFonts w:ascii="Times New Roman" w:hAnsi="Times New Roman"/>
          <w:sz w:val="24"/>
        </w:rPr>
      </w:pPr>
      <w:r w:rsidRPr="009B29E5">
        <w:rPr>
          <w:rFonts w:ascii="Times New Roman" w:hAnsi="Times New Roman"/>
          <w:sz w:val="24"/>
        </w:rPr>
        <w:t>probability of liquid phase precipitation field</w:t>
      </w:r>
    </w:p>
    <w:p w14:paraId="4985C2F2" w14:textId="1FF9550C" w:rsidR="0061521C" w:rsidRDefault="0061521C" w:rsidP="007D71BC">
      <w:pPr>
        <w:pStyle w:val="PlainText"/>
        <w:ind w:left="270" w:hanging="270"/>
        <w:rPr>
          <w:rFonts w:ascii="Times New Roman" w:hAnsi="Times New Roman"/>
          <w:sz w:val="24"/>
        </w:rPr>
      </w:pPr>
      <w:r>
        <w:rPr>
          <w:rFonts w:ascii="Times New Roman" w:hAnsi="Times New Roman"/>
          <w:sz w:val="24"/>
        </w:rPr>
        <w:t>p</w:t>
      </w:r>
      <w:r w:rsidRPr="0061521C">
        <w:rPr>
          <w:rFonts w:ascii="Times New Roman" w:hAnsi="Times New Roman"/>
          <w:sz w:val="24"/>
        </w:rPr>
        <w:t>rocessing during the TRMM/GPM overlap period</w:t>
      </w:r>
    </w:p>
    <w:p w14:paraId="151BB5E9" w14:textId="631E58F9" w:rsidR="00E27919" w:rsidRPr="009B29E5" w:rsidRDefault="00E27919" w:rsidP="007D71BC">
      <w:pPr>
        <w:pStyle w:val="PlainText"/>
        <w:ind w:left="270" w:hanging="270"/>
        <w:rPr>
          <w:rFonts w:ascii="Times New Roman" w:hAnsi="Times New Roman"/>
          <w:sz w:val="24"/>
        </w:rPr>
      </w:pPr>
      <w:r>
        <w:rPr>
          <w:rFonts w:ascii="Times New Roman" w:hAnsi="Times New Roman"/>
          <w:sz w:val="24"/>
        </w:rPr>
        <w:t>processing strategy for each version</w:t>
      </w:r>
    </w:p>
    <w:p w14:paraId="719221C7" w14:textId="77777777" w:rsidR="00407254" w:rsidRDefault="00407254" w:rsidP="00407254">
      <w:pPr>
        <w:pStyle w:val="PlainText"/>
        <w:ind w:left="270" w:hanging="270"/>
        <w:rPr>
          <w:rFonts w:ascii="Times New Roman" w:hAnsi="Times New Roman"/>
          <w:sz w:val="24"/>
        </w:rPr>
      </w:pPr>
      <w:r w:rsidRPr="009B29E5">
        <w:rPr>
          <w:rFonts w:ascii="Times New Roman" w:hAnsi="Times New Roman"/>
          <w:sz w:val="24"/>
        </w:rPr>
        <w:t>production and updates</w:t>
      </w:r>
    </w:p>
    <w:p w14:paraId="5E934BAA" w14:textId="53CA90B9" w:rsidR="00351657" w:rsidRDefault="00351657" w:rsidP="00407254">
      <w:pPr>
        <w:pStyle w:val="PlainText"/>
        <w:ind w:left="270" w:hanging="270"/>
        <w:rPr>
          <w:rFonts w:ascii="Times New Roman" w:hAnsi="Times New Roman"/>
          <w:sz w:val="24"/>
        </w:rPr>
      </w:pPr>
      <w:r>
        <w:rPr>
          <w:rFonts w:ascii="Times New Roman" w:hAnsi="Times New Roman"/>
          <w:sz w:val="24"/>
        </w:rPr>
        <w:t>quality index</w:t>
      </w:r>
    </w:p>
    <w:p w14:paraId="2B08A35F" w14:textId="77CD3D1F" w:rsidR="00407254" w:rsidRPr="009B29E5" w:rsidRDefault="00407254" w:rsidP="00407254">
      <w:pPr>
        <w:pStyle w:val="PlainText"/>
        <w:ind w:left="270" w:hanging="270"/>
        <w:rPr>
          <w:rFonts w:ascii="Times New Roman" w:hAnsi="Times New Roman"/>
          <w:sz w:val="24"/>
        </w:rPr>
      </w:pPr>
      <w:proofErr w:type="spellStart"/>
      <w:r>
        <w:rPr>
          <w:rFonts w:ascii="Times New Roman" w:hAnsi="Times New Roman"/>
          <w:sz w:val="24"/>
        </w:rPr>
        <w:t>randomError</w:t>
      </w:r>
      <w:proofErr w:type="spellEnd"/>
      <w:r>
        <w:rPr>
          <w:rFonts w:ascii="Times New Roman" w:hAnsi="Times New Roman"/>
          <w:sz w:val="24"/>
        </w:rPr>
        <w:t xml:space="preserve"> (see “random error field”)</w:t>
      </w:r>
    </w:p>
    <w:p w14:paraId="6556C451" w14:textId="7C37FCC8"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random error</w:t>
      </w:r>
      <w:r w:rsidR="00EE6E23" w:rsidRPr="009B29E5">
        <w:rPr>
          <w:rFonts w:ascii="Times New Roman" w:hAnsi="Times New Roman"/>
          <w:sz w:val="24"/>
        </w:rPr>
        <w:t xml:space="preserve"> field</w:t>
      </w:r>
    </w:p>
    <w:p w14:paraId="0A46CD6C"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rain gauge analysis (see "precipitation gauge analysis")</w:t>
      </w:r>
    </w:p>
    <w:p w14:paraId="59436380"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read a file of data</w:t>
      </w:r>
    </w:p>
    <w:p w14:paraId="094D1958"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references</w:t>
      </w:r>
    </w:p>
    <w:p w14:paraId="2E9C520C" w14:textId="77777777" w:rsidR="00E5131D" w:rsidRPr="009B29E5" w:rsidRDefault="00E5131D" w:rsidP="007D71BC">
      <w:pPr>
        <w:pStyle w:val="PlainText"/>
        <w:ind w:left="270" w:hanging="270"/>
        <w:rPr>
          <w:rFonts w:ascii="Times New Roman" w:hAnsi="Times New Roman"/>
          <w:color w:val="000000"/>
          <w:sz w:val="24"/>
          <w:highlight w:val="yellow"/>
        </w:rPr>
      </w:pPr>
      <w:r w:rsidRPr="009B29E5">
        <w:rPr>
          <w:rFonts w:ascii="Times New Roman" w:hAnsi="Times New Roman"/>
          <w:sz w:val="24"/>
        </w:rPr>
        <w:t>SAPHIR</w:t>
      </w:r>
    </w:p>
    <w:p w14:paraId="6DD1F166" w14:textId="078374ED" w:rsidR="007D71BC" w:rsidRPr="009B29E5" w:rsidRDefault="007D71BC" w:rsidP="007D71BC">
      <w:pPr>
        <w:pStyle w:val="PlainText"/>
        <w:ind w:left="270" w:hanging="270"/>
        <w:rPr>
          <w:rFonts w:ascii="Times New Roman" w:hAnsi="Times New Roman"/>
          <w:sz w:val="24"/>
        </w:rPr>
      </w:pPr>
      <w:r w:rsidRPr="009B29E5">
        <w:rPr>
          <w:rFonts w:ascii="Times New Roman" w:hAnsi="Times New Roman"/>
          <w:color w:val="000000"/>
          <w:sz w:val="24"/>
        </w:rPr>
        <w:t xml:space="preserve">sensors contributing to </w:t>
      </w:r>
      <w:r w:rsidR="00EE6E23" w:rsidRPr="009B29E5">
        <w:rPr>
          <w:rFonts w:ascii="Times New Roman" w:hAnsi="Times New Roman"/>
          <w:color w:val="000000"/>
          <w:sz w:val="24"/>
        </w:rPr>
        <w:t>IMERG</w:t>
      </w:r>
    </w:p>
    <w:p w14:paraId="2A26CB3F"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SG combination</w:t>
      </w:r>
    </w:p>
    <w:p w14:paraId="2D4FE6A9"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similar data sets</w:t>
      </w:r>
    </w:p>
    <w:p w14:paraId="6D50B2C4"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spatial coverage</w:t>
      </w:r>
    </w:p>
    <w:p w14:paraId="4BE6ED15"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spatial resolution</w:t>
      </w:r>
    </w:p>
    <w:p w14:paraId="75221D69"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SSMI</w:t>
      </w:r>
    </w:p>
    <w:p w14:paraId="678A2353"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SSMIS</w:t>
      </w:r>
    </w:p>
    <w:p w14:paraId="6372425F" w14:textId="77777777" w:rsidR="007D71BC" w:rsidRDefault="007D71BC" w:rsidP="007D71BC">
      <w:pPr>
        <w:pStyle w:val="PlainText"/>
        <w:ind w:left="270" w:hanging="270"/>
        <w:rPr>
          <w:rFonts w:ascii="Times New Roman" w:hAnsi="Times New Roman"/>
          <w:sz w:val="24"/>
        </w:rPr>
      </w:pPr>
      <w:r w:rsidRPr="009B29E5">
        <w:rPr>
          <w:rFonts w:ascii="Times New Roman" w:hAnsi="Times New Roman"/>
          <w:sz w:val="24"/>
        </w:rPr>
        <w:t>standard missing value</w:t>
      </w:r>
    </w:p>
    <w:p w14:paraId="24E796C6" w14:textId="63900232" w:rsidR="008F3625" w:rsidRPr="009B29E5" w:rsidRDefault="008F3625" w:rsidP="007D71BC">
      <w:pPr>
        <w:pStyle w:val="PlainText"/>
        <w:ind w:left="270" w:hanging="270"/>
        <w:rPr>
          <w:rFonts w:ascii="Times New Roman" w:hAnsi="Times New Roman"/>
          <w:sz w:val="24"/>
        </w:rPr>
      </w:pPr>
      <w:r>
        <w:rPr>
          <w:rFonts w:ascii="Times New Roman" w:hAnsi="Times New Roman"/>
          <w:sz w:val="24"/>
        </w:rPr>
        <w:t>STORM</w:t>
      </w:r>
    </w:p>
    <w:p w14:paraId="31691572"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temporal resolution</w:t>
      </w:r>
    </w:p>
    <w:p w14:paraId="2259DD58" w14:textId="6C8D4D8F" w:rsidR="004414C8" w:rsidRPr="009B29E5" w:rsidRDefault="004414C8" w:rsidP="007D71BC">
      <w:pPr>
        <w:pStyle w:val="PlainText"/>
        <w:ind w:left="270" w:hanging="270"/>
        <w:rPr>
          <w:rFonts w:ascii="Times New Roman" w:hAnsi="Times New Roman"/>
          <w:sz w:val="24"/>
        </w:rPr>
      </w:pPr>
      <w:r w:rsidRPr="009B29E5">
        <w:rPr>
          <w:rFonts w:ascii="Times New Roman" w:hAnsi="Times New Roman"/>
          <w:sz w:val="24"/>
        </w:rPr>
        <w:t>THOR</w:t>
      </w:r>
    </w:p>
    <w:p w14:paraId="27689593"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time zone</w:t>
      </w:r>
    </w:p>
    <w:p w14:paraId="723EF61A" w14:textId="77777777"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TMI</w:t>
      </w:r>
    </w:p>
    <w:p w14:paraId="74742B25" w14:textId="273248E4" w:rsidR="007D71BC" w:rsidRDefault="007D71BC" w:rsidP="007D71BC">
      <w:pPr>
        <w:pStyle w:val="PlainText"/>
        <w:ind w:left="270" w:hanging="270"/>
        <w:rPr>
          <w:rFonts w:ascii="Times New Roman" w:hAnsi="Times New Roman"/>
          <w:sz w:val="24"/>
        </w:rPr>
      </w:pPr>
      <w:r w:rsidRPr="009B29E5">
        <w:rPr>
          <w:rFonts w:ascii="Times New Roman" w:hAnsi="Times New Roman"/>
          <w:sz w:val="24"/>
        </w:rPr>
        <w:t>TMI error detection/correction</w:t>
      </w:r>
      <w:r w:rsidR="00311A50">
        <w:rPr>
          <w:rFonts w:ascii="Times New Roman" w:hAnsi="Times New Roman"/>
          <w:sz w:val="24"/>
        </w:rPr>
        <w:t xml:space="preserve"> (see “</w:t>
      </w:r>
      <w:r w:rsidR="00311A50" w:rsidRPr="009B29E5">
        <w:rPr>
          <w:rFonts w:ascii="Times New Roman" w:hAnsi="Times New Roman"/>
          <w:sz w:val="24"/>
        </w:rPr>
        <w:t>GMI</w:t>
      </w:r>
      <w:r w:rsidR="00311A50">
        <w:rPr>
          <w:rFonts w:ascii="Times New Roman" w:hAnsi="Times New Roman"/>
          <w:sz w:val="24"/>
        </w:rPr>
        <w:t>, TMI,</w:t>
      </w:r>
      <w:r w:rsidR="00311A50" w:rsidRPr="009B29E5">
        <w:rPr>
          <w:rFonts w:ascii="Times New Roman" w:hAnsi="Times New Roman"/>
          <w:sz w:val="24"/>
        </w:rPr>
        <w:t xml:space="preserve"> and constellation </w:t>
      </w:r>
      <w:r w:rsidR="00311A50">
        <w:rPr>
          <w:rFonts w:ascii="Times New Roman" w:hAnsi="Times New Roman"/>
          <w:sz w:val="24"/>
        </w:rPr>
        <w:t>sensor error detection/correction”)</w:t>
      </w:r>
    </w:p>
    <w:p w14:paraId="5DE635B6" w14:textId="463A0106" w:rsidR="0028568F" w:rsidRDefault="0028568F" w:rsidP="007D71BC">
      <w:pPr>
        <w:pStyle w:val="PlainText"/>
        <w:ind w:left="270" w:hanging="270"/>
        <w:rPr>
          <w:rFonts w:ascii="Times New Roman" w:hAnsi="Times New Roman"/>
          <w:sz w:val="24"/>
        </w:rPr>
      </w:pPr>
      <w:r>
        <w:rPr>
          <w:rFonts w:ascii="Times New Roman" w:hAnsi="Times New Roman"/>
          <w:sz w:val="24"/>
        </w:rPr>
        <w:t>TMPA (see “3B42”)</w:t>
      </w:r>
    </w:p>
    <w:p w14:paraId="44BDF3AD" w14:textId="019654B7" w:rsidR="0028568F" w:rsidRPr="009B29E5" w:rsidRDefault="0028568F" w:rsidP="007D71BC">
      <w:pPr>
        <w:pStyle w:val="PlainText"/>
        <w:ind w:left="270" w:hanging="270"/>
        <w:rPr>
          <w:rFonts w:ascii="Times New Roman" w:hAnsi="Times New Roman"/>
          <w:sz w:val="24"/>
        </w:rPr>
      </w:pPr>
      <w:r>
        <w:rPr>
          <w:rFonts w:ascii="Times New Roman" w:hAnsi="Times New Roman"/>
          <w:sz w:val="24"/>
        </w:rPr>
        <w:t>TMPA-RT (see “3B42RT”)</w:t>
      </w:r>
    </w:p>
    <w:p w14:paraId="3001630F" w14:textId="77777777" w:rsidR="00FC43ED" w:rsidRPr="009B29E5" w:rsidRDefault="00FC43ED" w:rsidP="007D71BC">
      <w:pPr>
        <w:pStyle w:val="PlainText"/>
        <w:ind w:left="270" w:hanging="270"/>
        <w:rPr>
          <w:rFonts w:ascii="Times New Roman" w:hAnsi="Times New Roman"/>
          <w:sz w:val="24"/>
        </w:rPr>
      </w:pPr>
      <w:r w:rsidRPr="009B29E5">
        <w:rPr>
          <w:rFonts w:ascii="Times New Roman" w:hAnsi="Times New Roman"/>
          <w:sz w:val="24"/>
        </w:rPr>
        <w:t xml:space="preserve">transition from TMPA to IMERG </w:t>
      </w:r>
    </w:p>
    <w:p w14:paraId="44A6AB69" w14:textId="015E74CE" w:rsidR="007D71BC" w:rsidRDefault="007D71BC" w:rsidP="007D71BC">
      <w:pPr>
        <w:pStyle w:val="PlainText"/>
        <w:ind w:left="270" w:hanging="270"/>
        <w:rPr>
          <w:rFonts w:ascii="Times New Roman" w:hAnsi="Times New Roman"/>
          <w:sz w:val="24"/>
        </w:rPr>
      </w:pPr>
      <w:r w:rsidRPr="009B29E5">
        <w:rPr>
          <w:rFonts w:ascii="Times New Roman" w:hAnsi="Times New Roman"/>
          <w:sz w:val="24"/>
        </w:rPr>
        <w:t>TRMM</w:t>
      </w:r>
    </w:p>
    <w:p w14:paraId="1FB3BA49" w14:textId="1D25BE69" w:rsidR="00D65F0B" w:rsidRPr="009B29E5" w:rsidRDefault="00D65F0B" w:rsidP="007D71BC">
      <w:pPr>
        <w:pStyle w:val="PlainText"/>
        <w:ind w:left="270" w:hanging="270"/>
        <w:rPr>
          <w:rFonts w:ascii="Times New Roman" w:hAnsi="Times New Roman"/>
          <w:sz w:val="24"/>
        </w:rPr>
      </w:pPr>
      <w:r w:rsidRPr="00D65F0B">
        <w:rPr>
          <w:rFonts w:ascii="Times New Roman" w:hAnsi="Times New Roman"/>
          <w:sz w:val="24"/>
        </w:rPr>
        <w:t>TRMM data access pages</w:t>
      </w:r>
    </w:p>
    <w:p w14:paraId="3E5B2A91" w14:textId="77777777" w:rsidR="00E357B6" w:rsidRPr="00BA10E9" w:rsidRDefault="00E357B6" w:rsidP="00E357B6">
      <w:pPr>
        <w:pStyle w:val="PlainText"/>
        <w:ind w:left="360" w:hanging="360"/>
        <w:rPr>
          <w:rFonts w:ascii="Times New Roman" w:hAnsi="Times New Roman" w:cs="Times New Roman"/>
          <w:sz w:val="24"/>
          <w:szCs w:val="24"/>
        </w:rPr>
      </w:pPr>
      <w:r w:rsidRPr="00811667">
        <w:rPr>
          <w:rFonts w:ascii="Times New Roman" w:hAnsi="Times New Roman"/>
          <w:sz w:val="24"/>
        </w:rPr>
        <w:t>TRMM end of mission issues</w:t>
      </w:r>
    </w:p>
    <w:p w14:paraId="0E9E16E2" w14:textId="77777777" w:rsidR="00B81E92" w:rsidRPr="005C1A83" w:rsidRDefault="00B81E92" w:rsidP="007D71BC">
      <w:pPr>
        <w:pStyle w:val="PlainText"/>
        <w:ind w:left="270" w:hanging="270"/>
        <w:rPr>
          <w:rFonts w:ascii="Times New Roman" w:hAnsi="Times New Roman"/>
          <w:sz w:val="24"/>
          <w:lang w:val="pt-BR"/>
        </w:rPr>
      </w:pPr>
      <w:r w:rsidRPr="005C1A83">
        <w:rPr>
          <w:rFonts w:ascii="Times New Roman" w:hAnsi="Times New Roman"/>
          <w:sz w:val="24"/>
          <w:lang w:val="pt-BR"/>
        </w:rPr>
        <w:t xml:space="preserve">TRMM-era </w:t>
      </w:r>
      <w:proofErr w:type="spellStart"/>
      <w:r w:rsidRPr="005C1A83">
        <w:rPr>
          <w:rFonts w:ascii="Times New Roman" w:hAnsi="Times New Roman"/>
          <w:sz w:val="24"/>
          <w:lang w:val="pt-BR"/>
        </w:rPr>
        <w:t>Combined</w:t>
      </w:r>
      <w:proofErr w:type="spellEnd"/>
      <w:r w:rsidRPr="005C1A83">
        <w:rPr>
          <w:rFonts w:ascii="Times New Roman" w:hAnsi="Times New Roman"/>
          <w:sz w:val="24"/>
          <w:lang w:val="pt-BR"/>
        </w:rPr>
        <w:t xml:space="preserve"> Radar-</w:t>
      </w:r>
      <w:proofErr w:type="spellStart"/>
      <w:r w:rsidRPr="005C1A83">
        <w:rPr>
          <w:rFonts w:ascii="Times New Roman" w:hAnsi="Times New Roman"/>
          <w:sz w:val="24"/>
          <w:lang w:val="pt-BR"/>
        </w:rPr>
        <w:t>Radiometer</w:t>
      </w:r>
      <w:proofErr w:type="spellEnd"/>
      <w:r w:rsidRPr="005C1A83">
        <w:rPr>
          <w:rFonts w:ascii="Times New Roman" w:hAnsi="Times New Roman"/>
          <w:sz w:val="24"/>
          <w:lang w:val="pt-BR"/>
        </w:rPr>
        <w:t xml:space="preserve"> </w:t>
      </w:r>
      <w:proofErr w:type="spellStart"/>
      <w:r w:rsidRPr="005C1A83">
        <w:rPr>
          <w:rFonts w:ascii="Times New Roman" w:hAnsi="Times New Roman"/>
          <w:sz w:val="24"/>
          <w:lang w:val="pt-BR"/>
        </w:rPr>
        <w:t>Algorithm</w:t>
      </w:r>
      <w:proofErr w:type="spellEnd"/>
    </w:p>
    <w:p w14:paraId="129046FD" w14:textId="1FEE28C0" w:rsidR="008B7436" w:rsidRPr="009B29E5" w:rsidRDefault="008B7436" w:rsidP="007D71BC">
      <w:pPr>
        <w:pStyle w:val="PlainText"/>
        <w:ind w:left="270" w:hanging="270"/>
        <w:rPr>
          <w:rFonts w:ascii="Times New Roman" w:hAnsi="Times New Roman"/>
          <w:sz w:val="24"/>
          <w:highlight w:val="yellow"/>
        </w:rPr>
      </w:pPr>
      <w:r w:rsidRPr="009B29E5">
        <w:rPr>
          <w:rFonts w:ascii="Times New Roman" w:hAnsi="Times New Roman"/>
          <w:sz w:val="24"/>
        </w:rPr>
        <w:t>uncalibrated precipitation field</w:t>
      </w:r>
    </w:p>
    <w:p w14:paraId="490AA39A" w14:textId="136F8A4A" w:rsidR="007D71BC" w:rsidRPr="009B29E5" w:rsidRDefault="007D71BC" w:rsidP="007D71BC">
      <w:pPr>
        <w:pStyle w:val="PlainText"/>
        <w:ind w:left="270" w:hanging="270"/>
        <w:rPr>
          <w:rFonts w:ascii="Times New Roman" w:hAnsi="Times New Roman"/>
          <w:sz w:val="24"/>
        </w:rPr>
      </w:pPr>
      <w:r w:rsidRPr="009B29E5">
        <w:rPr>
          <w:rFonts w:ascii="Times New Roman" w:hAnsi="Times New Roman"/>
          <w:sz w:val="24"/>
        </w:rPr>
        <w:t xml:space="preserve">units of the </w:t>
      </w:r>
      <w:r w:rsidR="008B7436" w:rsidRPr="009B29E5">
        <w:rPr>
          <w:rFonts w:ascii="Times New Roman" w:hAnsi="Times New Roman"/>
          <w:sz w:val="24"/>
        </w:rPr>
        <w:t>IMERG</w:t>
      </w:r>
      <w:r w:rsidRPr="009B29E5">
        <w:rPr>
          <w:rFonts w:ascii="Times New Roman" w:hAnsi="Times New Roman"/>
          <w:sz w:val="24"/>
        </w:rPr>
        <w:t xml:space="preserve"> estimates</w:t>
      </w:r>
    </w:p>
    <w:p w14:paraId="23C817FA" w14:textId="70F08E00" w:rsidR="009B29E5" w:rsidRDefault="009B29E5" w:rsidP="008B7436">
      <w:pPr>
        <w:pStyle w:val="PlainText"/>
        <w:ind w:left="270" w:hanging="270"/>
        <w:rPr>
          <w:rFonts w:ascii="Times New Roman" w:hAnsi="Times New Roman"/>
          <w:sz w:val="24"/>
        </w:rPr>
      </w:pPr>
      <w:r w:rsidRPr="009B29E5">
        <w:rPr>
          <w:rFonts w:ascii="Times New Roman" w:hAnsi="Times New Roman"/>
          <w:sz w:val="24"/>
        </w:rPr>
        <w:t xml:space="preserve">Web </w:t>
      </w:r>
      <w:r w:rsidR="00800623">
        <w:rPr>
          <w:rFonts w:ascii="Times New Roman" w:hAnsi="Times New Roman"/>
          <w:sz w:val="24"/>
        </w:rPr>
        <w:t>Resources</w:t>
      </w:r>
    </w:p>
    <w:p w14:paraId="57847BAD" w14:textId="2E2B1D57" w:rsidR="00D9720F" w:rsidRPr="009B29E5" w:rsidRDefault="00D9720F" w:rsidP="008B7436">
      <w:pPr>
        <w:pStyle w:val="PlainText"/>
        <w:ind w:left="270" w:hanging="270"/>
        <w:rPr>
          <w:rFonts w:ascii="Times New Roman" w:hAnsi="Times New Roman"/>
          <w:sz w:val="24"/>
        </w:rPr>
      </w:pPr>
      <w:r>
        <w:rPr>
          <w:rFonts w:ascii="Times New Roman" w:hAnsi="Times New Roman"/>
          <w:sz w:val="24"/>
        </w:rPr>
        <w:t>X-Cal Working Group</w:t>
      </w:r>
    </w:p>
    <w:p w14:paraId="389611FD" w14:textId="69E4AA56" w:rsidR="009F2F67" w:rsidRPr="009B29E5" w:rsidRDefault="009F2F67" w:rsidP="009F2F67">
      <w:pPr>
        <w:pStyle w:val="PlainText"/>
        <w:ind w:left="270" w:hanging="270"/>
        <w:rPr>
          <w:rFonts w:ascii="Times New Roman" w:hAnsi="Times New Roman"/>
          <w:sz w:val="24"/>
        </w:rPr>
      </w:pPr>
      <w:r>
        <w:rPr>
          <w:rFonts w:ascii="Times New Roman" w:hAnsi="Times New Roman"/>
          <w:sz w:val="24"/>
        </w:rPr>
        <w:lastRenderedPageBreak/>
        <w:t>yellow-shaded text</w:t>
      </w:r>
    </w:p>
    <w:p w14:paraId="320FFF7C" w14:textId="5551A591" w:rsidR="008B7436" w:rsidRPr="00B64532" w:rsidRDefault="008B7436" w:rsidP="005C1A83">
      <w:pPr>
        <w:pStyle w:val="PlainText"/>
        <w:rPr>
          <w:rFonts w:ascii="Times New Roman" w:hAnsi="Times New Roman"/>
          <w:sz w:val="24"/>
        </w:rPr>
        <w:sectPr w:rsidR="008B7436" w:rsidRPr="00B64532" w:rsidSect="007D71BC">
          <w:type w:val="continuous"/>
          <w:pgSz w:w="12240" w:h="15840"/>
          <w:pgMar w:top="1440" w:right="1440" w:bottom="1440" w:left="1440" w:header="720" w:footer="720" w:gutter="0"/>
          <w:cols w:num="2" w:space="720"/>
        </w:sectPr>
      </w:pPr>
    </w:p>
    <w:p w14:paraId="1F52F57C" w14:textId="77777777" w:rsidR="007D71BC" w:rsidRDefault="007D71BC" w:rsidP="007D71BC">
      <w:pPr>
        <w:pStyle w:val="PlainText"/>
        <w:rPr>
          <w:rFonts w:ascii="Times New Roman" w:hAnsi="Times New Roman"/>
          <w:sz w:val="24"/>
        </w:rPr>
      </w:pPr>
    </w:p>
    <w:p w14:paraId="696D5A9B" w14:textId="77777777" w:rsidR="00871D1B" w:rsidRPr="00B64532" w:rsidRDefault="00871D1B" w:rsidP="007D71BC">
      <w:pPr>
        <w:pStyle w:val="PlainText"/>
        <w:rPr>
          <w:rFonts w:ascii="Times New Roman" w:hAnsi="Times New Roman"/>
          <w:sz w:val="24"/>
        </w:rPr>
      </w:pPr>
    </w:p>
    <w:p w14:paraId="4CA046D3" w14:textId="77777777" w:rsidR="004B116B" w:rsidRPr="004B116B" w:rsidRDefault="004B116B" w:rsidP="004B116B">
      <w:pPr>
        <w:tabs>
          <w:tab w:val="left" w:pos="540"/>
        </w:tabs>
        <w:spacing w:after="40"/>
        <w:jc w:val="center"/>
        <w:rPr>
          <w:rFonts w:ascii="Times New Roman" w:hAnsi="Times New Roman"/>
          <w:b/>
        </w:rPr>
      </w:pPr>
      <w:r w:rsidRPr="004B116B">
        <w:rPr>
          <w:rFonts w:ascii="Times New Roman" w:hAnsi="Times New Roman"/>
          <w:b/>
        </w:rPr>
        <w:t>README Summary</w:t>
      </w:r>
    </w:p>
    <w:p w14:paraId="3BC9F002" w14:textId="77777777" w:rsidR="004B116B" w:rsidRPr="00B64532" w:rsidRDefault="004B116B" w:rsidP="004B116B">
      <w:pPr>
        <w:tabs>
          <w:tab w:val="left" w:pos="540"/>
        </w:tabs>
        <w:spacing w:after="40"/>
        <w:jc w:val="center"/>
        <w:rPr>
          <w:rFonts w:ascii="Times New Roman" w:hAnsi="Times New Roman"/>
        </w:rPr>
      </w:pPr>
    </w:p>
    <w:p w14:paraId="4D095105" w14:textId="40F027B4" w:rsidR="004B116B" w:rsidRPr="00B64532" w:rsidRDefault="004B116B" w:rsidP="00E72D08">
      <w:pPr>
        <w:tabs>
          <w:tab w:val="left" w:pos="540"/>
        </w:tabs>
        <w:spacing w:after="120"/>
        <w:jc w:val="both"/>
        <w:rPr>
          <w:rFonts w:ascii="Times New Roman" w:hAnsi="Times New Roman"/>
        </w:rPr>
      </w:pPr>
      <w:r w:rsidRPr="00B64532">
        <w:rPr>
          <w:rFonts w:ascii="Times New Roman" w:hAnsi="Times New Roman"/>
        </w:rPr>
        <w:t xml:space="preserve">The </w:t>
      </w:r>
      <w:r w:rsidR="00CF166D">
        <w:rPr>
          <w:rFonts w:ascii="Times New Roman" w:hAnsi="Times New Roman"/>
        </w:rPr>
        <w:t>Integrated</w:t>
      </w:r>
      <w:r w:rsidRPr="00B64532">
        <w:rPr>
          <w:rFonts w:ascii="Times New Roman" w:hAnsi="Times New Roman"/>
        </w:rPr>
        <w:t xml:space="preserve"> Multi-</w:t>
      </w:r>
      <w:proofErr w:type="spellStart"/>
      <w:r w:rsidRPr="00B64532">
        <w:rPr>
          <w:rFonts w:ascii="Times New Roman" w:hAnsi="Times New Roman"/>
        </w:rPr>
        <w:t>satelliE</w:t>
      </w:r>
      <w:proofErr w:type="spellEnd"/>
      <w:r w:rsidRPr="00B64532">
        <w:rPr>
          <w:rFonts w:ascii="Times New Roman" w:hAnsi="Times New Roman"/>
        </w:rPr>
        <w:t xml:space="preserve"> Retrievals for GPM (*</w:t>
      </w:r>
      <w:r w:rsidRPr="00B64532">
        <w:rPr>
          <w:rFonts w:ascii="Times New Roman" w:hAnsi="Times New Roman"/>
          <w:i/>
        </w:rPr>
        <w:t>IMERG</w:t>
      </w:r>
      <w:r w:rsidRPr="00B64532">
        <w:rPr>
          <w:rFonts w:ascii="Times New Roman" w:hAnsi="Times New Roman"/>
        </w:rPr>
        <w:t xml:space="preserve">*) is </w:t>
      </w:r>
      <w:r>
        <w:rPr>
          <w:rFonts w:ascii="Times New Roman" w:hAnsi="Times New Roman"/>
        </w:rPr>
        <w:t>the</w:t>
      </w:r>
      <w:r w:rsidRPr="00B64532">
        <w:rPr>
          <w:rFonts w:ascii="Times New Roman" w:hAnsi="Times New Roman"/>
        </w:rPr>
        <w:t xml:space="preserve"> unified U.S. algorithm </w:t>
      </w:r>
      <w:r>
        <w:rPr>
          <w:rFonts w:ascii="Times New Roman" w:hAnsi="Times New Roman"/>
        </w:rPr>
        <w:t>that provides</w:t>
      </w:r>
      <w:r w:rsidRPr="00B64532">
        <w:rPr>
          <w:rFonts w:ascii="Times New Roman" w:hAnsi="Times New Roman"/>
        </w:rPr>
        <w:t xml:space="preserve"> the multi-satellite precipitation product </w:t>
      </w:r>
      <w:r>
        <w:rPr>
          <w:rFonts w:ascii="Times New Roman" w:hAnsi="Times New Roman"/>
        </w:rPr>
        <w:t>for</w:t>
      </w:r>
      <w:r w:rsidRPr="00B64532">
        <w:rPr>
          <w:rFonts w:ascii="Times New Roman" w:hAnsi="Times New Roman"/>
        </w:rPr>
        <w:t xml:space="preserve"> the U.S. GPM team.  The precipitation estimates from the various precipitat</w:t>
      </w:r>
      <w:r w:rsidR="00E72D08">
        <w:rPr>
          <w:rFonts w:ascii="Times New Roman" w:hAnsi="Times New Roman"/>
        </w:rPr>
        <w:t>ion-relevant satellite passive m</w:t>
      </w:r>
      <w:r w:rsidRPr="00B64532">
        <w:rPr>
          <w:rFonts w:ascii="Times New Roman" w:hAnsi="Times New Roman"/>
        </w:rPr>
        <w:t xml:space="preserve">icrowave (PMW) sensors </w:t>
      </w:r>
      <w:r>
        <w:rPr>
          <w:rFonts w:ascii="Times New Roman" w:hAnsi="Times New Roman"/>
        </w:rPr>
        <w:t xml:space="preserve">comprising the GPM constellation </w:t>
      </w:r>
      <w:r w:rsidRPr="00B64532">
        <w:rPr>
          <w:rFonts w:ascii="Times New Roman" w:hAnsi="Times New Roman"/>
        </w:rPr>
        <w:t xml:space="preserve">are </w:t>
      </w:r>
      <w:r w:rsidR="0058288F">
        <w:rPr>
          <w:rFonts w:ascii="Times New Roman" w:hAnsi="Times New Roman"/>
        </w:rPr>
        <w:t>computed using the 2017</w:t>
      </w:r>
      <w:r>
        <w:rPr>
          <w:rFonts w:ascii="Times New Roman" w:hAnsi="Times New Roman"/>
        </w:rPr>
        <w:t xml:space="preserve"> version of the Goddar</w:t>
      </w:r>
      <w:r w:rsidR="0058288F">
        <w:rPr>
          <w:rFonts w:ascii="Times New Roman" w:hAnsi="Times New Roman"/>
        </w:rPr>
        <w:t>d Profiling Algorithm (GPROF2017</w:t>
      </w:r>
      <w:r>
        <w:rPr>
          <w:rFonts w:ascii="Times New Roman" w:hAnsi="Times New Roman"/>
        </w:rPr>
        <w:t>)</w:t>
      </w:r>
      <w:r w:rsidRPr="00B64532">
        <w:rPr>
          <w:rFonts w:ascii="Times New Roman" w:hAnsi="Times New Roman"/>
        </w:rPr>
        <w:t xml:space="preserve">, </w:t>
      </w:r>
      <w:r>
        <w:rPr>
          <w:rFonts w:ascii="Times New Roman" w:hAnsi="Times New Roman"/>
        </w:rPr>
        <w:t>then</w:t>
      </w:r>
      <w:r w:rsidR="009336A9">
        <w:rPr>
          <w:rFonts w:ascii="Times New Roman" w:hAnsi="Times New Roman"/>
        </w:rPr>
        <w:t xml:space="preserve"> gridded,</w:t>
      </w:r>
      <w:r w:rsidRPr="00B64532">
        <w:rPr>
          <w:rFonts w:ascii="Times New Roman" w:hAnsi="Times New Roman"/>
        </w:rPr>
        <w:t xml:space="preserve"> intercalibrated</w:t>
      </w:r>
      <w:r w:rsidR="00E72D08">
        <w:rPr>
          <w:rFonts w:ascii="Times New Roman" w:hAnsi="Times New Roman"/>
        </w:rPr>
        <w:t xml:space="preserve"> to the GPM Combined </w:t>
      </w:r>
      <w:r w:rsidR="000A57DA">
        <w:rPr>
          <w:rFonts w:ascii="Times New Roman" w:hAnsi="Times New Roman"/>
        </w:rPr>
        <w:t>Radar Radiometer Analysis</w:t>
      </w:r>
      <w:r w:rsidR="009336A9">
        <w:rPr>
          <w:rFonts w:ascii="Times New Roman" w:hAnsi="Times New Roman"/>
        </w:rPr>
        <w:t xml:space="preserve"> product</w:t>
      </w:r>
      <w:r w:rsidR="000A57DA">
        <w:rPr>
          <w:rFonts w:ascii="Times New Roman" w:hAnsi="Times New Roman"/>
        </w:rPr>
        <w:t xml:space="preserve"> (with GPCP climatological calibration)</w:t>
      </w:r>
      <w:r w:rsidRPr="00B64532">
        <w:rPr>
          <w:rFonts w:ascii="Times New Roman" w:hAnsi="Times New Roman"/>
        </w:rPr>
        <w:t xml:space="preserve">, </w:t>
      </w:r>
      <w:r>
        <w:rPr>
          <w:rFonts w:ascii="Times New Roman" w:hAnsi="Times New Roman"/>
        </w:rPr>
        <w:t>and</w:t>
      </w:r>
      <w:r w:rsidRPr="00B64532">
        <w:rPr>
          <w:rFonts w:ascii="Times New Roman" w:hAnsi="Times New Roman"/>
        </w:rPr>
        <w:t xml:space="preserve"> combined into half-hourly</w:t>
      </w:r>
      <w:r>
        <w:rPr>
          <w:rFonts w:ascii="Times New Roman" w:hAnsi="Times New Roman"/>
        </w:rPr>
        <w:t xml:space="preserve"> 0.1°x0.1° fields.  These are</w:t>
      </w:r>
      <w:r w:rsidRPr="00B64532">
        <w:rPr>
          <w:rFonts w:ascii="Times New Roman" w:hAnsi="Times New Roman"/>
        </w:rPr>
        <w:t xml:space="preserve"> provided to the Climate Prediction Cent</w:t>
      </w:r>
      <w:r w:rsidR="004A011C">
        <w:rPr>
          <w:rFonts w:ascii="Times New Roman" w:hAnsi="Times New Roman"/>
        </w:rPr>
        <w:t>er (CPC) Morphing-Kalman Filter</w:t>
      </w:r>
      <w:r w:rsidRPr="00B64532">
        <w:rPr>
          <w:rFonts w:ascii="Times New Roman" w:hAnsi="Times New Roman"/>
        </w:rPr>
        <w:t xml:space="preserve"> (CMORPH-KF) </w:t>
      </w:r>
      <w:r w:rsidR="00D802EB">
        <w:rPr>
          <w:rFonts w:ascii="Times New Roman" w:hAnsi="Times New Roman"/>
        </w:rPr>
        <w:t>quasi-</w:t>
      </w:r>
      <w:proofErr w:type="spellStart"/>
      <w:r w:rsidR="00D802EB">
        <w:rPr>
          <w:rFonts w:ascii="Times New Roman" w:hAnsi="Times New Roman"/>
        </w:rPr>
        <w:t>Lagrangian</w:t>
      </w:r>
      <w:proofErr w:type="spellEnd"/>
      <w:r w:rsidRPr="00B64532">
        <w:rPr>
          <w:rFonts w:ascii="Times New Roman" w:hAnsi="Times New Roman"/>
        </w:rPr>
        <w:t xml:space="preserve"> time interpolation </w:t>
      </w:r>
      <w:r w:rsidR="00F24572">
        <w:rPr>
          <w:rFonts w:ascii="Times New Roman" w:hAnsi="Times New Roman"/>
        </w:rPr>
        <w:t xml:space="preserve">procedure and </w:t>
      </w:r>
      <w:r w:rsidRPr="00B64532">
        <w:rPr>
          <w:rFonts w:ascii="Times New Roman" w:hAnsi="Times New Roman"/>
        </w:rPr>
        <w:t>the Precipitation Estimation from Remotely Sensed Information using Artificial Neural Networks – Cloud Classification System (PERSIANN-CCS)</w:t>
      </w:r>
      <w:r w:rsidR="000A57DA">
        <w:rPr>
          <w:rFonts w:ascii="Times New Roman" w:hAnsi="Times New Roman"/>
        </w:rPr>
        <w:t xml:space="preserve"> </w:t>
      </w:r>
      <w:r w:rsidR="00F24572">
        <w:rPr>
          <w:rFonts w:ascii="Times New Roman" w:hAnsi="Times New Roman"/>
        </w:rPr>
        <w:t xml:space="preserve">infrared (IR) </w:t>
      </w:r>
      <w:r w:rsidRPr="00B64532">
        <w:rPr>
          <w:rFonts w:ascii="Times New Roman" w:hAnsi="Times New Roman"/>
        </w:rPr>
        <w:t xml:space="preserve">re-calibration </w:t>
      </w:r>
      <w:r w:rsidR="00F24572">
        <w:rPr>
          <w:rFonts w:ascii="Times New Roman" w:hAnsi="Times New Roman"/>
        </w:rPr>
        <w:t>procedure</w:t>
      </w:r>
      <w:r w:rsidRPr="00B64532">
        <w:rPr>
          <w:rFonts w:ascii="Times New Roman" w:hAnsi="Times New Roman"/>
        </w:rPr>
        <w:t xml:space="preserve">.  In parallel, </w:t>
      </w:r>
      <w:r w:rsidR="000A57DA">
        <w:rPr>
          <w:rFonts w:ascii="Times New Roman" w:hAnsi="Times New Roman"/>
        </w:rPr>
        <w:t>the MERRA2 and GEOS-FP vertically integrated vapor (TQV) fields are</w:t>
      </w:r>
      <w:r w:rsidRPr="00B64532">
        <w:rPr>
          <w:rFonts w:ascii="Times New Roman" w:hAnsi="Times New Roman"/>
        </w:rPr>
        <w:t xml:space="preserve"> use</w:t>
      </w:r>
      <w:r w:rsidR="000A57DA">
        <w:rPr>
          <w:rFonts w:ascii="Times New Roman" w:hAnsi="Times New Roman"/>
        </w:rPr>
        <w:t>d</w:t>
      </w:r>
      <w:r w:rsidRPr="00B64532">
        <w:rPr>
          <w:rFonts w:ascii="Times New Roman" w:hAnsi="Times New Roman"/>
        </w:rPr>
        <w:t xml:space="preserve"> in the CMORPH-KF </w:t>
      </w:r>
      <w:r w:rsidR="00D802EB">
        <w:rPr>
          <w:rFonts w:ascii="Times New Roman" w:hAnsi="Times New Roman"/>
        </w:rPr>
        <w:t>quasi-</w:t>
      </w:r>
      <w:proofErr w:type="spellStart"/>
      <w:r w:rsidR="00D802EB">
        <w:rPr>
          <w:rFonts w:ascii="Times New Roman" w:hAnsi="Times New Roman"/>
        </w:rPr>
        <w:t>Lagrangian</w:t>
      </w:r>
      <w:proofErr w:type="spellEnd"/>
      <w:r w:rsidRPr="00B64532">
        <w:rPr>
          <w:rFonts w:ascii="Times New Roman" w:hAnsi="Times New Roman"/>
        </w:rPr>
        <w:t xml:space="preserve"> time interpolation </w:t>
      </w:r>
      <w:r w:rsidR="00F24572">
        <w:rPr>
          <w:rFonts w:ascii="Times New Roman" w:hAnsi="Times New Roman"/>
        </w:rPr>
        <w:t>procedure</w:t>
      </w:r>
      <w:r w:rsidRPr="00B64532">
        <w:rPr>
          <w:rFonts w:ascii="Times New Roman" w:hAnsi="Times New Roman"/>
        </w:rPr>
        <w:t xml:space="preserve">.  The PERSIANN-CCS estimates are computed (supported by an asynchronous re-calibration cycle) and sent to the CMORPH-KF </w:t>
      </w:r>
      <w:r w:rsidR="00D802EB">
        <w:rPr>
          <w:rFonts w:ascii="Times New Roman" w:hAnsi="Times New Roman"/>
        </w:rPr>
        <w:t>quasi-</w:t>
      </w:r>
      <w:proofErr w:type="spellStart"/>
      <w:r w:rsidR="00D802EB">
        <w:rPr>
          <w:rFonts w:ascii="Times New Roman" w:hAnsi="Times New Roman"/>
        </w:rPr>
        <w:t>Lagrangian</w:t>
      </w:r>
      <w:proofErr w:type="spellEnd"/>
      <w:r w:rsidRPr="00B64532">
        <w:rPr>
          <w:rFonts w:ascii="Times New Roman" w:hAnsi="Times New Roman"/>
        </w:rPr>
        <w:t xml:space="preserve"> time interpolation </w:t>
      </w:r>
      <w:r w:rsidR="00F24572">
        <w:rPr>
          <w:rFonts w:ascii="Times New Roman" w:hAnsi="Times New Roman"/>
        </w:rPr>
        <w:t>procedure</w:t>
      </w:r>
      <w:r w:rsidRPr="00B64532">
        <w:rPr>
          <w:rFonts w:ascii="Times New Roman" w:hAnsi="Times New Roman"/>
        </w:rPr>
        <w:t xml:space="preserve">.  The CMORPH-KF </w:t>
      </w:r>
      <w:r w:rsidR="00D802EB">
        <w:rPr>
          <w:rFonts w:ascii="Times New Roman" w:hAnsi="Times New Roman"/>
        </w:rPr>
        <w:t>quasi-</w:t>
      </w:r>
      <w:proofErr w:type="spellStart"/>
      <w:r w:rsidR="00D802EB">
        <w:rPr>
          <w:rFonts w:ascii="Times New Roman" w:hAnsi="Times New Roman"/>
        </w:rPr>
        <w:t>Lagrangian</w:t>
      </w:r>
      <w:proofErr w:type="spellEnd"/>
      <w:r w:rsidRPr="00B64532">
        <w:rPr>
          <w:rFonts w:ascii="Times New Roman" w:hAnsi="Times New Roman"/>
        </w:rPr>
        <w:t xml:space="preserve"> time interpolation (supported by an asynchronous KF weights updating cycle) uses the PMW and IR estimates to create half-hourly estimates.  The </w:t>
      </w:r>
      <w:r w:rsidR="00CF166D">
        <w:rPr>
          <w:rFonts w:ascii="Times New Roman" w:hAnsi="Times New Roman"/>
        </w:rPr>
        <w:t xml:space="preserve">IMERG </w:t>
      </w:r>
      <w:r w:rsidRPr="00B64532">
        <w:rPr>
          <w:rFonts w:ascii="Times New Roman" w:hAnsi="Times New Roman"/>
        </w:rPr>
        <w:t xml:space="preserve">system </w:t>
      </w:r>
      <w:r w:rsidR="00CF166D">
        <w:rPr>
          <w:rFonts w:ascii="Times New Roman" w:hAnsi="Times New Roman"/>
        </w:rPr>
        <w:t>is</w:t>
      </w:r>
      <w:r w:rsidRPr="00B64532">
        <w:rPr>
          <w:rFonts w:ascii="Times New Roman" w:hAnsi="Times New Roman"/>
        </w:rPr>
        <w:t xml:space="preserve"> run twice in near-real time </w:t>
      </w:r>
    </w:p>
    <w:p w14:paraId="797613EA" w14:textId="77777777" w:rsidR="004B116B" w:rsidRPr="00B64532" w:rsidRDefault="004B116B" w:rsidP="00E72D08">
      <w:pPr>
        <w:tabs>
          <w:tab w:val="left" w:pos="540"/>
        </w:tabs>
        <w:ind w:left="360" w:hanging="360"/>
        <w:jc w:val="both"/>
        <w:rPr>
          <w:rFonts w:ascii="Times New Roman" w:hAnsi="Times New Roman"/>
        </w:rPr>
      </w:pPr>
      <w:r w:rsidRPr="00B64532">
        <w:rPr>
          <w:rFonts w:ascii="Times New Roman" w:hAnsi="Times New Roman"/>
        </w:rPr>
        <w:t>•</w:t>
      </w:r>
      <w:r w:rsidRPr="00B64532">
        <w:rPr>
          <w:rFonts w:ascii="Times New Roman" w:hAnsi="Times New Roman"/>
        </w:rPr>
        <w:tab/>
        <w:t xml:space="preserve">“Early” multi-satellite product ~4 </w:t>
      </w:r>
      <w:proofErr w:type="spellStart"/>
      <w:r w:rsidRPr="00B64532">
        <w:rPr>
          <w:rFonts w:ascii="Times New Roman" w:hAnsi="Times New Roman"/>
        </w:rPr>
        <w:t>hr</w:t>
      </w:r>
      <w:proofErr w:type="spellEnd"/>
      <w:r w:rsidRPr="00B64532">
        <w:rPr>
          <w:rFonts w:ascii="Times New Roman" w:hAnsi="Times New Roman"/>
        </w:rPr>
        <w:t xml:space="preserve"> after observation time and </w:t>
      </w:r>
    </w:p>
    <w:p w14:paraId="41E6F5D0" w14:textId="582FF3E3" w:rsidR="004B116B" w:rsidRPr="00B64532" w:rsidRDefault="004B116B" w:rsidP="00E72D08">
      <w:pPr>
        <w:tabs>
          <w:tab w:val="left" w:pos="540"/>
        </w:tabs>
        <w:spacing w:after="120"/>
        <w:ind w:left="360" w:hanging="360"/>
        <w:jc w:val="both"/>
        <w:rPr>
          <w:rFonts w:ascii="Times New Roman" w:hAnsi="Times New Roman"/>
        </w:rPr>
      </w:pPr>
      <w:r w:rsidRPr="00B64532">
        <w:rPr>
          <w:rFonts w:ascii="Times New Roman" w:hAnsi="Times New Roman"/>
        </w:rPr>
        <w:t>•</w:t>
      </w:r>
      <w:r w:rsidRPr="00B64532">
        <w:rPr>
          <w:rFonts w:ascii="Times New Roman" w:hAnsi="Times New Roman"/>
        </w:rPr>
        <w:tab/>
        <w:t>“L</w:t>
      </w:r>
      <w:r w:rsidR="008A4105">
        <w:rPr>
          <w:rFonts w:ascii="Times New Roman" w:hAnsi="Times New Roman"/>
        </w:rPr>
        <w:t>ate” multi-satellite product ~1</w:t>
      </w:r>
      <w:r w:rsidR="0057507D">
        <w:rPr>
          <w:rFonts w:ascii="Times New Roman" w:hAnsi="Times New Roman"/>
        </w:rPr>
        <w:t>4</w:t>
      </w:r>
      <w:r w:rsidRPr="00B64532">
        <w:rPr>
          <w:rFonts w:ascii="Times New Roman" w:hAnsi="Times New Roman"/>
        </w:rPr>
        <w:t xml:space="preserve"> </w:t>
      </w:r>
      <w:proofErr w:type="spellStart"/>
      <w:r w:rsidRPr="00B64532">
        <w:rPr>
          <w:rFonts w:ascii="Times New Roman" w:hAnsi="Times New Roman"/>
        </w:rPr>
        <w:t>hr</w:t>
      </w:r>
      <w:proofErr w:type="spellEnd"/>
      <w:r w:rsidRPr="00B64532">
        <w:rPr>
          <w:rFonts w:ascii="Times New Roman" w:hAnsi="Times New Roman"/>
        </w:rPr>
        <w:t xml:space="preserve"> after observation time,</w:t>
      </w:r>
    </w:p>
    <w:p w14:paraId="54710580" w14:textId="77777777" w:rsidR="004B116B" w:rsidRPr="00B64532" w:rsidRDefault="004B116B" w:rsidP="00E72D08">
      <w:pPr>
        <w:tabs>
          <w:tab w:val="left" w:pos="540"/>
        </w:tabs>
        <w:spacing w:after="120"/>
        <w:jc w:val="both"/>
        <w:rPr>
          <w:rFonts w:ascii="Times New Roman" w:hAnsi="Times New Roman"/>
        </w:rPr>
      </w:pPr>
      <w:r w:rsidRPr="00B64532">
        <w:rPr>
          <w:rFonts w:ascii="Times New Roman" w:hAnsi="Times New Roman"/>
        </w:rPr>
        <w:t>and once after the monthly gauge analysis is received</w:t>
      </w:r>
    </w:p>
    <w:p w14:paraId="0EECF0A5" w14:textId="42AC40F4" w:rsidR="004B116B" w:rsidRPr="00B64532" w:rsidRDefault="004B116B" w:rsidP="004B116B">
      <w:pPr>
        <w:tabs>
          <w:tab w:val="left" w:pos="540"/>
        </w:tabs>
        <w:ind w:left="360" w:hanging="360"/>
        <w:jc w:val="both"/>
        <w:rPr>
          <w:rFonts w:ascii="Times New Roman" w:hAnsi="Times New Roman"/>
        </w:rPr>
      </w:pPr>
      <w:r w:rsidRPr="00B64532">
        <w:rPr>
          <w:rFonts w:ascii="Times New Roman" w:hAnsi="Times New Roman"/>
        </w:rPr>
        <w:t>•</w:t>
      </w:r>
      <w:r w:rsidRPr="00B64532">
        <w:rPr>
          <w:rFonts w:ascii="Times New Roman" w:hAnsi="Times New Roman"/>
        </w:rPr>
        <w:tab/>
        <w:t xml:space="preserve"> “Final” satellite-gauge product ~</w:t>
      </w:r>
      <w:r w:rsidR="002F7B84">
        <w:rPr>
          <w:rFonts w:ascii="Times New Roman" w:hAnsi="Times New Roman"/>
        </w:rPr>
        <w:t>3.5</w:t>
      </w:r>
      <w:r w:rsidR="003958D3" w:rsidRPr="00B64532">
        <w:rPr>
          <w:rFonts w:ascii="Times New Roman" w:hAnsi="Times New Roman"/>
        </w:rPr>
        <w:t xml:space="preserve"> </w:t>
      </w:r>
      <w:r w:rsidRPr="00B64532">
        <w:rPr>
          <w:rFonts w:ascii="Times New Roman" w:hAnsi="Times New Roman"/>
        </w:rPr>
        <w:t xml:space="preserve">months after the observation month. </w:t>
      </w:r>
    </w:p>
    <w:p w14:paraId="32D8A80F" w14:textId="77777777" w:rsidR="004B116B" w:rsidRPr="00B64532" w:rsidRDefault="004B116B" w:rsidP="004B116B">
      <w:pPr>
        <w:tabs>
          <w:tab w:val="left" w:pos="270"/>
        </w:tabs>
        <w:jc w:val="both"/>
        <w:rPr>
          <w:rFonts w:ascii="Times New Roman" w:hAnsi="Times New Roman"/>
        </w:rPr>
      </w:pPr>
    </w:p>
    <w:p w14:paraId="3CB4112E" w14:textId="26446FA5" w:rsidR="00EB0B17" w:rsidRDefault="004B116B" w:rsidP="004B116B">
      <w:pPr>
        <w:tabs>
          <w:tab w:val="left" w:pos="270"/>
        </w:tabs>
        <w:jc w:val="both"/>
        <w:rPr>
          <w:rFonts w:ascii="Times New Roman" w:hAnsi="Times New Roman"/>
        </w:rPr>
      </w:pPr>
      <w:r w:rsidRPr="00B64532">
        <w:rPr>
          <w:rFonts w:ascii="Times New Roman" w:hAnsi="Times New Roman"/>
        </w:rPr>
        <w:t>The baseline i</w:t>
      </w:r>
      <w:r w:rsidR="0058288F">
        <w:rPr>
          <w:rFonts w:ascii="Times New Roman" w:hAnsi="Times New Roman"/>
        </w:rPr>
        <w:t>s for the post-real-time Final R</w:t>
      </w:r>
      <w:r w:rsidR="0058288F" w:rsidRPr="00B64532">
        <w:rPr>
          <w:rFonts w:ascii="Times New Roman" w:hAnsi="Times New Roman"/>
        </w:rPr>
        <w:t>un</w:t>
      </w:r>
      <w:r w:rsidR="0058288F" w:rsidRPr="0058288F">
        <w:rPr>
          <w:rFonts w:ascii="Times New Roman" w:hAnsi="Times New Roman"/>
        </w:rPr>
        <w:t xml:space="preserve"> </w:t>
      </w:r>
      <w:r w:rsidR="0058288F">
        <w:rPr>
          <w:rFonts w:ascii="Times New Roman" w:hAnsi="Times New Roman"/>
        </w:rPr>
        <w:t xml:space="preserve">half-hour </w:t>
      </w:r>
      <w:r w:rsidR="0058288F" w:rsidRPr="00B64532">
        <w:rPr>
          <w:rFonts w:ascii="Times New Roman" w:hAnsi="Times New Roman"/>
        </w:rPr>
        <w:t xml:space="preserve">estimates </w:t>
      </w:r>
      <w:r w:rsidRPr="00B64532">
        <w:rPr>
          <w:rFonts w:ascii="Times New Roman" w:hAnsi="Times New Roman"/>
        </w:rPr>
        <w:t xml:space="preserve">to be calibrated </w:t>
      </w:r>
      <w:r w:rsidR="0058288F">
        <w:rPr>
          <w:rFonts w:ascii="Times New Roman" w:hAnsi="Times New Roman"/>
        </w:rPr>
        <w:t>so that they sum to the</w:t>
      </w:r>
      <w:r w:rsidR="0058288F" w:rsidRPr="00B64532">
        <w:rPr>
          <w:rFonts w:ascii="Times New Roman" w:hAnsi="Times New Roman"/>
        </w:rPr>
        <w:t xml:space="preserve"> monthly satellite-gauge </w:t>
      </w:r>
      <w:r w:rsidR="0058288F">
        <w:rPr>
          <w:rFonts w:ascii="Times New Roman" w:hAnsi="Times New Roman"/>
        </w:rPr>
        <w:t xml:space="preserve">Final Run </w:t>
      </w:r>
      <w:r w:rsidR="0058288F" w:rsidRPr="00B64532">
        <w:rPr>
          <w:rFonts w:ascii="Times New Roman" w:hAnsi="Times New Roman"/>
        </w:rPr>
        <w:t>combination</w:t>
      </w:r>
      <w:r w:rsidR="00102E7E">
        <w:rPr>
          <w:rFonts w:ascii="Times New Roman" w:hAnsi="Times New Roman"/>
        </w:rPr>
        <w:t>.  For all Runs,</w:t>
      </w:r>
      <w:r w:rsidRPr="00B64532">
        <w:rPr>
          <w:rFonts w:ascii="Times New Roman" w:hAnsi="Times New Roman"/>
        </w:rPr>
        <w:t xml:space="preserve"> the output contains multiple fields that provide information on the input data, selected intermediate fields, and estimation quality.</w:t>
      </w:r>
    </w:p>
    <w:p w14:paraId="6303E15C" w14:textId="77777777" w:rsidR="00EB0B17" w:rsidRDefault="00EB0B17" w:rsidP="004B116B">
      <w:pPr>
        <w:tabs>
          <w:tab w:val="left" w:pos="270"/>
        </w:tabs>
        <w:jc w:val="both"/>
        <w:rPr>
          <w:rFonts w:ascii="Times New Roman" w:hAnsi="Times New Roman"/>
        </w:rPr>
      </w:pPr>
    </w:p>
    <w:p w14:paraId="26E9637C" w14:textId="060576B1" w:rsidR="004B116B" w:rsidRPr="00B64532" w:rsidRDefault="00EB5FCC" w:rsidP="00871D1B">
      <w:pPr>
        <w:tabs>
          <w:tab w:val="left" w:pos="270"/>
        </w:tabs>
        <w:spacing w:after="120"/>
        <w:jc w:val="both"/>
        <w:rPr>
          <w:rFonts w:ascii="Times New Roman" w:hAnsi="Times New Roman"/>
        </w:rPr>
      </w:pPr>
      <w:r>
        <w:rPr>
          <w:rFonts w:ascii="Times New Roman" w:hAnsi="Times New Roman"/>
        </w:rPr>
        <w:t>The current standard reference is</w:t>
      </w:r>
      <w:r w:rsidR="004B116B" w:rsidRPr="00B64532">
        <w:rPr>
          <w:rFonts w:ascii="Times New Roman" w:hAnsi="Times New Roman"/>
        </w:rPr>
        <w:t xml:space="preserve"> the IMERG ATBD</w:t>
      </w:r>
      <w:r w:rsidR="00AE5C00">
        <w:rPr>
          <w:rFonts w:ascii="Times New Roman" w:hAnsi="Times New Roman"/>
        </w:rPr>
        <w:t xml:space="preserve"> (Huffman et al. 201</w:t>
      </w:r>
      <w:r w:rsidR="00AF659F">
        <w:rPr>
          <w:rFonts w:ascii="Times New Roman" w:hAnsi="Times New Roman"/>
        </w:rPr>
        <w:t>9</w:t>
      </w:r>
      <w:r w:rsidR="00AE5C00">
        <w:rPr>
          <w:rFonts w:ascii="Times New Roman" w:hAnsi="Times New Roman"/>
        </w:rPr>
        <w:t>)</w:t>
      </w:r>
      <w:r w:rsidR="004B116B" w:rsidRPr="00B64532">
        <w:rPr>
          <w:rFonts w:ascii="Times New Roman" w:hAnsi="Times New Roman"/>
        </w:rPr>
        <w:t xml:space="preserve">, posted at </w:t>
      </w:r>
    </w:p>
    <w:p w14:paraId="55F361C7" w14:textId="119B0FD0" w:rsidR="007D71BC" w:rsidRPr="00EB5FCC" w:rsidRDefault="004B116B" w:rsidP="007D71BC">
      <w:pPr>
        <w:pStyle w:val="PlainText"/>
        <w:rPr>
          <w:rFonts w:ascii="Times New Roman" w:hAnsi="Times New Roman"/>
          <w:i/>
          <w:sz w:val="24"/>
        </w:rPr>
      </w:pPr>
      <w:r w:rsidRPr="00EB5FCC">
        <w:rPr>
          <w:rFonts w:ascii="Times New Roman" w:hAnsi="Times New Roman"/>
          <w:i/>
          <w:sz w:val="24"/>
        </w:rPr>
        <w:t>http://pmm.nasa.gov/sites/default/file</w:t>
      </w:r>
      <w:r w:rsidR="007F4481">
        <w:rPr>
          <w:rFonts w:ascii="Times New Roman" w:hAnsi="Times New Roman"/>
          <w:i/>
          <w:sz w:val="24"/>
        </w:rPr>
        <w:t>s/document_files/IMERG_ATBD_V</w:t>
      </w:r>
      <w:r w:rsidR="00AE269C">
        <w:rPr>
          <w:rFonts w:ascii="Times New Roman" w:hAnsi="Times New Roman"/>
          <w:i/>
          <w:sz w:val="24"/>
        </w:rPr>
        <w:t>06</w:t>
      </w:r>
      <w:r w:rsidRPr="00EB5FCC">
        <w:rPr>
          <w:rFonts w:ascii="Times New Roman" w:hAnsi="Times New Roman"/>
          <w:i/>
          <w:sz w:val="24"/>
        </w:rPr>
        <w:t>.pdf .</w:t>
      </w:r>
    </w:p>
    <w:p w14:paraId="23AA661C" w14:textId="77777777" w:rsidR="00871D1B" w:rsidRDefault="00871D1B" w:rsidP="007D71BC">
      <w:pPr>
        <w:pStyle w:val="PlainText"/>
        <w:rPr>
          <w:rFonts w:ascii="Times New Roman" w:hAnsi="Times New Roman"/>
          <w:sz w:val="24"/>
        </w:rPr>
      </w:pPr>
    </w:p>
    <w:p w14:paraId="079DC544" w14:textId="4B22C52A" w:rsidR="00871D1B" w:rsidRPr="009F2F67" w:rsidRDefault="00871D1B" w:rsidP="00871D1B">
      <w:pPr>
        <w:pStyle w:val="PlainText"/>
        <w:jc w:val="both"/>
        <w:rPr>
          <w:rFonts w:ascii="Times New Roman" w:hAnsi="Times New Roman"/>
          <w:sz w:val="24"/>
        </w:rPr>
      </w:pPr>
      <w:r>
        <w:rPr>
          <w:rFonts w:ascii="Times New Roman" w:hAnsi="Times New Roman"/>
          <w:sz w:val="24"/>
        </w:rPr>
        <w:t>Note:  *</w:t>
      </w:r>
      <w:r w:rsidRPr="00871D1B">
        <w:rPr>
          <w:rFonts w:ascii="Times New Roman" w:hAnsi="Times New Roman"/>
          <w:i/>
          <w:sz w:val="24"/>
          <w:highlight w:val="lightGray"/>
        </w:rPr>
        <w:t>gray</w:t>
      </w:r>
      <w:r w:rsidR="008F1758">
        <w:rPr>
          <w:rFonts w:ascii="Times New Roman" w:hAnsi="Times New Roman"/>
          <w:i/>
          <w:sz w:val="24"/>
          <w:highlight w:val="lightGray"/>
        </w:rPr>
        <w:t>-</w:t>
      </w:r>
      <w:r w:rsidRPr="00871D1B">
        <w:rPr>
          <w:rFonts w:ascii="Times New Roman" w:hAnsi="Times New Roman"/>
          <w:i/>
          <w:sz w:val="24"/>
          <w:highlight w:val="lightGray"/>
        </w:rPr>
        <w:t>shaded text</w:t>
      </w:r>
      <w:r>
        <w:rPr>
          <w:rFonts w:ascii="Times New Roman" w:hAnsi="Times New Roman"/>
          <w:i/>
          <w:sz w:val="24"/>
        </w:rPr>
        <w:t>*</w:t>
      </w:r>
      <w:r>
        <w:rPr>
          <w:rFonts w:ascii="Times New Roman" w:hAnsi="Times New Roman"/>
          <w:sz w:val="24"/>
        </w:rPr>
        <w:t xml:space="preserve"> denotes information that pertains to </w:t>
      </w:r>
      <w:r w:rsidR="00F04040">
        <w:rPr>
          <w:rFonts w:ascii="Times New Roman" w:hAnsi="Times New Roman"/>
          <w:sz w:val="24"/>
        </w:rPr>
        <w:t>pending time periods (</w:t>
      </w:r>
      <w:r>
        <w:rPr>
          <w:rFonts w:ascii="Times New Roman" w:hAnsi="Times New Roman"/>
          <w:sz w:val="24"/>
        </w:rPr>
        <w:t>the</w:t>
      </w:r>
      <w:r w:rsidR="00D04367">
        <w:rPr>
          <w:rFonts w:ascii="Times New Roman" w:hAnsi="Times New Roman"/>
          <w:sz w:val="24"/>
        </w:rPr>
        <w:t xml:space="preserve"> start of the</w:t>
      </w:r>
      <w:r>
        <w:rPr>
          <w:rFonts w:ascii="Times New Roman" w:hAnsi="Times New Roman"/>
          <w:sz w:val="24"/>
        </w:rPr>
        <w:t xml:space="preserve"> TRMM era</w:t>
      </w:r>
      <w:r w:rsidR="00EA48C2">
        <w:rPr>
          <w:rFonts w:ascii="Times New Roman" w:hAnsi="Times New Roman"/>
          <w:sz w:val="24"/>
        </w:rPr>
        <w:t xml:space="preserve"> or future satellites</w:t>
      </w:r>
      <w:r w:rsidR="00F04040">
        <w:rPr>
          <w:rFonts w:ascii="Times New Roman" w:hAnsi="Times New Roman"/>
          <w:sz w:val="24"/>
        </w:rPr>
        <w:t>)</w:t>
      </w:r>
      <w:r>
        <w:rPr>
          <w:rFonts w:ascii="Times New Roman" w:hAnsi="Times New Roman"/>
          <w:sz w:val="24"/>
        </w:rPr>
        <w:t xml:space="preserve">.  This information is not germane to the </w:t>
      </w:r>
      <w:r w:rsidR="00D04367">
        <w:rPr>
          <w:rFonts w:ascii="Times New Roman" w:hAnsi="Times New Roman"/>
          <w:sz w:val="24"/>
        </w:rPr>
        <w:t>current</w:t>
      </w:r>
      <w:r>
        <w:rPr>
          <w:rFonts w:ascii="Times New Roman" w:hAnsi="Times New Roman"/>
          <w:sz w:val="24"/>
        </w:rPr>
        <w:t xml:space="preserve"> IMERG data sets, but is included in anticipation of </w:t>
      </w:r>
      <w:r w:rsidR="00D04367">
        <w:rPr>
          <w:rFonts w:ascii="Times New Roman" w:hAnsi="Times New Roman"/>
          <w:sz w:val="24"/>
        </w:rPr>
        <w:t>subsequent upgrades</w:t>
      </w:r>
      <w:r>
        <w:rPr>
          <w:rFonts w:ascii="Times New Roman" w:hAnsi="Times New Roman"/>
          <w:sz w:val="24"/>
        </w:rPr>
        <w:t>.</w:t>
      </w:r>
      <w:r w:rsidR="001930C1">
        <w:rPr>
          <w:rFonts w:ascii="Times New Roman" w:hAnsi="Times New Roman"/>
          <w:sz w:val="24"/>
        </w:rPr>
        <w:t xml:space="preserve">  </w:t>
      </w:r>
      <w:r w:rsidR="0060669C">
        <w:rPr>
          <w:rFonts w:ascii="Times New Roman" w:hAnsi="Times New Roman"/>
          <w:sz w:val="24"/>
        </w:rPr>
        <w:t>Any o</w:t>
      </w:r>
      <w:r w:rsidR="001930C1">
        <w:rPr>
          <w:rFonts w:ascii="Times New Roman" w:hAnsi="Times New Roman"/>
          <w:sz w:val="24"/>
        </w:rPr>
        <w:t>ther shading</w:t>
      </w:r>
      <w:r w:rsidR="0060669C">
        <w:rPr>
          <w:rFonts w:ascii="Times New Roman" w:hAnsi="Times New Roman"/>
          <w:sz w:val="24"/>
        </w:rPr>
        <w:t xml:space="preserve">, specifically </w:t>
      </w:r>
      <w:r w:rsidR="009F2F67">
        <w:rPr>
          <w:rFonts w:ascii="Times New Roman" w:hAnsi="Times New Roman"/>
          <w:sz w:val="24"/>
        </w:rPr>
        <w:t>*</w:t>
      </w:r>
      <w:r w:rsidR="009F2F67" w:rsidRPr="009F2F67">
        <w:rPr>
          <w:rFonts w:ascii="Times New Roman" w:hAnsi="Times New Roman"/>
          <w:i/>
          <w:sz w:val="24"/>
          <w:highlight w:val="yellow"/>
        </w:rPr>
        <w:t>yellow</w:t>
      </w:r>
      <w:r w:rsidR="008F1758">
        <w:rPr>
          <w:rFonts w:ascii="Times New Roman" w:hAnsi="Times New Roman"/>
          <w:i/>
          <w:sz w:val="24"/>
          <w:highlight w:val="yellow"/>
        </w:rPr>
        <w:t>-</w:t>
      </w:r>
      <w:r w:rsidR="009F2F67" w:rsidRPr="009F2F67">
        <w:rPr>
          <w:rFonts w:ascii="Times New Roman" w:hAnsi="Times New Roman"/>
          <w:i/>
          <w:sz w:val="24"/>
          <w:highlight w:val="yellow"/>
        </w:rPr>
        <w:t>shaded text</w:t>
      </w:r>
      <w:r w:rsidR="009F2F67">
        <w:rPr>
          <w:rFonts w:ascii="Times New Roman" w:hAnsi="Times New Roman"/>
          <w:sz w:val="24"/>
        </w:rPr>
        <w:t>*</w:t>
      </w:r>
      <w:r w:rsidR="0060669C">
        <w:rPr>
          <w:rFonts w:ascii="Times New Roman" w:hAnsi="Times New Roman"/>
          <w:sz w:val="24"/>
        </w:rPr>
        <w:t>,</w:t>
      </w:r>
      <w:r w:rsidR="009F2F67">
        <w:rPr>
          <w:rFonts w:ascii="Times New Roman" w:hAnsi="Times New Roman"/>
          <w:sz w:val="24"/>
        </w:rPr>
        <w:t xml:space="preserve"> denotes information that is not yet finalized.</w:t>
      </w:r>
    </w:p>
    <w:p w14:paraId="587FBE4C" w14:textId="77777777" w:rsidR="00871D1B" w:rsidRDefault="00871D1B" w:rsidP="007D71BC">
      <w:pPr>
        <w:pStyle w:val="PlainText"/>
        <w:rPr>
          <w:rFonts w:ascii="Times New Roman" w:hAnsi="Times New Roman"/>
          <w:sz w:val="24"/>
        </w:rPr>
      </w:pPr>
    </w:p>
    <w:p w14:paraId="17FA727D" w14:textId="77777777" w:rsidR="00871D1B" w:rsidRPr="00871D1B" w:rsidRDefault="00871D1B" w:rsidP="007D71BC">
      <w:pPr>
        <w:pStyle w:val="PlainText"/>
        <w:rPr>
          <w:rFonts w:ascii="Times New Roman" w:hAnsi="Times New Roman"/>
          <w:sz w:val="24"/>
        </w:rPr>
      </w:pPr>
    </w:p>
    <w:p w14:paraId="597B0743" w14:textId="77777777" w:rsidR="007D71BC" w:rsidRPr="00B64532" w:rsidRDefault="007D71BC" w:rsidP="007D71BC">
      <w:pPr>
        <w:pStyle w:val="PlainText"/>
        <w:rPr>
          <w:rFonts w:ascii="Times New Roman" w:hAnsi="Times New Roman"/>
          <w:b/>
          <w:sz w:val="24"/>
        </w:rPr>
      </w:pPr>
      <w:r w:rsidRPr="00B64532">
        <w:rPr>
          <w:rFonts w:ascii="Times New Roman" w:hAnsi="Times New Roman"/>
          <w:b/>
          <w:sz w:val="24"/>
        </w:rPr>
        <w:t>1. Data Set Names and General Content</w:t>
      </w:r>
    </w:p>
    <w:p w14:paraId="5FD28428" w14:textId="77777777" w:rsidR="007D71BC" w:rsidRPr="00B64532" w:rsidRDefault="007D71BC" w:rsidP="007D71BC">
      <w:pPr>
        <w:pStyle w:val="PlainText"/>
        <w:rPr>
          <w:rFonts w:ascii="Times New Roman" w:hAnsi="Times New Roman"/>
          <w:sz w:val="24"/>
        </w:rPr>
      </w:pPr>
    </w:p>
    <w:p w14:paraId="2A24E52C" w14:textId="75F44C41" w:rsidR="007D71BC" w:rsidRPr="00B64532" w:rsidRDefault="007D71BC" w:rsidP="007D71BC">
      <w:pPr>
        <w:pStyle w:val="PlainText"/>
        <w:jc w:val="both"/>
        <w:rPr>
          <w:rFonts w:ascii="Times New Roman" w:hAnsi="Times New Roman"/>
          <w:sz w:val="24"/>
        </w:rPr>
      </w:pPr>
      <w:r w:rsidRPr="00B64532">
        <w:rPr>
          <w:rFonts w:ascii="Times New Roman" w:hAnsi="Times New Roman"/>
          <w:sz w:val="24"/>
        </w:rPr>
        <w:t>The formal *</w:t>
      </w:r>
      <w:bookmarkStart w:id="0" w:name="datasetname"/>
      <w:r w:rsidRPr="00B64532">
        <w:rPr>
          <w:rFonts w:ascii="Times New Roman" w:hAnsi="Times New Roman"/>
          <w:i/>
          <w:sz w:val="24"/>
        </w:rPr>
        <w:t>data set name</w:t>
      </w:r>
      <w:bookmarkEnd w:id="0"/>
      <w:r w:rsidRPr="00B64532">
        <w:rPr>
          <w:rFonts w:ascii="Times New Roman" w:hAnsi="Times New Roman"/>
          <w:sz w:val="24"/>
        </w:rPr>
        <w:t xml:space="preserve">* is the </w:t>
      </w:r>
      <w:r w:rsidR="00CF166D">
        <w:rPr>
          <w:rFonts w:ascii="Times New Roman" w:hAnsi="Times New Roman"/>
          <w:sz w:val="24"/>
        </w:rPr>
        <w:t>Integrated</w:t>
      </w:r>
      <w:r w:rsidR="00CF166D" w:rsidRPr="00CF166D">
        <w:rPr>
          <w:rFonts w:ascii="Times New Roman" w:hAnsi="Times New Roman"/>
          <w:sz w:val="24"/>
        </w:rPr>
        <w:t xml:space="preserve"> Multi</w:t>
      </w:r>
      <w:r w:rsidR="009336A9">
        <w:rPr>
          <w:rFonts w:ascii="Times New Roman" w:hAnsi="Times New Roman"/>
          <w:sz w:val="24"/>
        </w:rPr>
        <w:t>-</w:t>
      </w:r>
      <w:proofErr w:type="spellStart"/>
      <w:r w:rsidR="009336A9">
        <w:rPr>
          <w:rFonts w:ascii="Times New Roman" w:hAnsi="Times New Roman"/>
          <w:sz w:val="24"/>
        </w:rPr>
        <w:t>satelli</w:t>
      </w:r>
      <w:r w:rsidR="008A7C78">
        <w:rPr>
          <w:rFonts w:ascii="Times New Roman" w:hAnsi="Times New Roman"/>
          <w:sz w:val="24"/>
        </w:rPr>
        <w:t>t</w:t>
      </w:r>
      <w:r w:rsidR="009336A9">
        <w:rPr>
          <w:rFonts w:ascii="Times New Roman" w:hAnsi="Times New Roman"/>
          <w:sz w:val="24"/>
        </w:rPr>
        <w:t>E</w:t>
      </w:r>
      <w:proofErr w:type="spellEnd"/>
      <w:r w:rsidR="009336A9">
        <w:rPr>
          <w:rFonts w:ascii="Times New Roman" w:hAnsi="Times New Roman"/>
          <w:sz w:val="24"/>
        </w:rPr>
        <w:t xml:space="preserve"> Retrievals for GPM</w:t>
      </w:r>
      <w:r w:rsidR="00CF166D">
        <w:rPr>
          <w:rFonts w:ascii="Times New Roman" w:hAnsi="Times New Roman"/>
          <w:sz w:val="24"/>
        </w:rPr>
        <w:t xml:space="preserve"> (I</w:t>
      </w:r>
      <w:r w:rsidR="00CF166D" w:rsidRPr="00CF166D">
        <w:rPr>
          <w:rFonts w:ascii="Times New Roman" w:hAnsi="Times New Roman"/>
          <w:sz w:val="24"/>
        </w:rPr>
        <w:t>MERG</w:t>
      </w:r>
      <w:r w:rsidR="00CF166D">
        <w:rPr>
          <w:rFonts w:ascii="Times New Roman" w:hAnsi="Times New Roman"/>
          <w:sz w:val="24"/>
        </w:rPr>
        <w:t>)</w:t>
      </w:r>
      <w:r w:rsidRPr="00B64532">
        <w:rPr>
          <w:rFonts w:ascii="Times New Roman" w:hAnsi="Times New Roman"/>
          <w:sz w:val="24"/>
        </w:rPr>
        <w:t>.</w:t>
      </w:r>
      <w:r w:rsidR="00CF166D">
        <w:rPr>
          <w:rFonts w:ascii="Times New Roman" w:hAnsi="Times New Roman"/>
          <w:sz w:val="24"/>
        </w:rPr>
        <w:t xml:space="preserve"> </w:t>
      </w:r>
      <w:r w:rsidRPr="00B64532">
        <w:rPr>
          <w:rFonts w:ascii="Times New Roman" w:hAnsi="Times New Roman"/>
          <w:sz w:val="24"/>
        </w:rPr>
        <w:t xml:space="preserve"> Note that there are other products in the general </w:t>
      </w:r>
      <w:r w:rsidR="00CF166D">
        <w:rPr>
          <w:rFonts w:ascii="Times New Roman" w:hAnsi="Times New Roman"/>
          <w:sz w:val="24"/>
        </w:rPr>
        <w:t>GPM</w:t>
      </w:r>
      <w:r w:rsidRPr="00B64532">
        <w:rPr>
          <w:rFonts w:ascii="Times New Roman" w:hAnsi="Times New Roman"/>
          <w:sz w:val="24"/>
        </w:rPr>
        <w:t xml:space="preserve"> data inventory, so it is important to be specific about the product being used</w:t>
      </w:r>
      <w:r w:rsidR="0058288F">
        <w:rPr>
          <w:rFonts w:ascii="Times New Roman" w:hAnsi="Times New Roman"/>
          <w:sz w:val="24"/>
        </w:rPr>
        <w:t>, including the version number</w:t>
      </w:r>
      <w:r w:rsidRPr="00B64532">
        <w:rPr>
          <w:rFonts w:ascii="Times New Roman" w:hAnsi="Times New Roman"/>
          <w:sz w:val="24"/>
        </w:rPr>
        <w:t>.</w:t>
      </w:r>
    </w:p>
    <w:p w14:paraId="159D9817" w14:textId="77777777" w:rsidR="00013B9F" w:rsidRPr="00B64532" w:rsidRDefault="00013B9F" w:rsidP="00013B9F">
      <w:pPr>
        <w:pStyle w:val="PlainText"/>
        <w:rPr>
          <w:rFonts w:ascii="Times New Roman" w:hAnsi="Times New Roman"/>
          <w:sz w:val="24"/>
        </w:rPr>
      </w:pPr>
      <w:r w:rsidRPr="00B64532">
        <w:rPr>
          <w:rFonts w:ascii="Times New Roman" w:hAnsi="Times New Roman"/>
          <w:sz w:val="24"/>
        </w:rPr>
        <w:t>.......................................................................</w:t>
      </w:r>
    </w:p>
    <w:p w14:paraId="64789F60" w14:textId="77777777" w:rsidR="007D71BC" w:rsidRDefault="007D71BC" w:rsidP="007D71BC">
      <w:pPr>
        <w:pStyle w:val="PlainText"/>
        <w:rPr>
          <w:rFonts w:ascii="Times New Roman" w:hAnsi="Times New Roman"/>
          <w:sz w:val="24"/>
        </w:rPr>
      </w:pPr>
    </w:p>
    <w:p w14:paraId="59E05E94" w14:textId="54679AC9" w:rsidR="00013B9F" w:rsidRDefault="00013B9F" w:rsidP="007D71BC">
      <w:pPr>
        <w:pStyle w:val="PlainText"/>
        <w:rPr>
          <w:rFonts w:ascii="Times New Roman" w:hAnsi="Times New Roman"/>
          <w:sz w:val="24"/>
        </w:rPr>
      </w:pPr>
      <w:r>
        <w:rPr>
          <w:rFonts w:ascii="Times New Roman" w:hAnsi="Times New Roman"/>
          <w:sz w:val="24"/>
        </w:rPr>
        <w:t>The *</w:t>
      </w:r>
      <w:r w:rsidRPr="00013B9F">
        <w:rPr>
          <w:rFonts w:ascii="Times New Roman" w:hAnsi="Times New Roman"/>
          <w:i/>
          <w:sz w:val="24"/>
        </w:rPr>
        <w:t>contents of the IMERG output</w:t>
      </w:r>
      <w:r>
        <w:rPr>
          <w:rFonts w:ascii="Times New Roman" w:hAnsi="Times New Roman"/>
          <w:sz w:val="24"/>
        </w:rPr>
        <w:t>* are as follows:</w:t>
      </w:r>
    </w:p>
    <w:p w14:paraId="2021A58E" w14:textId="77777777" w:rsidR="00013B9F" w:rsidRPr="00B64532" w:rsidRDefault="00013B9F" w:rsidP="007D71BC">
      <w:pPr>
        <w:pStyle w:val="PlainText"/>
        <w:rPr>
          <w:rFonts w:ascii="Times New Roman" w:hAnsi="Times New Roman"/>
          <w:sz w:val="24"/>
        </w:rPr>
      </w:pPr>
    </w:p>
    <w:p w14:paraId="02871047" w14:textId="77777777" w:rsidR="00CF166D" w:rsidRPr="00B64532" w:rsidRDefault="00CF166D" w:rsidP="00013B9F">
      <w:pPr>
        <w:tabs>
          <w:tab w:val="left" w:pos="540"/>
        </w:tabs>
        <w:spacing w:after="120"/>
        <w:jc w:val="both"/>
        <w:rPr>
          <w:rFonts w:ascii="Times New Roman" w:hAnsi="Times New Roman"/>
        </w:rPr>
      </w:pPr>
      <w:r>
        <w:rPr>
          <w:rFonts w:ascii="Times New Roman" w:hAnsi="Times New Roman"/>
        </w:rPr>
        <w:t>The IMERG system is</w:t>
      </w:r>
      <w:r w:rsidRPr="00B64532">
        <w:rPr>
          <w:rFonts w:ascii="Times New Roman" w:hAnsi="Times New Roman"/>
        </w:rPr>
        <w:t xml:space="preserve"> run twice in near-real time </w:t>
      </w:r>
    </w:p>
    <w:p w14:paraId="12882493" w14:textId="0497F070" w:rsidR="00CF166D" w:rsidRPr="00B64532" w:rsidRDefault="00CF166D" w:rsidP="00013B9F">
      <w:pPr>
        <w:tabs>
          <w:tab w:val="left" w:pos="540"/>
        </w:tabs>
        <w:ind w:left="360" w:hanging="360"/>
        <w:jc w:val="both"/>
        <w:rPr>
          <w:rFonts w:ascii="Times New Roman" w:hAnsi="Times New Roman"/>
        </w:rPr>
      </w:pPr>
      <w:r w:rsidRPr="00B64532">
        <w:rPr>
          <w:rFonts w:ascii="Times New Roman" w:hAnsi="Times New Roman"/>
        </w:rPr>
        <w:t>•</w:t>
      </w:r>
      <w:r w:rsidRPr="00B64532">
        <w:rPr>
          <w:rFonts w:ascii="Times New Roman" w:hAnsi="Times New Roman"/>
        </w:rPr>
        <w:tab/>
        <w:t>“E</w:t>
      </w:r>
      <w:r w:rsidR="000C02FF">
        <w:rPr>
          <w:rFonts w:ascii="Times New Roman" w:hAnsi="Times New Roman"/>
        </w:rPr>
        <w:t>arly” multi-satellite product ~</w:t>
      </w:r>
      <w:r w:rsidR="003958D3">
        <w:rPr>
          <w:rFonts w:ascii="Times New Roman" w:hAnsi="Times New Roman"/>
        </w:rPr>
        <w:t>4</w:t>
      </w:r>
      <w:r w:rsidR="003958D3" w:rsidRPr="00B64532">
        <w:rPr>
          <w:rFonts w:ascii="Times New Roman" w:hAnsi="Times New Roman"/>
        </w:rPr>
        <w:t xml:space="preserve"> </w:t>
      </w:r>
      <w:proofErr w:type="spellStart"/>
      <w:r w:rsidRPr="00B64532">
        <w:rPr>
          <w:rFonts w:ascii="Times New Roman" w:hAnsi="Times New Roman"/>
        </w:rPr>
        <w:t>hr</w:t>
      </w:r>
      <w:proofErr w:type="spellEnd"/>
      <w:r w:rsidRPr="00B64532">
        <w:rPr>
          <w:rFonts w:ascii="Times New Roman" w:hAnsi="Times New Roman"/>
        </w:rPr>
        <w:t xml:space="preserve"> after observation time and </w:t>
      </w:r>
    </w:p>
    <w:p w14:paraId="0BEFD866" w14:textId="703A6C7B" w:rsidR="00CF166D" w:rsidRPr="00B64532" w:rsidRDefault="00CF166D" w:rsidP="00013B9F">
      <w:pPr>
        <w:tabs>
          <w:tab w:val="left" w:pos="540"/>
        </w:tabs>
        <w:spacing w:after="120"/>
        <w:ind w:left="360" w:hanging="360"/>
        <w:jc w:val="both"/>
        <w:rPr>
          <w:rFonts w:ascii="Times New Roman" w:hAnsi="Times New Roman"/>
        </w:rPr>
      </w:pPr>
      <w:r w:rsidRPr="00B64532">
        <w:rPr>
          <w:rFonts w:ascii="Times New Roman" w:hAnsi="Times New Roman"/>
        </w:rPr>
        <w:t>•</w:t>
      </w:r>
      <w:r w:rsidRPr="00B64532">
        <w:rPr>
          <w:rFonts w:ascii="Times New Roman" w:hAnsi="Times New Roman"/>
        </w:rPr>
        <w:tab/>
        <w:t>“Late” multi-satellite product ~</w:t>
      </w:r>
      <w:r w:rsidR="0057507D">
        <w:rPr>
          <w:rFonts w:ascii="Times New Roman" w:hAnsi="Times New Roman"/>
        </w:rPr>
        <w:t>14</w:t>
      </w:r>
      <w:r w:rsidR="003958D3" w:rsidRPr="00B64532">
        <w:rPr>
          <w:rFonts w:ascii="Times New Roman" w:hAnsi="Times New Roman"/>
        </w:rPr>
        <w:t xml:space="preserve"> </w:t>
      </w:r>
      <w:proofErr w:type="spellStart"/>
      <w:r w:rsidRPr="00B64532">
        <w:rPr>
          <w:rFonts w:ascii="Times New Roman" w:hAnsi="Times New Roman"/>
        </w:rPr>
        <w:t>hr</w:t>
      </w:r>
      <w:proofErr w:type="spellEnd"/>
      <w:r w:rsidRPr="00B64532">
        <w:rPr>
          <w:rFonts w:ascii="Times New Roman" w:hAnsi="Times New Roman"/>
        </w:rPr>
        <w:t xml:space="preserve"> after observation time</w:t>
      </w:r>
      <w:r w:rsidR="000C02FF">
        <w:rPr>
          <w:rFonts w:ascii="Times New Roman" w:hAnsi="Times New Roman"/>
        </w:rPr>
        <w:t xml:space="preserve"> </w:t>
      </w:r>
    </w:p>
    <w:p w14:paraId="0B4D85FE" w14:textId="77777777" w:rsidR="00CF166D" w:rsidRPr="00B64532" w:rsidRDefault="00CF166D" w:rsidP="00013B9F">
      <w:pPr>
        <w:tabs>
          <w:tab w:val="left" w:pos="540"/>
        </w:tabs>
        <w:spacing w:after="120"/>
        <w:jc w:val="both"/>
        <w:rPr>
          <w:rFonts w:ascii="Times New Roman" w:hAnsi="Times New Roman"/>
        </w:rPr>
      </w:pPr>
      <w:r w:rsidRPr="00B64532">
        <w:rPr>
          <w:rFonts w:ascii="Times New Roman" w:hAnsi="Times New Roman"/>
        </w:rPr>
        <w:t>and once after the monthly gauge analysis is received</w:t>
      </w:r>
    </w:p>
    <w:p w14:paraId="381A18F2" w14:textId="0C609888" w:rsidR="007D71BC" w:rsidRPr="00CF166D" w:rsidRDefault="00CF166D" w:rsidP="00EB0B17">
      <w:pPr>
        <w:pStyle w:val="PlainText"/>
        <w:ind w:left="360" w:hanging="360"/>
        <w:jc w:val="both"/>
        <w:rPr>
          <w:rFonts w:ascii="Times New Roman" w:hAnsi="Times New Roman"/>
          <w:sz w:val="24"/>
          <w:szCs w:val="24"/>
        </w:rPr>
      </w:pPr>
      <w:r w:rsidRPr="00CF166D">
        <w:rPr>
          <w:rFonts w:ascii="Times New Roman" w:hAnsi="Times New Roman"/>
          <w:sz w:val="24"/>
          <w:szCs w:val="24"/>
        </w:rPr>
        <w:t>•</w:t>
      </w:r>
      <w:r w:rsidRPr="00CF166D">
        <w:rPr>
          <w:rFonts w:ascii="Times New Roman" w:hAnsi="Times New Roman"/>
          <w:sz w:val="24"/>
          <w:szCs w:val="24"/>
        </w:rPr>
        <w:tab/>
        <w:t xml:space="preserve"> “F</w:t>
      </w:r>
      <w:r w:rsidR="000C02FF">
        <w:rPr>
          <w:rFonts w:ascii="Times New Roman" w:hAnsi="Times New Roman"/>
          <w:sz w:val="24"/>
          <w:szCs w:val="24"/>
        </w:rPr>
        <w:t>inal” satellite-gauge product ~</w:t>
      </w:r>
      <w:r w:rsidR="002F7B84">
        <w:rPr>
          <w:rFonts w:ascii="Times New Roman" w:hAnsi="Times New Roman"/>
          <w:sz w:val="24"/>
          <w:szCs w:val="24"/>
        </w:rPr>
        <w:t>3.5</w:t>
      </w:r>
      <w:r w:rsidRPr="00CF166D">
        <w:rPr>
          <w:rFonts w:ascii="Times New Roman" w:hAnsi="Times New Roman"/>
          <w:sz w:val="24"/>
          <w:szCs w:val="24"/>
        </w:rPr>
        <w:t xml:space="preserve"> months after the observation month</w:t>
      </w:r>
      <w:r w:rsidR="007D71BC" w:rsidRPr="00CF166D">
        <w:rPr>
          <w:rFonts w:ascii="Times New Roman" w:hAnsi="Times New Roman"/>
          <w:sz w:val="24"/>
          <w:szCs w:val="24"/>
        </w:rPr>
        <w:t>.</w:t>
      </w:r>
    </w:p>
    <w:p w14:paraId="5C3BD42E" w14:textId="77777777" w:rsidR="007D71BC" w:rsidRPr="00B64532" w:rsidRDefault="007D71BC" w:rsidP="007D71BC">
      <w:pPr>
        <w:pStyle w:val="PlainText"/>
        <w:rPr>
          <w:rFonts w:ascii="Times New Roman" w:hAnsi="Times New Roman"/>
          <w:sz w:val="24"/>
        </w:rPr>
      </w:pPr>
    </w:p>
    <w:p w14:paraId="7E47C17F" w14:textId="70C857F8" w:rsidR="00EB0B17" w:rsidRDefault="00EB0B17" w:rsidP="00EB0B17">
      <w:pPr>
        <w:tabs>
          <w:tab w:val="left" w:pos="270"/>
        </w:tabs>
        <w:jc w:val="both"/>
        <w:rPr>
          <w:rFonts w:ascii="Times New Roman" w:hAnsi="Times New Roman"/>
        </w:rPr>
      </w:pPr>
      <w:r>
        <w:rPr>
          <w:rFonts w:ascii="Times New Roman" w:hAnsi="Times New Roman"/>
        </w:rPr>
        <w:t>All three runs create half-hourly 0.1°x0.1° products (3IMERGHH), while the Final</w:t>
      </w:r>
      <w:r w:rsidRPr="00B64532">
        <w:rPr>
          <w:rFonts w:ascii="Times New Roman" w:hAnsi="Times New Roman"/>
        </w:rPr>
        <w:t xml:space="preserve"> post-real-time run </w:t>
      </w:r>
      <w:r>
        <w:rPr>
          <w:rFonts w:ascii="Times New Roman" w:hAnsi="Times New Roman"/>
        </w:rPr>
        <w:t>additionally provides a</w:t>
      </w:r>
      <w:r w:rsidRPr="00B64532">
        <w:rPr>
          <w:rFonts w:ascii="Times New Roman" w:hAnsi="Times New Roman"/>
        </w:rPr>
        <w:t xml:space="preserve"> monthly </w:t>
      </w:r>
      <w:r>
        <w:rPr>
          <w:rFonts w:ascii="Times New Roman" w:hAnsi="Times New Roman"/>
        </w:rPr>
        <w:t xml:space="preserve">0.1°x0.1° </w:t>
      </w:r>
      <w:r w:rsidRPr="00B64532">
        <w:rPr>
          <w:rFonts w:ascii="Times New Roman" w:hAnsi="Times New Roman"/>
        </w:rPr>
        <w:t>satellite-gauge combination</w:t>
      </w:r>
      <w:r>
        <w:rPr>
          <w:rFonts w:ascii="Times New Roman" w:hAnsi="Times New Roman"/>
        </w:rPr>
        <w:t xml:space="preserve"> data set (3IMERGM)</w:t>
      </w:r>
      <w:r w:rsidRPr="00B64532">
        <w:rPr>
          <w:rFonts w:ascii="Times New Roman" w:hAnsi="Times New Roman"/>
        </w:rPr>
        <w:t xml:space="preserve">.  In all cases the output contains multiple fields that provide information on the input data, selected </w:t>
      </w:r>
      <w:r w:rsidRPr="00E75555">
        <w:rPr>
          <w:rFonts w:ascii="Times New Roman" w:hAnsi="Times New Roman"/>
        </w:rPr>
        <w:t xml:space="preserve">intermediate fields, and estimation quality.  See “multiple </w:t>
      </w:r>
      <w:r w:rsidR="007444C8">
        <w:rPr>
          <w:rFonts w:ascii="Times New Roman" w:hAnsi="Times New Roman"/>
        </w:rPr>
        <w:t>R</w:t>
      </w:r>
      <w:r w:rsidR="007444C8" w:rsidRPr="00E75555">
        <w:rPr>
          <w:rFonts w:ascii="Times New Roman" w:hAnsi="Times New Roman"/>
        </w:rPr>
        <w:t>uns</w:t>
      </w:r>
      <w:r w:rsidRPr="00E75555">
        <w:rPr>
          <w:rFonts w:ascii="Times New Roman" w:hAnsi="Times New Roman"/>
        </w:rPr>
        <w:t>, source</w:t>
      </w:r>
      <w:r w:rsidR="007444C8">
        <w:rPr>
          <w:rFonts w:ascii="Times New Roman" w:hAnsi="Times New Roman"/>
        </w:rPr>
        <w:t>s</w:t>
      </w:r>
      <w:r w:rsidRPr="00E75555">
        <w:rPr>
          <w:rFonts w:ascii="Times New Roman" w:hAnsi="Times New Roman"/>
        </w:rPr>
        <w:t>, and formats” for more information</w:t>
      </w:r>
      <w:r>
        <w:rPr>
          <w:rFonts w:ascii="Times New Roman" w:hAnsi="Times New Roman"/>
        </w:rPr>
        <w:t>.</w:t>
      </w:r>
    </w:p>
    <w:p w14:paraId="7160712E" w14:textId="77777777" w:rsidR="00013B9F" w:rsidRDefault="00013B9F" w:rsidP="00013B9F">
      <w:pPr>
        <w:pStyle w:val="PlainText"/>
        <w:jc w:val="both"/>
        <w:rPr>
          <w:rFonts w:ascii="Times New Roman" w:hAnsi="Times New Roman"/>
          <w:sz w:val="24"/>
        </w:rPr>
      </w:pPr>
    </w:p>
    <w:p w14:paraId="1BE2E76D" w14:textId="18A42767" w:rsidR="00013B9F" w:rsidRPr="00B64532" w:rsidRDefault="00CB49A5" w:rsidP="00013B9F">
      <w:pPr>
        <w:pStyle w:val="PlainText"/>
        <w:jc w:val="both"/>
        <w:rPr>
          <w:rFonts w:ascii="Times New Roman" w:hAnsi="Times New Roman"/>
          <w:sz w:val="24"/>
        </w:rPr>
      </w:pPr>
      <w:r>
        <w:rPr>
          <w:rFonts w:ascii="Times New Roman" w:hAnsi="Times New Roman"/>
          <w:sz w:val="24"/>
        </w:rPr>
        <w:t>In earlier versions</w:t>
      </w:r>
      <w:r w:rsidR="00013B9F">
        <w:rPr>
          <w:rFonts w:ascii="Times New Roman" w:hAnsi="Times New Roman"/>
          <w:sz w:val="24"/>
        </w:rPr>
        <w:t xml:space="preserve">, GPM data sets </w:t>
      </w:r>
      <w:r>
        <w:rPr>
          <w:rFonts w:ascii="Times New Roman" w:hAnsi="Times New Roman"/>
          <w:sz w:val="24"/>
        </w:rPr>
        <w:t>were</w:t>
      </w:r>
      <w:r w:rsidR="00013B9F">
        <w:rPr>
          <w:rFonts w:ascii="Times New Roman" w:hAnsi="Times New Roman"/>
          <w:sz w:val="24"/>
        </w:rPr>
        <w:t xml:space="preserve"> computed for the GPM era, starting in March 2014.</w:t>
      </w:r>
      <w:r w:rsidR="009439FE">
        <w:rPr>
          <w:rFonts w:ascii="Times New Roman" w:hAnsi="Times New Roman"/>
          <w:sz w:val="24"/>
        </w:rPr>
        <w:t xml:space="preserve">  [However, the actual start date is the middle of the month, so we suggest ignoring data before April.]</w:t>
      </w:r>
      <w:r w:rsidR="00013B9F">
        <w:rPr>
          <w:rFonts w:ascii="Times New Roman" w:hAnsi="Times New Roman"/>
          <w:sz w:val="24"/>
        </w:rPr>
        <w:t xml:space="preserve">  </w:t>
      </w:r>
      <w:r>
        <w:rPr>
          <w:rFonts w:ascii="Times New Roman" w:hAnsi="Times New Roman"/>
          <w:sz w:val="24"/>
        </w:rPr>
        <w:t xml:space="preserve">Now, </w:t>
      </w:r>
      <w:r w:rsidR="00013B9F">
        <w:rPr>
          <w:rFonts w:ascii="Times New Roman" w:hAnsi="Times New Roman"/>
          <w:sz w:val="24"/>
        </w:rPr>
        <w:t xml:space="preserve">the GPM data sets use TRMM as a calibrator for the period from the start of TRMM observations </w:t>
      </w:r>
      <w:r w:rsidR="00B8714C">
        <w:rPr>
          <w:rFonts w:ascii="Times New Roman" w:hAnsi="Times New Roman"/>
          <w:sz w:val="24"/>
        </w:rPr>
        <w:t xml:space="preserve">to several months after </w:t>
      </w:r>
      <w:r w:rsidR="00013B9F">
        <w:rPr>
          <w:rFonts w:ascii="Times New Roman" w:hAnsi="Times New Roman"/>
          <w:sz w:val="24"/>
        </w:rPr>
        <w:t>the launch of the GPM Core Observatory</w:t>
      </w:r>
      <w:r w:rsidR="00B8714C">
        <w:rPr>
          <w:rFonts w:ascii="Times New Roman" w:hAnsi="Times New Roman"/>
          <w:sz w:val="24"/>
        </w:rPr>
        <w:t xml:space="preserve"> to allow GPM processing spin up and a graceful transition from the TRMM era to the GPM era</w:t>
      </w:r>
      <w:r w:rsidR="00013B9F">
        <w:rPr>
          <w:rFonts w:ascii="Times New Roman" w:hAnsi="Times New Roman"/>
          <w:sz w:val="24"/>
        </w:rPr>
        <w:t xml:space="preserve">.  </w:t>
      </w:r>
      <w:r w:rsidR="00013B9F" w:rsidRPr="00B64532">
        <w:rPr>
          <w:rFonts w:ascii="Times New Roman" w:hAnsi="Times New Roman"/>
          <w:sz w:val="24"/>
        </w:rPr>
        <w:t xml:space="preserve">The </w:t>
      </w:r>
      <w:r w:rsidR="00013B9F">
        <w:rPr>
          <w:rFonts w:ascii="Times New Roman" w:hAnsi="Times New Roman"/>
          <w:sz w:val="24"/>
        </w:rPr>
        <w:t>GPM</w:t>
      </w:r>
      <w:r w:rsidR="00013B9F" w:rsidRPr="00B64532">
        <w:rPr>
          <w:rFonts w:ascii="Times New Roman" w:hAnsi="Times New Roman"/>
          <w:sz w:val="24"/>
        </w:rPr>
        <w:t xml:space="preserve"> home page is located at</w:t>
      </w:r>
      <w:r w:rsidR="00013B9F" w:rsidRPr="00B64532">
        <w:rPr>
          <w:rFonts w:ascii="Times New Roman" w:hAnsi="Times New Roman"/>
          <w:i/>
          <w:sz w:val="24"/>
        </w:rPr>
        <w:t xml:space="preserve"> </w:t>
      </w:r>
      <w:r w:rsidR="00013B9F" w:rsidRPr="008D6933">
        <w:rPr>
          <w:rFonts w:ascii="Times New Roman" w:hAnsi="Times New Roman"/>
          <w:i/>
          <w:sz w:val="24"/>
        </w:rPr>
        <w:t>http://pmm.nasa.gov/GPM</w:t>
      </w:r>
      <w:r w:rsidR="00013B9F" w:rsidRPr="00B64532">
        <w:rPr>
          <w:rFonts w:ascii="Times New Roman" w:hAnsi="Times New Roman"/>
          <w:i/>
          <w:sz w:val="24"/>
        </w:rPr>
        <w:t>/ .</w:t>
      </w:r>
    </w:p>
    <w:p w14:paraId="21D72EB5" w14:textId="77777777" w:rsidR="00EB0B17" w:rsidRDefault="00EB0B17" w:rsidP="00EB0B17">
      <w:pPr>
        <w:tabs>
          <w:tab w:val="left" w:pos="270"/>
        </w:tabs>
        <w:jc w:val="both"/>
        <w:rPr>
          <w:rFonts w:ascii="Times New Roman" w:hAnsi="Times New Roman"/>
        </w:rPr>
      </w:pPr>
    </w:p>
    <w:p w14:paraId="57279C1C" w14:textId="77777777" w:rsidR="00EB0B17" w:rsidRPr="00B64532" w:rsidRDefault="00EB0B17" w:rsidP="00EB0B17">
      <w:pPr>
        <w:tabs>
          <w:tab w:val="left" w:pos="270"/>
        </w:tabs>
        <w:jc w:val="both"/>
        <w:rPr>
          <w:rFonts w:ascii="Times New Roman" w:hAnsi="Times New Roman"/>
        </w:rPr>
      </w:pPr>
      <w:r>
        <w:rPr>
          <w:rFonts w:ascii="Times New Roman" w:hAnsi="Times New Roman"/>
        </w:rPr>
        <w:t>The current standard reference is</w:t>
      </w:r>
      <w:r w:rsidRPr="00B64532">
        <w:rPr>
          <w:rFonts w:ascii="Times New Roman" w:hAnsi="Times New Roman"/>
        </w:rPr>
        <w:t xml:space="preserve"> the IMERG ATBD, posted at </w:t>
      </w:r>
    </w:p>
    <w:p w14:paraId="259CCD84" w14:textId="77777777" w:rsidR="00EB0B17" w:rsidRPr="00B64532" w:rsidRDefault="00EB0B17" w:rsidP="00EB0B17">
      <w:pPr>
        <w:tabs>
          <w:tab w:val="left" w:pos="270"/>
        </w:tabs>
        <w:jc w:val="both"/>
        <w:rPr>
          <w:rFonts w:ascii="Times New Roman" w:hAnsi="Times New Roman"/>
        </w:rPr>
      </w:pPr>
    </w:p>
    <w:p w14:paraId="0B8517A6" w14:textId="230828CA" w:rsidR="00EB0B17" w:rsidRPr="00EB5FCC" w:rsidRDefault="00EB0B17" w:rsidP="00EB0B17">
      <w:pPr>
        <w:pStyle w:val="PlainText"/>
        <w:rPr>
          <w:rFonts w:ascii="Times New Roman" w:hAnsi="Times New Roman"/>
          <w:i/>
          <w:sz w:val="24"/>
        </w:rPr>
      </w:pPr>
      <w:r w:rsidRPr="00EB5FCC">
        <w:rPr>
          <w:rFonts w:ascii="Times New Roman" w:hAnsi="Times New Roman"/>
          <w:i/>
          <w:sz w:val="24"/>
        </w:rPr>
        <w:t>http://pmm.nasa.gov/sites/default/file</w:t>
      </w:r>
      <w:r w:rsidR="0058288F">
        <w:rPr>
          <w:rFonts w:ascii="Times New Roman" w:hAnsi="Times New Roman"/>
          <w:i/>
          <w:sz w:val="24"/>
        </w:rPr>
        <w:t>s/document_files/IMERG_ATBD_V</w:t>
      </w:r>
      <w:r w:rsidR="005B3FE1">
        <w:rPr>
          <w:rFonts w:ascii="Times New Roman" w:hAnsi="Times New Roman"/>
          <w:i/>
          <w:sz w:val="24"/>
        </w:rPr>
        <w:t>06</w:t>
      </w:r>
      <w:r w:rsidRPr="00EB5FCC">
        <w:rPr>
          <w:rFonts w:ascii="Times New Roman" w:hAnsi="Times New Roman"/>
          <w:i/>
          <w:sz w:val="24"/>
        </w:rPr>
        <w:t>.pdf .</w:t>
      </w:r>
    </w:p>
    <w:p w14:paraId="6D4ADFB3" w14:textId="77777777" w:rsidR="00C116F8" w:rsidRPr="00B64532" w:rsidRDefault="00C116F8" w:rsidP="00C116F8">
      <w:pPr>
        <w:pStyle w:val="PlainText"/>
        <w:rPr>
          <w:rFonts w:ascii="Times New Roman" w:hAnsi="Times New Roman"/>
          <w:sz w:val="24"/>
        </w:rPr>
      </w:pPr>
      <w:r w:rsidRPr="00B64532">
        <w:rPr>
          <w:rFonts w:ascii="Times New Roman" w:hAnsi="Times New Roman"/>
          <w:sz w:val="24"/>
        </w:rPr>
        <w:t>.......................................................................</w:t>
      </w:r>
    </w:p>
    <w:p w14:paraId="030615DB" w14:textId="25F7A6BB" w:rsidR="007D71BC" w:rsidRDefault="007D71BC" w:rsidP="007D71BC">
      <w:pPr>
        <w:pStyle w:val="PlainText"/>
        <w:rPr>
          <w:rFonts w:ascii="Times New Roman" w:hAnsi="Times New Roman"/>
          <w:sz w:val="24"/>
        </w:rPr>
      </w:pPr>
    </w:p>
    <w:p w14:paraId="28C4169F" w14:textId="77777777" w:rsidR="00EC4C9D" w:rsidRPr="00B64532" w:rsidRDefault="00EC4C9D" w:rsidP="007D71BC">
      <w:pPr>
        <w:pStyle w:val="PlainText"/>
        <w:rPr>
          <w:rFonts w:ascii="Times New Roman" w:hAnsi="Times New Roman"/>
          <w:sz w:val="24"/>
        </w:rPr>
      </w:pPr>
    </w:p>
    <w:p w14:paraId="1B81310D" w14:textId="77777777" w:rsidR="007D71BC" w:rsidRPr="00B64532" w:rsidRDefault="007D71BC" w:rsidP="007D71BC">
      <w:pPr>
        <w:pStyle w:val="PlainText"/>
        <w:rPr>
          <w:rFonts w:ascii="Times New Roman" w:hAnsi="Times New Roman"/>
          <w:b/>
          <w:sz w:val="24"/>
        </w:rPr>
      </w:pPr>
      <w:r w:rsidRPr="00B64532">
        <w:rPr>
          <w:rFonts w:ascii="Times New Roman" w:hAnsi="Times New Roman"/>
          <w:b/>
          <w:sz w:val="24"/>
        </w:rPr>
        <w:t>2. Related Projects, Data Networks, and Data Sets</w:t>
      </w:r>
    </w:p>
    <w:p w14:paraId="464385EF" w14:textId="77777777" w:rsidR="007D71BC" w:rsidRPr="00B64532" w:rsidRDefault="007D71BC" w:rsidP="007D71BC">
      <w:pPr>
        <w:pStyle w:val="PlainText"/>
        <w:rPr>
          <w:rFonts w:ascii="Times New Roman" w:hAnsi="Times New Roman"/>
          <w:sz w:val="24"/>
        </w:rPr>
      </w:pPr>
    </w:p>
    <w:p w14:paraId="2775F3DF" w14:textId="6C884799" w:rsidR="007D71BC" w:rsidRPr="00B64532" w:rsidRDefault="007D71BC" w:rsidP="007D71BC">
      <w:pPr>
        <w:pStyle w:val="PlainText"/>
        <w:jc w:val="both"/>
        <w:rPr>
          <w:rFonts w:ascii="Times New Roman" w:hAnsi="Times New Roman"/>
          <w:sz w:val="24"/>
        </w:rPr>
      </w:pPr>
      <w:r w:rsidRPr="00B64532">
        <w:rPr>
          <w:rFonts w:ascii="Times New Roman" w:hAnsi="Times New Roman"/>
          <w:sz w:val="24"/>
        </w:rPr>
        <w:t>The *</w:t>
      </w:r>
      <w:r w:rsidRPr="00B64532">
        <w:rPr>
          <w:rFonts w:ascii="Times New Roman" w:hAnsi="Times New Roman"/>
          <w:i/>
          <w:sz w:val="24"/>
        </w:rPr>
        <w:t>data set creators</w:t>
      </w:r>
      <w:r w:rsidRPr="00B64532">
        <w:rPr>
          <w:rFonts w:ascii="Times New Roman" w:hAnsi="Times New Roman"/>
          <w:sz w:val="24"/>
        </w:rPr>
        <w:t xml:space="preserve">* are G.J. Huffman, D.T. </w:t>
      </w:r>
      <w:proofErr w:type="spellStart"/>
      <w:r w:rsidRPr="00B64532">
        <w:rPr>
          <w:rFonts w:ascii="Times New Roman" w:hAnsi="Times New Roman"/>
          <w:sz w:val="24"/>
        </w:rPr>
        <w:t>Bolvin</w:t>
      </w:r>
      <w:proofErr w:type="spellEnd"/>
      <w:r w:rsidRPr="00B64532">
        <w:rPr>
          <w:rFonts w:ascii="Times New Roman" w:hAnsi="Times New Roman"/>
          <w:sz w:val="24"/>
        </w:rPr>
        <w:t>,</w:t>
      </w:r>
      <w:r w:rsidR="008D6933">
        <w:rPr>
          <w:rFonts w:ascii="Times New Roman" w:hAnsi="Times New Roman"/>
          <w:sz w:val="24"/>
        </w:rPr>
        <w:t xml:space="preserve"> </w:t>
      </w:r>
      <w:r w:rsidR="002C213C">
        <w:rPr>
          <w:rFonts w:ascii="Times New Roman" w:hAnsi="Times New Roman"/>
          <w:sz w:val="24"/>
        </w:rPr>
        <w:t xml:space="preserve">E.J. </w:t>
      </w:r>
      <w:proofErr w:type="spellStart"/>
      <w:r w:rsidR="002C213C">
        <w:rPr>
          <w:rFonts w:ascii="Times New Roman" w:hAnsi="Times New Roman"/>
          <w:sz w:val="24"/>
        </w:rPr>
        <w:t>Nelkin</w:t>
      </w:r>
      <w:proofErr w:type="spellEnd"/>
      <w:r w:rsidR="002C213C">
        <w:rPr>
          <w:rFonts w:ascii="Times New Roman" w:hAnsi="Times New Roman"/>
          <w:sz w:val="24"/>
        </w:rPr>
        <w:t>,</w:t>
      </w:r>
      <w:r w:rsidR="0060669C">
        <w:rPr>
          <w:rFonts w:ascii="Times New Roman" w:hAnsi="Times New Roman"/>
          <w:sz w:val="24"/>
        </w:rPr>
        <w:t xml:space="preserve"> and </w:t>
      </w:r>
      <w:r w:rsidR="008A7C78">
        <w:rPr>
          <w:rFonts w:ascii="Times New Roman" w:hAnsi="Times New Roman"/>
          <w:sz w:val="24"/>
        </w:rPr>
        <w:t xml:space="preserve">J. </w:t>
      </w:r>
      <w:r w:rsidR="0060669C">
        <w:rPr>
          <w:rFonts w:ascii="Times New Roman" w:hAnsi="Times New Roman"/>
          <w:sz w:val="24"/>
        </w:rPr>
        <w:t>Tan</w:t>
      </w:r>
      <w:r w:rsidRPr="00B64532">
        <w:rPr>
          <w:rFonts w:ascii="Times New Roman" w:hAnsi="Times New Roman"/>
          <w:sz w:val="24"/>
        </w:rPr>
        <w:t xml:space="preserve"> working in the Mesoscale Atmospheric Processes Laboratory, NASA Goddard Space Flight Center, Code 6</w:t>
      </w:r>
      <w:r w:rsidR="008D6933">
        <w:rPr>
          <w:rFonts w:ascii="Times New Roman" w:hAnsi="Times New Roman"/>
          <w:sz w:val="24"/>
        </w:rPr>
        <w:t>12, Greenbelt, Maryland;</w:t>
      </w:r>
      <w:r w:rsidRPr="00B64532">
        <w:rPr>
          <w:rFonts w:ascii="Times New Roman" w:hAnsi="Times New Roman"/>
          <w:sz w:val="24"/>
        </w:rPr>
        <w:t xml:space="preserve"> E.F. Stocker, working in the Preci</w:t>
      </w:r>
      <w:r w:rsidR="008D6933">
        <w:rPr>
          <w:rFonts w:ascii="Times New Roman" w:hAnsi="Times New Roman"/>
          <w:sz w:val="24"/>
        </w:rPr>
        <w:t>pitation Processing System (PPS</w:t>
      </w:r>
      <w:r w:rsidRPr="00B64532">
        <w:rPr>
          <w:rFonts w:ascii="Times New Roman" w:hAnsi="Times New Roman"/>
          <w:sz w:val="24"/>
        </w:rPr>
        <w:t xml:space="preserve">), NASA Goddard Space Flight Center, </w:t>
      </w:r>
      <w:r w:rsidR="008D6933">
        <w:rPr>
          <w:rFonts w:ascii="Times New Roman" w:hAnsi="Times New Roman"/>
          <w:sz w:val="24"/>
        </w:rPr>
        <w:t xml:space="preserve">Code 610.2, Greenbelt, Maryland; and the other members of the </w:t>
      </w:r>
      <w:r w:rsidR="00EE3933">
        <w:rPr>
          <w:rFonts w:ascii="Times New Roman" w:hAnsi="Times New Roman"/>
          <w:sz w:val="24"/>
        </w:rPr>
        <w:t>GPM Multi-Satellite Team: Dan</w:t>
      </w:r>
      <w:r w:rsidR="008D6933">
        <w:rPr>
          <w:rFonts w:ascii="Times New Roman" w:hAnsi="Times New Roman"/>
          <w:sz w:val="24"/>
        </w:rPr>
        <w:t xml:space="preserve"> Braithwaite (Univ. of Calif. Irvine), </w:t>
      </w:r>
      <w:proofErr w:type="spellStart"/>
      <w:r w:rsidR="008D6933">
        <w:rPr>
          <w:rFonts w:ascii="Times New Roman" w:hAnsi="Times New Roman"/>
          <w:sz w:val="24"/>
        </w:rPr>
        <w:t>Kuolin</w:t>
      </w:r>
      <w:proofErr w:type="spellEnd"/>
      <w:r w:rsidR="008D6933">
        <w:rPr>
          <w:rFonts w:ascii="Times New Roman" w:hAnsi="Times New Roman"/>
          <w:sz w:val="24"/>
        </w:rPr>
        <w:t xml:space="preserve"> Hsu (Univ. of Calif. Irvine), Robert Joyce (</w:t>
      </w:r>
      <w:proofErr w:type="spellStart"/>
      <w:r w:rsidR="008D6933">
        <w:rPr>
          <w:rFonts w:ascii="Times New Roman" w:hAnsi="Times New Roman"/>
          <w:sz w:val="24"/>
        </w:rPr>
        <w:t>In</w:t>
      </w:r>
      <w:r w:rsidR="00456411">
        <w:rPr>
          <w:rFonts w:ascii="Times New Roman" w:hAnsi="Times New Roman"/>
          <w:sz w:val="24"/>
        </w:rPr>
        <w:t>n</w:t>
      </w:r>
      <w:r w:rsidR="008D6933">
        <w:rPr>
          <w:rFonts w:ascii="Times New Roman" w:hAnsi="Times New Roman"/>
          <w:sz w:val="24"/>
        </w:rPr>
        <w:t>ovim</w:t>
      </w:r>
      <w:proofErr w:type="spellEnd"/>
      <w:r w:rsidR="008D6933">
        <w:rPr>
          <w:rFonts w:ascii="Times New Roman" w:hAnsi="Times New Roman"/>
          <w:sz w:val="24"/>
        </w:rPr>
        <w:t xml:space="preserve">; NOAA/NWS/CPC), Christopher Kidd (Univ. of Maryland College Park; NASA/GSFC 612), and </w:t>
      </w:r>
      <w:proofErr w:type="spellStart"/>
      <w:r w:rsidR="008D6933">
        <w:rPr>
          <w:rFonts w:ascii="Times New Roman" w:hAnsi="Times New Roman"/>
          <w:sz w:val="24"/>
        </w:rPr>
        <w:t>Pingping</w:t>
      </w:r>
      <w:proofErr w:type="spellEnd"/>
      <w:r w:rsidR="008D6933">
        <w:rPr>
          <w:rFonts w:ascii="Times New Roman" w:hAnsi="Times New Roman"/>
          <w:sz w:val="24"/>
        </w:rPr>
        <w:t xml:space="preserve"> </w:t>
      </w:r>
      <w:proofErr w:type="spellStart"/>
      <w:r w:rsidR="008D6933">
        <w:rPr>
          <w:rFonts w:ascii="Times New Roman" w:hAnsi="Times New Roman"/>
          <w:sz w:val="24"/>
        </w:rPr>
        <w:t>Xie</w:t>
      </w:r>
      <w:proofErr w:type="spellEnd"/>
      <w:r w:rsidR="008D6933">
        <w:rPr>
          <w:rFonts w:ascii="Times New Roman" w:hAnsi="Times New Roman"/>
          <w:sz w:val="24"/>
        </w:rPr>
        <w:t xml:space="preserve"> (NOAA/NWS/CPC).</w:t>
      </w:r>
    </w:p>
    <w:p w14:paraId="731987E0" w14:textId="77777777" w:rsidR="009336A9" w:rsidRPr="00B64532" w:rsidRDefault="009336A9" w:rsidP="009336A9">
      <w:pPr>
        <w:pStyle w:val="PlainText"/>
        <w:rPr>
          <w:rFonts w:ascii="Times New Roman" w:hAnsi="Times New Roman"/>
          <w:sz w:val="24"/>
        </w:rPr>
      </w:pPr>
      <w:r w:rsidRPr="00B64532">
        <w:rPr>
          <w:rFonts w:ascii="Times New Roman" w:hAnsi="Times New Roman"/>
          <w:sz w:val="24"/>
        </w:rPr>
        <w:t>........................................................................</w:t>
      </w:r>
    </w:p>
    <w:p w14:paraId="357EA2B9" w14:textId="77777777" w:rsidR="009336A9" w:rsidRPr="00B64532" w:rsidRDefault="009336A9" w:rsidP="009336A9">
      <w:pPr>
        <w:pStyle w:val="PlainText"/>
        <w:rPr>
          <w:rFonts w:ascii="Times New Roman" w:hAnsi="Times New Roman"/>
          <w:sz w:val="24"/>
        </w:rPr>
      </w:pPr>
    </w:p>
    <w:p w14:paraId="563560E8" w14:textId="15399005" w:rsidR="000447A1" w:rsidRDefault="009336A9" w:rsidP="009336A9">
      <w:pPr>
        <w:pStyle w:val="PlainText"/>
        <w:jc w:val="both"/>
        <w:rPr>
          <w:rFonts w:ascii="Times New Roman" w:hAnsi="Times New Roman"/>
          <w:sz w:val="24"/>
        </w:rPr>
      </w:pPr>
      <w:r w:rsidRPr="00B64532">
        <w:rPr>
          <w:rFonts w:ascii="Times New Roman" w:hAnsi="Times New Roman"/>
          <w:sz w:val="24"/>
        </w:rPr>
        <w:t xml:space="preserve">The work is being carried out as part of the </w:t>
      </w:r>
      <w:r>
        <w:rPr>
          <w:rFonts w:ascii="Times New Roman" w:hAnsi="Times New Roman"/>
          <w:sz w:val="24"/>
        </w:rPr>
        <w:t xml:space="preserve">Global Precipitation Measurement </w:t>
      </w:r>
      <w:r w:rsidRPr="00B64532">
        <w:rPr>
          <w:rFonts w:ascii="Times New Roman" w:hAnsi="Times New Roman"/>
          <w:sz w:val="24"/>
        </w:rPr>
        <w:t>(*</w:t>
      </w:r>
      <w:r>
        <w:rPr>
          <w:rFonts w:ascii="Times New Roman" w:hAnsi="Times New Roman"/>
          <w:i/>
          <w:sz w:val="24"/>
        </w:rPr>
        <w:t>GPM</w:t>
      </w:r>
      <w:r>
        <w:rPr>
          <w:rFonts w:ascii="Times New Roman" w:hAnsi="Times New Roman"/>
          <w:sz w:val="24"/>
        </w:rPr>
        <w:t>*) mission</w:t>
      </w:r>
      <w:r w:rsidRPr="00B64532">
        <w:rPr>
          <w:rFonts w:ascii="Times New Roman" w:hAnsi="Times New Roman"/>
          <w:sz w:val="24"/>
        </w:rPr>
        <w:t xml:space="preserve">, an international project of NASA and JAXA designed to provide improved estimates of precipitation </w:t>
      </w:r>
      <w:r>
        <w:rPr>
          <w:rFonts w:ascii="Times New Roman" w:hAnsi="Times New Roman"/>
          <w:sz w:val="24"/>
        </w:rPr>
        <w:t>over most of the globe</w:t>
      </w:r>
      <w:r w:rsidRPr="00B64532">
        <w:rPr>
          <w:rFonts w:ascii="Times New Roman" w:hAnsi="Times New Roman"/>
          <w:sz w:val="24"/>
        </w:rPr>
        <w:t xml:space="preserve">, </w:t>
      </w:r>
      <w:r>
        <w:rPr>
          <w:rFonts w:ascii="Times New Roman" w:hAnsi="Times New Roman"/>
          <w:sz w:val="24"/>
        </w:rPr>
        <w:t>following the highly successful Tropical Rainfall Measuring Mission (</w:t>
      </w:r>
      <w:r w:rsidRPr="00E75555">
        <w:rPr>
          <w:rFonts w:ascii="Times New Roman" w:hAnsi="Times New Roman"/>
          <w:sz w:val="24"/>
        </w:rPr>
        <w:t>see “TRMM”).</w:t>
      </w:r>
      <w:r w:rsidRPr="00B64532">
        <w:rPr>
          <w:rFonts w:ascii="Times New Roman" w:hAnsi="Times New Roman"/>
          <w:sz w:val="24"/>
        </w:rPr>
        <w:t xml:space="preserve">  </w:t>
      </w:r>
      <w:r w:rsidR="000447A1">
        <w:rPr>
          <w:rFonts w:ascii="Times New Roman" w:hAnsi="Times New Roman"/>
          <w:sz w:val="24"/>
        </w:rPr>
        <w:t>GPM has four key components</w:t>
      </w:r>
      <w:r w:rsidR="002C213C">
        <w:rPr>
          <w:rFonts w:ascii="Times New Roman" w:hAnsi="Times New Roman"/>
          <w:sz w:val="24"/>
        </w:rPr>
        <w:t>:</w:t>
      </w:r>
      <w:r w:rsidR="000447A1">
        <w:rPr>
          <w:rFonts w:ascii="Times New Roman" w:hAnsi="Times New Roman"/>
          <w:sz w:val="24"/>
        </w:rPr>
        <w:t xml:space="preserve"> the Core Observatory, the GPM Constellation, the Precipitation Processing System (PPS), and GPM Ground Validation</w:t>
      </w:r>
      <w:r w:rsidR="00DC09AB">
        <w:rPr>
          <w:rFonts w:ascii="Times New Roman" w:hAnsi="Times New Roman"/>
          <w:sz w:val="24"/>
        </w:rPr>
        <w:t xml:space="preserve"> (GV) team</w:t>
      </w:r>
      <w:r w:rsidR="000447A1">
        <w:rPr>
          <w:rFonts w:ascii="Times New Roman" w:hAnsi="Times New Roman"/>
          <w:sz w:val="24"/>
        </w:rPr>
        <w:t>.  See each topic for more details</w:t>
      </w:r>
      <w:r w:rsidR="002C213C">
        <w:rPr>
          <w:rFonts w:ascii="Times New Roman" w:hAnsi="Times New Roman"/>
          <w:sz w:val="24"/>
        </w:rPr>
        <w:t>.</w:t>
      </w:r>
    </w:p>
    <w:p w14:paraId="1D02FBFD" w14:textId="77777777" w:rsidR="008D6933" w:rsidRPr="00B64532" w:rsidRDefault="008D6933" w:rsidP="008D6933">
      <w:pPr>
        <w:pStyle w:val="PlainText"/>
        <w:rPr>
          <w:rFonts w:ascii="Times New Roman" w:hAnsi="Times New Roman"/>
          <w:sz w:val="24"/>
        </w:rPr>
      </w:pPr>
      <w:r w:rsidRPr="00B64532">
        <w:rPr>
          <w:rFonts w:ascii="Times New Roman" w:hAnsi="Times New Roman"/>
          <w:sz w:val="24"/>
        </w:rPr>
        <w:t>........................................................................</w:t>
      </w:r>
    </w:p>
    <w:p w14:paraId="1689DFB8" w14:textId="77777777" w:rsidR="009336A9" w:rsidRPr="00B64532" w:rsidRDefault="009336A9" w:rsidP="009336A9">
      <w:pPr>
        <w:pStyle w:val="PlainText"/>
        <w:rPr>
          <w:rFonts w:ascii="Times New Roman" w:hAnsi="Times New Roman"/>
          <w:sz w:val="24"/>
        </w:rPr>
      </w:pPr>
    </w:p>
    <w:p w14:paraId="42586245" w14:textId="3453595A" w:rsidR="000447A1" w:rsidRPr="00B64532" w:rsidRDefault="000447A1" w:rsidP="000447A1">
      <w:pPr>
        <w:pStyle w:val="PlainText"/>
        <w:jc w:val="both"/>
        <w:rPr>
          <w:rFonts w:ascii="Times New Roman" w:hAnsi="Times New Roman"/>
          <w:sz w:val="24"/>
        </w:rPr>
      </w:pPr>
      <w:r w:rsidRPr="00B64532">
        <w:rPr>
          <w:rFonts w:ascii="Times New Roman" w:hAnsi="Times New Roman"/>
          <w:sz w:val="24"/>
        </w:rPr>
        <w:lastRenderedPageBreak/>
        <w:t>The *</w:t>
      </w:r>
      <w:r w:rsidR="002C213C">
        <w:rPr>
          <w:rFonts w:ascii="Times New Roman" w:hAnsi="Times New Roman"/>
          <w:i/>
          <w:sz w:val="24"/>
        </w:rPr>
        <w:t xml:space="preserve">GPM </w:t>
      </w:r>
      <w:r>
        <w:rPr>
          <w:rFonts w:ascii="Times New Roman" w:hAnsi="Times New Roman"/>
          <w:i/>
          <w:sz w:val="24"/>
        </w:rPr>
        <w:t>Core Observatory</w:t>
      </w:r>
      <w:r w:rsidRPr="00B64532">
        <w:rPr>
          <w:rFonts w:ascii="Times New Roman" w:hAnsi="Times New Roman"/>
          <w:sz w:val="24"/>
        </w:rPr>
        <w:t xml:space="preserve">* </w:t>
      </w:r>
      <w:r w:rsidR="001D5307">
        <w:rPr>
          <w:rFonts w:ascii="Times New Roman" w:hAnsi="Times New Roman"/>
          <w:sz w:val="24"/>
        </w:rPr>
        <w:t>was launched on 27</w:t>
      </w:r>
      <w:r>
        <w:rPr>
          <w:rFonts w:ascii="Times New Roman" w:hAnsi="Times New Roman"/>
          <w:sz w:val="24"/>
        </w:rPr>
        <w:t xml:space="preserve"> February 2014 (UTC) into a</w:t>
      </w:r>
      <w:r w:rsidR="002C213C">
        <w:rPr>
          <w:rFonts w:ascii="Times New Roman" w:hAnsi="Times New Roman"/>
          <w:sz w:val="24"/>
        </w:rPr>
        <w:t>n</w:t>
      </w:r>
      <w:r w:rsidR="00871D1B">
        <w:rPr>
          <w:rFonts w:ascii="Times New Roman" w:hAnsi="Times New Roman"/>
          <w:sz w:val="24"/>
        </w:rPr>
        <w:t xml:space="preserve"> (83-day) </w:t>
      </w:r>
      <w:proofErr w:type="spellStart"/>
      <w:r w:rsidR="00871D1B">
        <w:rPr>
          <w:rFonts w:ascii="Times New Roman" w:hAnsi="Times New Roman"/>
          <w:sz w:val="24"/>
        </w:rPr>
        <w:t>precessing</w:t>
      </w:r>
      <w:proofErr w:type="spellEnd"/>
      <w:r w:rsidR="00871D1B">
        <w:rPr>
          <w:rFonts w:ascii="Times New Roman" w:hAnsi="Times New Roman"/>
          <w:sz w:val="24"/>
        </w:rPr>
        <w:t xml:space="preserve"> orbit with</w:t>
      </w:r>
      <w:r>
        <w:rPr>
          <w:rFonts w:ascii="Times New Roman" w:hAnsi="Times New Roman"/>
          <w:sz w:val="24"/>
        </w:rPr>
        <w:t xml:space="preserve"> a 6</w:t>
      </w:r>
      <w:r w:rsidR="00871D1B">
        <w:rPr>
          <w:rFonts w:ascii="Times New Roman" w:hAnsi="Times New Roman"/>
          <w:sz w:val="24"/>
        </w:rPr>
        <w:t>5° inclination,</w:t>
      </w:r>
      <w:r w:rsidRPr="00B64532">
        <w:rPr>
          <w:rFonts w:ascii="Times New Roman" w:hAnsi="Times New Roman"/>
          <w:sz w:val="24"/>
        </w:rPr>
        <w:t xml:space="preserve"> a period of </w:t>
      </w:r>
      <w:r w:rsidRPr="00871D1B">
        <w:rPr>
          <w:rFonts w:ascii="Times New Roman" w:hAnsi="Times New Roman"/>
          <w:sz w:val="24"/>
        </w:rPr>
        <w:t xml:space="preserve">about </w:t>
      </w:r>
      <w:r w:rsidR="00871D1B" w:rsidRPr="00871D1B">
        <w:rPr>
          <w:rFonts w:ascii="Times New Roman" w:hAnsi="Times New Roman"/>
          <w:sz w:val="24"/>
        </w:rPr>
        <w:t>95</w:t>
      </w:r>
      <w:r w:rsidRPr="00B64532">
        <w:rPr>
          <w:rFonts w:ascii="Times New Roman" w:hAnsi="Times New Roman"/>
          <w:sz w:val="24"/>
        </w:rPr>
        <w:t xml:space="preserve"> min.</w:t>
      </w:r>
      <w:r w:rsidR="00871D1B">
        <w:rPr>
          <w:rFonts w:ascii="Times New Roman" w:hAnsi="Times New Roman"/>
          <w:sz w:val="24"/>
        </w:rPr>
        <w:t>, and an altitude of 407 km.</w:t>
      </w:r>
      <w:r w:rsidRPr="00B64532">
        <w:rPr>
          <w:rFonts w:ascii="Times New Roman" w:hAnsi="Times New Roman"/>
          <w:sz w:val="24"/>
        </w:rPr>
        <w:t xml:space="preserve">  This orbit allows </w:t>
      </w:r>
      <w:r>
        <w:rPr>
          <w:rFonts w:ascii="Times New Roman" w:hAnsi="Times New Roman"/>
          <w:sz w:val="24"/>
        </w:rPr>
        <w:t>GPM</w:t>
      </w:r>
      <w:r w:rsidRPr="00B64532">
        <w:rPr>
          <w:rFonts w:ascii="Times New Roman" w:hAnsi="Times New Roman"/>
          <w:sz w:val="24"/>
        </w:rPr>
        <w:t xml:space="preserve"> to build up a complete view of the climatological diurnal cycle, as well as providing calibration for other precipitation-relevant sensors in Sun-synchronous orbits</w:t>
      </w:r>
      <w:r>
        <w:rPr>
          <w:rFonts w:ascii="Times New Roman" w:hAnsi="Times New Roman"/>
          <w:sz w:val="24"/>
        </w:rPr>
        <w:t xml:space="preserve"> in the GPM constellation</w:t>
      </w:r>
      <w:r w:rsidRPr="00B64532">
        <w:rPr>
          <w:rFonts w:ascii="Times New Roman" w:hAnsi="Times New Roman"/>
          <w:sz w:val="24"/>
        </w:rPr>
        <w:t>.</w:t>
      </w:r>
      <w:r>
        <w:rPr>
          <w:rFonts w:ascii="Times New Roman" w:hAnsi="Times New Roman"/>
          <w:sz w:val="24"/>
        </w:rPr>
        <w:t xml:space="preserve">  The calibrations are based on data from the </w:t>
      </w:r>
      <w:r w:rsidR="002C213C">
        <w:rPr>
          <w:rFonts w:ascii="Times New Roman" w:hAnsi="Times New Roman"/>
          <w:sz w:val="24"/>
        </w:rPr>
        <w:t>GMI</w:t>
      </w:r>
      <w:r>
        <w:rPr>
          <w:rFonts w:ascii="Times New Roman" w:hAnsi="Times New Roman"/>
          <w:sz w:val="24"/>
        </w:rPr>
        <w:t xml:space="preserve">, a passive microwave sensor provided by NASA, and the GPM </w:t>
      </w:r>
      <w:r w:rsidR="002C213C">
        <w:rPr>
          <w:rFonts w:ascii="Times New Roman" w:hAnsi="Times New Roman"/>
          <w:sz w:val="24"/>
        </w:rPr>
        <w:t>DPR</w:t>
      </w:r>
      <w:r>
        <w:rPr>
          <w:rFonts w:ascii="Times New Roman" w:hAnsi="Times New Roman"/>
          <w:sz w:val="24"/>
        </w:rPr>
        <w:t>, a Ku- and Ka-band electronically scanning radar provided by JAXA</w:t>
      </w:r>
      <w:r w:rsidR="00DD57BE">
        <w:rPr>
          <w:rFonts w:ascii="Times New Roman" w:hAnsi="Times New Roman"/>
          <w:sz w:val="24"/>
        </w:rPr>
        <w:t xml:space="preserve"> and are applied in the IMERG processing</w:t>
      </w:r>
      <w:r>
        <w:rPr>
          <w:rFonts w:ascii="Times New Roman" w:hAnsi="Times New Roman"/>
          <w:sz w:val="24"/>
        </w:rPr>
        <w:t>.</w:t>
      </w:r>
    </w:p>
    <w:p w14:paraId="53BED565" w14:textId="77777777" w:rsidR="000447A1" w:rsidRPr="00B64532" w:rsidRDefault="000447A1" w:rsidP="000447A1">
      <w:pPr>
        <w:pStyle w:val="PlainText"/>
        <w:rPr>
          <w:rFonts w:ascii="Times New Roman" w:hAnsi="Times New Roman"/>
          <w:sz w:val="24"/>
        </w:rPr>
      </w:pPr>
      <w:r w:rsidRPr="00B64532">
        <w:rPr>
          <w:rFonts w:ascii="Times New Roman" w:hAnsi="Times New Roman"/>
          <w:sz w:val="24"/>
        </w:rPr>
        <w:t>........................................................................</w:t>
      </w:r>
    </w:p>
    <w:p w14:paraId="5B0D65D9" w14:textId="77777777" w:rsidR="00325F9F" w:rsidRDefault="00325F9F" w:rsidP="00325F9F">
      <w:pPr>
        <w:pStyle w:val="PlainText"/>
        <w:rPr>
          <w:rFonts w:ascii="Times New Roman" w:hAnsi="Times New Roman"/>
          <w:sz w:val="24"/>
        </w:rPr>
      </w:pPr>
    </w:p>
    <w:p w14:paraId="2C090DB9" w14:textId="16217149" w:rsidR="00325F9F" w:rsidRDefault="00325F9F" w:rsidP="00325F9F">
      <w:pPr>
        <w:pStyle w:val="PlainText"/>
        <w:jc w:val="both"/>
        <w:rPr>
          <w:rFonts w:ascii="Times New Roman" w:hAnsi="Times New Roman"/>
          <w:sz w:val="24"/>
        </w:rPr>
      </w:pPr>
      <w:r>
        <w:rPr>
          <w:rFonts w:ascii="Times New Roman" w:hAnsi="Times New Roman"/>
          <w:sz w:val="24"/>
        </w:rPr>
        <w:t>The *</w:t>
      </w:r>
      <w:r>
        <w:rPr>
          <w:rFonts w:ascii="Times New Roman" w:hAnsi="Times New Roman"/>
          <w:i/>
          <w:sz w:val="24"/>
        </w:rPr>
        <w:t>GPM constellation*</w:t>
      </w:r>
      <w:r>
        <w:rPr>
          <w:rFonts w:ascii="Times New Roman" w:hAnsi="Times New Roman"/>
          <w:sz w:val="24"/>
        </w:rPr>
        <w:t xml:space="preserve"> is a virtual constellation of satellites carrying precipitation-relevant sensors.  The satellites are “of opportunity”, with no coordination of function or orbit other than providing data to GPM as quickly as possible.  The GPM constellation has been designated as an official CE</w:t>
      </w:r>
      <w:r w:rsidRPr="00E75555">
        <w:rPr>
          <w:rFonts w:ascii="Times New Roman" w:hAnsi="Times New Roman"/>
          <w:sz w:val="24"/>
        </w:rPr>
        <w:t>OS Virtual Constellation.  The</w:t>
      </w:r>
      <w:r w:rsidR="002C213C">
        <w:rPr>
          <w:rFonts w:ascii="Times New Roman" w:hAnsi="Times New Roman"/>
          <w:sz w:val="24"/>
        </w:rPr>
        <w:t xml:space="preserve"> constellation</w:t>
      </w:r>
      <w:r w:rsidRPr="00E75555">
        <w:rPr>
          <w:rFonts w:ascii="Times New Roman" w:hAnsi="Times New Roman"/>
          <w:sz w:val="24"/>
        </w:rPr>
        <w:t xml:space="preserve"> members are </w:t>
      </w:r>
      <w:r w:rsidR="002C213C">
        <w:rPr>
          <w:rFonts w:ascii="Times New Roman" w:hAnsi="Times New Roman"/>
          <w:sz w:val="24"/>
        </w:rPr>
        <w:t>listed</w:t>
      </w:r>
      <w:r w:rsidRPr="00E75555">
        <w:rPr>
          <w:rFonts w:ascii="Times New Roman" w:hAnsi="Times New Roman"/>
          <w:sz w:val="24"/>
        </w:rPr>
        <w:t xml:space="preserve"> in the “</w:t>
      </w:r>
      <w:r w:rsidR="00E75555" w:rsidRPr="00E75555">
        <w:rPr>
          <w:rFonts w:ascii="Times New Roman" w:hAnsi="Times New Roman"/>
          <w:sz w:val="24"/>
        </w:rPr>
        <w:t>sensors contributing to GPM</w:t>
      </w:r>
      <w:r w:rsidRPr="00E75555">
        <w:rPr>
          <w:rFonts w:ascii="Times New Roman" w:hAnsi="Times New Roman"/>
          <w:sz w:val="24"/>
        </w:rPr>
        <w:t>” section</w:t>
      </w:r>
      <w:r>
        <w:rPr>
          <w:rFonts w:ascii="Times New Roman" w:hAnsi="Times New Roman"/>
          <w:sz w:val="24"/>
        </w:rPr>
        <w:t>.</w:t>
      </w:r>
    </w:p>
    <w:p w14:paraId="72604E84" w14:textId="77777777" w:rsidR="00325F9F" w:rsidRPr="00B64532" w:rsidRDefault="00325F9F" w:rsidP="00325F9F">
      <w:pPr>
        <w:pStyle w:val="PlainText"/>
        <w:rPr>
          <w:rFonts w:ascii="Times New Roman" w:hAnsi="Times New Roman"/>
          <w:sz w:val="24"/>
        </w:rPr>
      </w:pPr>
      <w:r w:rsidRPr="00B64532">
        <w:rPr>
          <w:rFonts w:ascii="Times New Roman" w:hAnsi="Times New Roman"/>
          <w:sz w:val="24"/>
        </w:rPr>
        <w:t>........................................................................</w:t>
      </w:r>
    </w:p>
    <w:p w14:paraId="73B115C3" w14:textId="77777777" w:rsidR="00325F9F" w:rsidRDefault="00325F9F" w:rsidP="00325F9F">
      <w:pPr>
        <w:pStyle w:val="PlainText"/>
        <w:rPr>
          <w:rFonts w:ascii="Times New Roman" w:hAnsi="Times New Roman"/>
          <w:sz w:val="24"/>
        </w:rPr>
      </w:pPr>
    </w:p>
    <w:p w14:paraId="6B9CC4C3" w14:textId="77777777" w:rsidR="00325F9F" w:rsidRDefault="00325F9F" w:rsidP="00325F9F">
      <w:pPr>
        <w:pStyle w:val="PlainText"/>
        <w:jc w:val="both"/>
        <w:rPr>
          <w:rFonts w:ascii="Times New Roman" w:hAnsi="Times New Roman"/>
          <w:sz w:val="24"/>
        </w:rPr>
      </w:pPr>
      <w:r>
        <w:rPr>
          <w:rFonts w:ascii="Times New Roman" w:hAnsi="Times New Roman"/>
          <w:sz w:val="24"/>
        </w:rPr>
        <w:t xml:space="preserve">The </w:t>
      </w:r>
      <w:r w:rsidRPr="00325F9F">
        <w:rPr>
          <w:rFonts w:ascii="Times New Roman" w:hAnsi="Times New Roman"/>
          <w:sz w:val="24"/>
        </w:rPr>
        <w:t>Precipitation Processing Sy</w:t>
      </w:r>
      <w:r>
        <w:rPr>
          <w:rFonts w:ascii="Times New Roman" w:hAnsi="Times New Roman"/>
          <w:i/>
          <w:sz w:val="24"/>
        </w:rPr>
        <w:t>stem *</w:t>
      </w:r>
      <w:r w:rsidRPr="00325F9F">
        <w:rPr>
          <w:rFonts w:ascii="Times New Roman" w:hAnsi="Times New Roman"/>
          <w:i/>
          <w:sz w:val="24"/>
        </w:rPr>
        <w:t>PPS</w:t>
      </w:r>
      <w:r>
        <w:rPr>
          <w:rFonts w:ascii="Times New Roman" w:hAnsi="Times New Roman"/>
          <w:sz w:val="24"/>
        </w:rPr>
        <w:t>* is responsible for working with the GPM Science Team algorithm developers to create an end-to-end processing system that ingests raw satellite data and ancillary data, then computes finished precipitation and related products.</w:t>
      </w:r>
    </w:p>
    <w:p w14:paraId="78354E78" w14:textId="77777777" w:rsidR="00325F9F" w:rsidRPr="00B64532" w:rsidRDefault="00325F9F" w:rsidP="00325F9F">
      <w:pPr>
        <w:pStyle w:val="PlainText"/>
        <w:rPr>
          <w:rFonts w:ascii="Times New Roman" w:hAnsi="Times New Roman"/>
          <w:sz w:val="24"/>
        </w:rPr>
      </w:pPr>
      <w:r w:rsidRPr="00B64532">
        <w:rPr>
          <w:rFonts w:ascii="Times New Roman" w:hAnsi="Times New Roman"/>
          <w:sz w:val="24"/>
        </w:rPr>
        <w:t>........................................................................</w:t>
      </w:r>
    </w:p>
    <w:p w14:paraId="30104582" w14:textId="77777777" w:rsidR="00325F9F" w:rsidRDefault="00325F9F" w:rsidP="00325F9F">
      <w:pPr>
        <w:pStyle w:val="PlainText"/>
        <w:rPr>
          <w:rFonts w:ascii="Times New Roman" w:hAnsi="Times New Roman"/>
          <w:sz w:val="24"/>
        </w:rPr>
      </w:pPr>
    </w:p>
    <w:p w14:paraId="7B476610" w14:textId="7239A4A0" w:rsidR="00325F9F" w:rsidRDefault="00325F9F" w:rsidP="00325F9F">
      <w:pPr>
        <w:pStyle w:val="PlainText"/>
        <w:jc w:val="both"/>
        <w:rPr>
          <w:rFonts w:ascii="Times New Roman" w:hAnsi="Times New Roman"/>
          <w:sz w:val="24"/>
        </w:rPr>
      </w:pPr>
      <w:r>
        <w:rPr>
          <w:rFonts w:ascii="Times New Roman" w:hAnsi="Times New Roman"/>
          <w:sz w:val="24"/>
        </w:rPr>
        <w:t>The GPM Ground Validation *</w:t>
      </w:r>
      <w:r>
        <w:rPr>
          <w:rFonts w:ascii="Times New Roman" w:hAnsi="Times New Roman"/>
          <w:i/>
          <w:sz w:val="24"/>
        </w:rPr>
        <w:t>GV</w:t>
      </w:r>
      <w:r>
        <w:rPr>
          <w:rFonts w:ascii="Times New Roman" w:hAnsi="Times New Roman"/>
          <w:sz w:val="24"/>
        </w:rPr>
        <w:t>*</w:t>
      </w:r>
      <w:r w:rsidR="00DC09AB">
        <w:rPr>
          <w:rFonts w:ascii="Times New Roman" w:hAnsi="Times New Roman"/>
          <w:sz w:val="24"/>
        </w:rPr>
        <w:t xml:space="preserve"> team</w:t>
      </w:r>
      <w:r>
        <w:rPr>
          <w:rFonts w:ascii="Times New Roman" w:hAnsi="Times New Roman"/>
          <w:sz w:val="24"/>
        </w:rPr>
        <w:t xml:space="preserve"> is responsible for </w:t>
      </w:r>
      <w:r w:rsidR="00DC09AB">
        <w:rPr>
          <w:rFonts w:ascii="Times New Roman" w:hAnsi="Times New Roman"/>
          <w:sz w:val="24"/>
        </w:rPr>
        <w:t>assembling the necessary data and computing validation and error statistical products</w:t>
      </w:r>
      <w:r>
        <w:rPr>
          <w:rFonts w:ascii="Times New Roman" w:hAnsi="Times New Roman"/>
          <w:sz w:val="24"/>
        </w:rPr>
        <w:t>.</w:t>
      </w:r>
      <w:r w:rsidR="00DC09AB">
        <w:rPr>
          <w:rFonts w:ascii="Times New Roman" w:hAnsi="Times New Roman"/>
          <w:sz w:val="24"/>
        </w:rPr>
        <w:t xml:space="preserve">  In some </w:t>
      </w:r>
      <w:proofErr w:type="gramStart"/>
      <w:r w:rsidR="00DC09AB">
        <w:rPr>
          <w:rFonts w:ascii="Times New Roman" w:hAnsi="Times New Roman"/>
          <w:sz w:val="24"/>
        </w:rPr>
        <w:t>cases</w:t>
      </w:r>
      <w:proofErr w:type="gramEnd"/>
      <w:r w:rsidR="00DC09AB">
        <w:rPr>
          <w:rFonts w:ascii="Times New Roman" w:hAnsi="Times New Roman"/>
          <w:sz w:val="24"/>
        </w:rPr>
        <w:t xml:space="preserve"> this includes organizing or participating in field experiments to collect high-quality data that are not otherwise available for particular climatic zones.</w:t>
      </w:r>
    </w:p>
    <w:p w14:paraId="7D236BD8" w14:textId="77777777" w:rsidR="00325F9F" w:rsidRPr="00B64532" w:rsidRDefault="00325F9F" w:rsidP="00325F9F">
      <w:pPr>
        <w:pStyle w:val="PlainText"/>
        <w:rPr>
          <w:rFonts w:ascii="Times New Roman" w:hAnsi="Times New Roman"/>
          <w:sz w:val="24"/>
        </w:rPr>
      </w:pPr>
      <w:r w:rsidRPr="00B64532">
        <w:rPr>
          <w:rFonts w:ascii="Times New Roman" w:hAnsi="Times New Roman"/>
          <w:sz w:val="24"/>
        </w:rPr>
        <w:t>........................................................................</w:t>
      </w:r>
    </w:p>
    <w:p w14:paraId="52ED3D5F" w14:textId="77777777" w:rsidR="008E3092" w:rsidRDefault="008E3092" w:rsidP="008E3092">
      <w:pPr>
        <w:pStyle w:val="PlainText"/>
        <w:rPr>
          <w:rFonts w:ascii="Times New Roman" w:hAnsi="Times New Roman"/>
          <w:sz w:val="24"/>
        </w:rPr>
      </w:pPr>
    </w:p>
    <w:p w14:paraId="725841BF" w14:textId="015228F3" w:rsidR="008D6933" w:rsidRPr="00B64532" w:rsidRDefault="008D6933" w:rsidP="008D6933">
      <w:pPr>
        <w:pStyle w:val="PlainText"/>
        <w:jc w:val="both"/>
        <w:rPr>
          <w:rFonts w:ascii="Times New Roman" w:hAnsi="Times New Roman"/>
          <w:sz w:val="24"/>
        </w:rPr>
      </w:pPr>
      <w:r w:rsidRPr="00B64532">
        <w:rPr>
          <w:rFonts w:ascii="Times New Roman" w:hAnsi="Times New Roman"/>
          <w:sz w:val="24"/>
        </w:rPr>
        <w:t>The Tropical Rainfall Measuring Mission (*</w:t>
      </w:r>
      <w:r w:rsidRPr="00B64532">
        <w:rPr>
          <w:rFonts w:ascii="Times New Roman" w:hAnsi="Times New Roman"/>
          <w:i/>
          <w:sz w:val="24"/>
        </w:rPr>
        <w:t>TRMM</w:t>
      </w:r>
      <w:r w:rsidR="00AB7442">
        <w:rPr>
          <w:rFonts w:ascii="Times New Roman" w:hAnsi="Times New Roman"/>
          <w:sz w:val="24"/>
        </w:rPr>
        <w:t xml:space="preserve">*) </w:t>
      </w:r>
      <w:r w:rsidR="007A35C7">
        <w:rPr>
          <w:rFonts w:ascii="Times New Roman" w:hAnsi="Times New Roman"/>
          <w:sz w:val="24"/>
        </w:rPr>
        <w:t>was</w:t>
      </w:r>
      <w:r w:rsidRPr="00B64532">
        <w:rPr>
          <w:rFonts w:ascii="Times New Roman" w:hAnsi="Times New Roman"/>
          <w:sz w:val="24"/>
        </w:rPr>
        <w:t xml:space="preserve"> an international project of NASA and JAXA designed to provide improved estimates of precipitation in the Tropics, where the bulk of the Earth's rainfall occurs.  </w:t>
      </w:r>
      <w:r w:rsidR="00B64D5C">
        <w:rPr>
          <w:rFonts w:ascii="Times New Roman" w:hAnsi="Times New Roman"/>
          <w:sz w:val="24"/>
        </w:rPr>
        <w:t xml:space="preserve">The </w:t>
      </w:r>
      <w:r w:rsidRPr="00B64532">
        <w:rPr>
          <w:rFonts w:ascii="Times New Roman" w:hAnsi="Times New Roman"/>
          <w:sz w:val="24"/>
        </w:rPr>
        <w:t>TRMM</w:t>
      </w:r>
      <w:r w:rsidR="00B64D5C">
        <w:rPr>
          <w:rFonts w:ascii="Times New Roman" w:hAnsi="Times New Roman"/>
          <w:sz w:val="24"/>
        </w:rPr>
        <w:t xml:space="preserve"> satellite</w:t>
      </w:r>
      <w:r w:rsidRPr="00B64532">
        <w:rPr>
          <w:rFonts w:ascii="Times New Roman" w:hAnsi="Times New Roman"/>
          <w:sz w:val="24"/>
        </w:rPr>
        <w:t xml:space="preserve"> began recording data in December 1997 in a (46-day) </w:t>
      </w:r>
      <w:proofErr w:type="spellStart"/>
      <w:r w:rsidRPr="00B64532">
        <w:rPr>
          <w:rFonts w:ascii="Times New Roman" w:hAnsi="Times New Roman"/>
          <w:sz w:val="24"/>
        </w:rPr>
        <w:t>precessing</w:t>
      </w:r>
      <w:proofErr w:type="spellEnd"/>
      <w:r w:rsidRPr="00B64532">
        <w:rPr>
          <w:rFonts w:ascii="Times New Roman" w:hAnsi="Times New Roman"/>
          <w:sz w:val="24"/>
        </w:rPr>
        <w:t xml:space="preserve"> orbit at a 35° inclination with a period of ab</w:t>
      </w:r>
      <w:r w:rsidR="0058288F">
        <w:rPr>
          <w:rFonts w:ascii="Times New Roman" w:hAnsi="Times New Roman"/>
          <w:sz w:val="24"/>
        </w:rPr>
        <w:t>out 91.5 min.  This orbit allowed</w:t>
      </w:r>
      <w:r w:rsidRPr="00B64532">
        <w:rPr>
          <w:rFonts w:ascii="Times New Roman" w:hAnsi="Times New Roman"/>
          <w:sz w:val="24"/>
        </w:rPr>
        <w:t xml:space="preserve"> TRMM to build up a complete view of the climatological diurnal cycle, as well as providing calibration for other precipitation-relevant sensors in Sun-synchronous orbits.  </w:t>
      </w:r>
      <w:r>
        <w:rPr>
          <w:rFonts w:ascii="Times New Roman" w:hAnsi="Times New Roman"/>
          <w:sz w:val="24"/>
        </w:rPr>
        <w:t xml:space="preserve">TRMM exhausted its station-keeping fuel in July 2014 and began to </w:t>
      </w:r>
      <w:r w:rsidR="009336A9">
        <w:rPr>
          <w:rFonts w:ascii="Times New Roman" w:hAnsi="Times New Roman"/>
          <w:sz w:val="24"/>
        </w:rPr>
        <w:t>descend (due to atmospheric drag), with</w:t>
      </w:r>
      <w:r w:rsidR="000C02FF">
        <w:rPr>
          <w:rFonts w:ascii="Times New Roman" w:hAnsi="Times New Roman"/>
          <w:sz w:val="24"/>
        </w:rPr>
        <w:t xml:space="preserve"> passivation (shutdown) in April 2015 and</w:t>
      </w:r>
      <w:r w:rsidR="009336A9">
        <w:rPr>
          <w:rFonts w:ascii="Times New Roman" w:hAnsi="Times New Roman"/>
          <w:sz w:val="24"/>
        </w:rPr>
        <w:t xml:space="preserve"> </w:t>
      </w:r>
      <w:r w:rsidR="0058288F">
        <w:rPr>
          <w:rFonts w:ascii="Times New Roman" w:hAnsi="Times New Roman"/>
          <w:sz w:val="24"/>
        </w:rPr>
        <w:t>reent</w:t>
      </w:r>
      <w:r w:rsidR="00B64D5C">
        <w:rPr>
          <w:rFonts w:ascii="Times New Roman" w:hAnsi="Times New Roman"/>
          <w:sz w:val="24"/>
        </w:rPr>
        <w:t>ry</w:t>
      </w:r>
      <w:r w:rsidR="009336A9">
        <w:rPr>
          <w:rFonts w:ascii="Times New Roman" w:hAnsi="Times New Roman"/>
          <w:sz w:val="24"/>
        </w:rPr>
        <w:t xml:space="preserve"> in </w:t>
      </w:r>
      <w:r w:rsidR="000C02FF">
        <w:rPr>
          <w:rFonts w:ascii="Times New Roman" w:hAnsi="Times New Roman"/>
          <w:sz w:val="24"/>
        </w:rPr>
        <w:t>June</w:t>
      </w:r>
      <w:r w:rsidR="009336A9">
        <w:rPr>
          <w:rFonts w:ascii="Times New Roman" w:hAnsi="Times New Roman"/>
          <w:sz w:val="24"/>
        </w:rPr>
        <w:t xml:space="preserve"> 2015.  </w:t>
      </w:r>
      <w:r w:rsidRPr="00B64532">
        <w:rPr>
          <w:rFonts w:ascii="Times New Roman" w:hAnsi="Times New Roman"/>
          <w:sz w:val="24"/>
        </w:rPr>
        <w:t>The TRMM home page is located at</w:t>
      </w:r>
      <w:r w:rsidR="00077E17">
        <w:rPr>
          <w:rFonts w:ascii="Times New Roman" w:hAnsi="Times New Roman"/>
          <w:sz w:val="24"/>
        </w:rPr>
        <w:t xml:space="preserve"> </w:t>
      </w:r>
      <w:r w:rsidR="00077E17" w:rsidRPr="005C1A83">
        <w:rPr>
          <w:rFonts w:ascii="Times New Roman" w:hAnsi="Times New Roman"/>
          <w:i/>
          <w:sz w:val="24"/>
        </w:rPr>
        <w:t>http://pmm.nasa.gov/TRMM/</w:t>
      </w:r>
      <w:r w:rsidR="00077E17" w:rsidRPr="00077E17">
        <w:rPr>
          <w:rFonts w:ascii="Times New Roman" w:hAnsi="Times New Roman"/>
          <w:i/>
          <w:sz w:val="24"/>
        </w:rPr>
        <w:t xml:space="preserve"> </w:t>
      </w:r>
      <w:r w:rsidRPr="00B64532">
        <w:rPr>
          <w:rFonts w:ascii="Times New Roman" w:hAnsi="Times New Roman"/>
          <w:i/>
          <w:sz w:val="24"/>
        </w:rPr>
        <w:t>.</w:t>
      </w:r>
    </w:p>
    <w:p w14:paraId="3EDF2D3B" w14:textId="77777777" w:rsidR="008D6933" w:rsidRPr="00B64532" w:rsidRDefault="008D6933" w:rsidP="008D6933">
      <w:pPr>
        <w:pStyle w:val="PlainText"/>
        <w:rPr>
          <w:rFonts w:ascii="Times New Roman" w:hAnsi="Times New Roman"/>
          <w:sz w:val="24"/>
        </w:rPr>
      </w:pPr>
      <w:r w:rsidRPr="00B64532">
        <w:rPr>
          <w:rFonts w:ascii="Times New Roman" w:hAnsi="Times New Roman"/>
          <w:sz w:val="24"/>
        </w:rPr>
        <w:t>........................................................................</w:t>
      </w:r>
    </w:p>
    <w:p w14:paraId="12D6F931" w14:textId="77777777" w:rsidR="009336A9" w:rsidRPr="00B64532" w:rsidRDefault="009336A9" w:rsidP="009336A9">
      <w:pPr>
        <w:pStyle w:val="PlainText"/>
        <w:rPr>
          <w:rFonts w:ascii="Times New Roman" w:hAnsi="Times New Roman"/>
          <w:sz w:val="24"/>
        </w:rPr>
      </w:pPr>
    </w:p>
    <w:p w14:paraId="5C228E96" w14:textId="77777777" w:rsidR="009336A9" w:rsidRPr="00B64532" w:rsidRDefault="009336A9" w:rsidP="009336A9">
      <w:pPr>
        <w:pStyle w:val="PlainText"/>
        <w:jc w:val="both"/>
        <w:rPr>
          <w:rFonts w:ascii="Times New Roman" w:hAnsi="Times New Roman"/>
          <w:sz w:val="24"/>
        </w:rPr>
      </w:pPr>
      <w:r>
        <w:rPr>
          <w:rFonts w:ascii="Times New Roman" w:hAnsi="Times New Roman"/>
          <w:sz w:val="24"/>
        </w:rPr>
        <w:t xml:space="preserve">Precipitation Measurement Missions </w:t>
      </w:r>
      <w:r w:rsidRPr="00B64532">
        <w:rPr>
          <w:rFonts w:ascii="Times New Roman" w:hAnsi="Times New Roman"/>
          <w:sz w:val="24"/>
        </w:rPr>
        <w:t>(*</w:t>
      </w:r>
      <w:r>
        <w:rPr>
          <w:rFonts w:ascii="Times New Roman" w:hAnsi="Times New Roman"/>
          <w:i/>
          <w:sz w:val="24"/>
        </w:rPr>
        <w:t>PMM</w:t>
      </w:r>
      <w:r>
        <w:rPr>
          <w:rFonts w:ascii="Times New Roman" w:hAnsi="Times New Roman"/>
          <w:sz w:val="24"/>
        </w:rPr>
        <w:t>*) is the umbrella organization within NASA to pursue satellite projects that advance precipitation science.  To date, the two such projects are TRMM and GPM</w:t>
      </w:r>
      <w:r w:rsidRPr="00B64532">
        <w:rPr>
          <w:rFonts w:ascii="Times New Roman" w:hAnsi="Times New Roman"/>
          <w:sz w:val="24"/>
        </w:rPr>
        <w:t xml:space="preserve">.  The </w:t>
      </w:r>
      <w:r>
        <w:rPr>
          <w:rFonts w:ascii="Times New Roman" w:hAnsi="Times New Roman"/>
          <w:sz w:val="24"/>
        </w:rPr>
        <w:t>PMM</w:t>
      </w:r>
      <w:r w:rsidRPr="00B64532">
        <w:rPr>
          <w:rFonts w:ascii="Times New Roman" w:hAnsi="Times New Roman"/>
          <w:sz w:val="24"/>
        </w:rPr>
        <w:t xml:space="preserve"> home page is located at</w:t>
      </w:r>
      <w:r w:rsidRPr="00B64532">
        <w:rPr>
          <w:rFonts w:ascii="Times New Roman" w:hAnsi="Times New Roman"/>
          <w:i/>
          <w:sz w:val="24"/>
        </w:rPr>
        <w:t xml:space="preserve"> </w:t>
      </w:r>
      <w:r>
        <w:rPr>
          <w:rFonts w:ascii="Times New Roman" w:hAnsi="Times New Roman"/>
          <w:i/>
          <w:sz w:val="24"/>
        </w:rPr>
        <w:t>http://pmm.nasa.gov/</w:t>
      </w:r>
      <w:r w:rsidRPr="00B64532">
        <w:rPr>
          <w:rFonts w:ascii="Times New Roman" w:hAnsi="Times New Roman"/>
          <w:i/>
          <w:sz w:val="24"/>
        </w:rPr>
        <w:t xml:space="preserve"> .</w:t>
      </w:r>
    </w:p>
    <w:p w14:paraId="34C4FCC4" w14:textId="77777777" w:rsidR="009336A9" w:rsidRPr="00B64532" w:rsidRDefault="009336A9" w:rsidP="009336A9">
      <w:pPr>
        <w:pStyle w:val="PlainText"/>
        <w:rPr>
          <w:rFonts w:ascii="Times New Roman" w:hAnsi="Times New Roman"/>
          <w:sz w:val="24"/>
        </w:rPr>
      </w:pPr>
      <w:r w:rsidRPr="00B64532">
        <w:rPr>
          <w:rFonts w:ascii="Times New Roman" w:hAnsi="Times New Roman"/>
          <w:sz w:val="24"/>
        </w:rPr>
        <w:t>........................................................................</w:t>
      </w:r>
    </w:p>
    <w:p w14:paraId="0421B0BE" w14:textId="77777777" w:rsidR="007D71BC" w:rsidRPr="00B64532" w:rsidRDefault="007D71BC" w:rsidP="007D71BC">
      <w:pPr>
        <w:pStyle w:val="PlainText"/>
        <w:rPr>
          <w:rFonts w:ascii="Times New Roman" w:hAnsi="Times New Roman"/>
          <w:sz w:val="24"/>
        </w:rPr>
      </w:pPr>
    </w:p>
    <w:p w14:paraId="1B860BB8" w14:textId="77777777" w:rsidR="007D71BC" w:rsidRPr="00B64532" w:rsidRDefault="00E75555" w:rsidP="007D71BC">
      <w:pPr>
        <w:pStyle w:val="PlainText"/>
        <w:jc w:val="both"/>
        <w:rPr>
          <w:rFonts w:ascii="Times New Roman" w:hAnsi="Times New Roman"/>
          <w:sz w:val="24"/>
        </w:rPr>
      </w:pPr>
      <w:r>
        <w:rPr>
          <w:rFonts w:ascii="Times New Roman" w:hAnsi="Times New Roman"/>
          <w:sz w:val="24"/>
        </w:rPr>
        <w:t xml:space="preserve">IMERG </w:t>
      </w:r>
      <w:r w:rsidR="007D71BC" w:rsidRPr="00B64532">
        <w:rPr>
          <w:rFonts w:ascii="Times New Roman" w:hAnsi="Times New Roman"/>
          <w:sz w:val="24"/>
        </w:rPr>
        <w:t>draws on data from several *</w:t>
      </w:r>
      <w:r w:rsidR="007D71BC" w:rsidRPr="00B64532">
        <w:rPr>
          <w:rFonts w:ascii="Times New Roman" w:hAnsi="Times New Roman"/>
          <w:i/>
          <w:sz w:val="24"/>
        </w:rPr>
        <w:t>data providers</w:t>
      </w:r>
      <w:r w:rsidR="007D71BC" w:rsidRPr="00B64532">
        <w:rPr>
          <w:rFonts w:ascii="Times New Roman" w:hAnsi="Times New Roman"/>
          <w:sz w:val="24"/>
        </w:rPr>
        <w:t>*:</w:t>
      </w:r>
    </w:p>
    <w:p w14:paraId="007C4925" w14:textId="77777777" w:rsidR="007D71BC" w:rsidRPr="00B64532" w:rsidRDefault="007D71BC" w:rsidP="007D71BC">
      <w:pPr>
        <w:pStyle w:val="PlainText"/>
        <w:jc w:val="both"/>
        <w:rPr>
          <w:rFonts w:ascii="Times New Roman" w:hAnsi="Times New Roman"/>
          <w:sz w:val="24"/>
        </w:rPr>
      </w:pPr>
    </w:p>
    <w:p w14:paraId="3B0EC5DE" w14:textId="77777777" w:rsidR="00E75555" w:rsidRPr="000C0402" w:rsidRDefault="00E75555" w:rsidP="00E75555">
      <w:pPr>
        <w:pStyle w:val="PlainText"/>
        <w:numPr>
          <w:ilvl w:val="0"/>
          <w:numId w:val="7"/>
        </w:numPr>
        <w:jc w:val="both"/>
        <w:rPr>
          <w:rFonts w:ascii="Times New Roman" w:hAnsi="Times New Roman"/>
          <w:sz w:val="24"/>
        </w:rPr>
      </w:pPr>
      <w:r w:rsidRPr="000C0402">
        <w:rPr>
          <w:rFonts w:ascii="Times New Roman" w:hAnsi="Times New Roman"/>
          <w:sz w:val="24"/>
        </w:rPr>
        <w:t>NASA/GSFC Level 1 GMI Tb's;</w:t>
      </w:r>
    </w:p>
    <w:p w14:paraId="40C99CAF" w14:textId="77777777" w:rsidR="00E75555" w:rsidRPr="000C0402" w:rsidRDefault="00E75555" w:rsidP="00E75555">
      <w:pPr>
        <w:pStyle w:val="PlainText"/>
        <w:numPr>
          <w:ilvl w:val="0"/>
          <w:numId w:val="7"/>
        </w:numPr>
        <w:jc w:val="both"/>
        <w:rPr>
          <w:rFonts w:ascii="Times New Roman" w:hAnsi="Times New Roman"/>
          <w:sz w:val="24"/>
        </w:rPr>
      </w:pPr>
      <w:r w:rsidRPr="000C0402">
        <w:rPr>
          <w:rFonts w:ascii="Times New Roman" w:hAnsi="Times New Roman"/>
          <w:sz w:val="24"/>
        </w:rPr>
        <w:t>NASA/GSFC Level 2 GPM Combined Instrument (DPR-GMI) precipitation;</w:t>
      </w:r>
    </w:p>
    <w:p w14:paraId="118CAC03" w14:textId="77777777" w:rsidR="00E75555" w:rsidRPr="000C0402" w:rsidRDefault="00E75555" w:rsidP="00E75555">
      <w:pPr>
        <w:pStyle w:val="PlainText"/>
        <w:numPr>
          <w:ilvl w:val="0"/>
          <w:numId w:val="7"/>
        </w:numPr>
        <w:jc w:val="both"/>
        <w:rPr>
          <w:rFonts w:ascii="Times New Roman" w:hAnsi="Times New Roman"/>
          <w:sz w:val="24"/>
        </w:rPr>
      </w:pPr>
      <w:r w:rsidRPr="000C0402">
        <w:rPr>
          <w:rFonts w:ascii="Times New Roman" w:hAnsi="Times New Roman"/>
          <w:sz w:val="24"/>
        </w:rPr>
        <w:t>NASA/GSFC Level 1 TMI Tb's;</w:t>
      </w:r>
    </w:p>
    <w:p w14:paraId="5CAF98AC" w14:textId="77777777" w:rsidR="00E75555" w:rsidRPr="000C0402" w:rsidRDefault="00E75555" w:rsidP="00E75555">
      <w:pPr>
        <w:pStyle w:val="PlainText"/>
        <w:numPr>
          <w:ilvl w:val="0"/>
          <w:numId w:val="7"/>
        </w:numPr>
        <w:jc w:val="both"/>
        <w:rPr>
          <w:rFonts w:ascii="Times New Roman" w:hAnsi="Times New Roman"/>
          <w:sz w:val="24"/>
        </w:rPr>
      </w:pPr>
      <w:r w:rsidRPr="000C0402">
        <w:rPr>
          <w:rFonts w:ascii="Times New Roman" w:hAnsi="Times New Roman"/>
          <w:sz w:val="24"/>
        </w:rPr>
        <w:lastRenderedPageBreak/>
        <w:t>NASA/GSFC Level 2 TRMM Combined Instrument (PR-TMI) precipitation;</w:t>
      </w:r>
    </w:p>
    <w:p w14:paraId="5780F76B" w14:textId="77777777" w:rsidR="00E75555" w:rsidRPr="000C0402" w:rsidRDefault="00E75555" w:rsidP="00E75555">
      <w:pPr>
        <w:pStyle w:val="PlainText"/>
        <w:numPr>
          <w:ilvl w:val="0"/>
          <w:numId w:val="7"/>
        </w:numPr>
        <w:jc w:val="both"/>
        <w:rPr>
          <w:rFonts w:ascii="Times New Roman" w:hAnsi="Times New Roman"/>
          <w:sz w:val="24"/>
        </w:rPr>
      </w:pPr>
      <w:r w:rsidRPr="000C0402">
        <w:rPr>
          <w:rFonts w:ascii="Times New Roman" w:hAnsi="Times New Roman"/>
          <w:sz w:val="24"/>
        </w:rPr>
        <w:t>NSIDC Level 1 AMSR-E Tb’s;</w:t>
      </w:r>
    </w:p>
    <w:p w14:paraId="09A0A428" w14:textId="77777777" w:rsidR="00E75555" w:rsidRPr="000C0402" w:rsidRDefault="006A16F2" w:rsidP="00E75555">
      <w:pPr>
        <w:pStyle w:val="PlainText"/>
        <w:numPr>
          <w:ilvl w:val="0"/>
          <w:numId w:val="7"/>
        </w:numPr>
        <w:jc w:val="both"/>
        <w:rPr>
          <w:rFonts w:ascii="Times New Roman" w:hAnsi="Times New Roman"/>
          <w:sz w:val="24"/>
        </w:rPr>
      </w:pPr>
      <w:r w:rsidRPr="000C0402">
        <w:rPr>
          <w:rFonts w:ascii="Times New Roman" w:hAnsi="Times New Roman"/>
          <w:sz w:val="24"/>
        </w:rPr>
        <w:t>NSIDC Level 1 AMSR2</w:t>
      </w:r>
      <w:r w:rsidR="00E75555" w:rsidRPr="000C0402">
        <w:rPr>
          <w:rFonts w:ascii="Times New Roman" w:hAnsi="Times New Roman"/>
          <w:sz w:val="24"/>
        </w:rPr>
        <w:t xml:space="preserve"> Tb’s;</w:t>
      </w:r>
    </w:p>
    <w:p w14:paraId="72C655AA" w14:textId="77777777" w:rsidR="007D71BC" w:rsidRPr="000C0402" w:rsidRDefault="007D71BC" w:rsidP="007D71BC">
      <w:pPr>
        <w:pStyle w:val="PlainText"/>
        <w:numPr>
          <w:ilvl w:val="0"/>
          <w:numId w:val="7"/>
        </w:numPr>
        <w:jc w:val="both"/>
        <w:rPr>
          <w:rFonts w:ascii="Times New Roman" w:hAnsi="Times New Roman"/>
          <w:sz w:val="24"/>
        </w:rPr>
      </w:pPr>
      <w:r w:rsidRPr="000C0402">
        <w:rPr>
          <w:rFonts w:ascii="Times New Roman" w:hAnsi="Times New Roman"/>
          <w:sz w:val="24"/>
        </w:rPr>
        <w:t xml:space="preserve">NOAA/NCDC CLASS </w:t>
      </w:r>
      <w:r w:rsidR="00E75555" w:rsidRPr="000C0402">
        <w:rPr>
          <w:rFonts w:ascii="Times New Roman" w:hAnsi="Times New Roman"/>
          <w:sz w:val="24"/>
        </w:rPr>
        <w:t>Level 1 SSMI Tb's</w:t>
      </w:r>
      <w:r w:rsidRPr="000C0402">
        <w:rPr>
          <w:rFonts w:ascii="Times New Roman" w:hAnsi="Times New Roman"/>
          <w:sz w:val="24"/>
        </w:rPr>
        <w:t>;</w:t>
      </w:r>
    </w:p>
    <w:p w14:paraId="3DD1515F" w14:textId="77777777" w:rsidR="007D71BC" w:rsidRPr="000C0402" w:rsidRDefault="00E75555" w:rsidP="007D71BC">
      <w:pPr>
        <w:pStyle w:val="PlainText"/>
        <w:numPr>
          <w:ilvl w:val="0"/>
          <w:numId w:val="7"/>
        </w:numPr>
        <w:jc w:val="both"/>
        <w:rPr>
          <w:rFonts w:ascii="Times New Roman" w:hAnsi="Times New Roman"/>
          <w:sz w:val="24"/>
        </w:rPr>
      </w:pPr>
      <w:r w:rsidRPr="000C0402">
        <w:rPr>
          <w:rFonts w:ascii="Times New Roman" w:hAnsi="Times New Roman"/>
          <w:sz w:val="24"/>
        </w:rPr>
        <w:t>NOAA/NCDC CLASS Level 1 SSMIS Tb’s</w:t>
      </w:r>
      <w:r w:rsidR="007D71BC" w:rsidRPr="000C0402">
        <w:rPr>
          <w:rFonts w:ascii="Times New Roman" w:hAnsi="Times New Roman"/>
          <w:sz w:val="24"/>
        </w:rPr>
        <w:t>;</w:t>
      </w:r>
    </w:p>
    <w:p w14:paraId="222B71AB" w14:textId="77777777" w:rsidR="007D71BC" w:rsidRPr="000C0402" w:rsidRDefault="006A16F2" w:rsidP="007D71BC">
      <w:pPr>
        <w:pStyle w:val="PlainText"/>
        <w:numPr>
          <w:ilvl w:val="0"/>
          <w:numId w:val="7"/>
        </w:numPr>
        <w:jc w:val="both"/>
        <w:rPr>
          <w:rFonts w:ascii="Times New Roman" w:hAnsi="Times New Roman"/>
          <w:sz w:val="24"/>
        </w:rPr>
      </w:pPr>
      <w:r w:rsidRPr="000C0402">
        <w:rPr>
          <w:rFonts w:ascii="Times New Roman" w:hAnsi="Times New Roman"/>
          <w:sz w:val="24"/>
        </w:rPr>
        <w:t>NOAA/NCDC CLASS Level 1</w:t>
      </w:r>
      <w:r w:rsidR="007D71BC" w:rsidRPr="000C0402">
        <w:rPr>
          <w:rFonts w:ascii="Times New Roman" w:hAnsi="Times New Roman"/>
          <w:sz w:val="24"/>
        </w:rPr>
        <w:t xml:space="preserve"> (NOAA-series) AMSU-B </w:t>
      </w:r>
      <w:r w:rsidRPr="000C0402">
        <w:rPr>
          <w:rFonts w:ascii="Times New Roman" w:hAnsi="Times New Roman"/>
          <w:sz w:val="24"/>
        </w:rPr>
        <w:t>Tb’s</w:t>
      </w:r>
      <w:r w:rsidR="007D71BC" w:rsidRPr="000C0402">
        <w:rPr>
          <w:rFonts w:ascii="Times New Roman" w:hAnsi="Times New Roman"/>
          <w:sz w:val="24"/>
        </w:rPr>
        <w:t>;</w:t>
      </w:r>
    </w:p>
    <w:p w14:paraId="77B483E3" w14:textId="70BE126A" w:rsidR="007D71BC" w:rsidRPr="000C0402" w:rsidRDefault="006C15F1" w:rsidP="007D71BC">
      <w:pPr>
        <w:pStyle w:val="PlainText"/>
        <w:numPr>
          <w:ilvl w:val="0"/>
          <w:numId w:val="7"/>
        </w:numPr>
        <w:jc w:val="both"/>
        <w:rPr>
          <w:rFonts w:ascii="Times New Roman" w:hAnsi="Times New Roman" w:cs="Times New Roman"/>
          <w:sz w:val="24"/>
          <w:szCs w:val="24"/>
        </w:rPr>
      </w:pPr>
      <w:r w:rsidRPr="000C0402">
        <w:rPr>
          <w:rFonts w:ascii="Times New Roman" w:hAnsi="Times New Roman"/>
          <w:sz w:val="24"/>
        </w:rPr>
        <w:t xml:space="preserve">NOAA/NCDC CLASS </w:t>
      </w:r>
      <w:r w:rsidR="006A16F2" w:rsidRPr="000C0402">
        <w:rPr>
          <w:rFonts w:ascii="Times New Roman" w:hAnsi="Times New Roman" w:cs="Times New Roman"/>
          <w:sz w:val="24"/>
          <w:szCs w:val="24"/>
        </w:rPr>
        <w:t>Level 1</w:t>
      </w:r>
      <w:r w:rsidR="007D71BC" w:rsidRPr="000C0402">
        <w:rPr>
          <w:rFonts w:ascii="Times New Roman" w:hAnsi="Times New Roman" w:cs="Times New Roman"/>
          <w:sz w:val="24"/>
          <w:szCs w:val="24"/>
        </w:rPr>
        <w:t xml:space="preserve"> (NOAA- and </w:t>
      </w:r>
      <w:proofErr w:type="spellStart"/>
      <w:r w:rsidR="007D71BC" w:rsidRPr="000C0402">
        <w:rPr>
          <w:rFonts w:ascii="Times New Roman" w:hAnsi="Times New Roman" w:cs="Times New Roman"/>
          <w:sz w:val="24"/>
          <w:szCs w:val="24"/>
        </w:rPr>
        <w:t>MetOp</w:t>
      </w:r>
      <w:proofErr w:type="spellEnd"/>
      <w:r w:rsidR="007D71BC" w:rsidRPr="000C0402">
        <w:rPr>
          <w:rFonts w:ascii="Times New Roman" w:hAnsi="Times New Roman" w:cs="Times New Roman"/>
          <w:sz w:val="24"/>
          <w:szCs w:val="24"/>
        </w:rPr>
        <w:t xml:space="preserve">-series) MHS </w:t>
      </w:r>
      <w:r w:rsidR="006A16F2" w:rsidRPr="000C0402">
        <w:rPr>
          <w:rFonts w:ascii="Times New Roman" w:hAnsi="Times New Roman" w:cs="Times New Roman"/>
          <w:sz w:val="24"/>
          <w:szCs w:val="24"/>
        </w:rPr>
        <w:t>Tb’s</w:t>
      </w:r>
      <w:r w:rsidR="007D71BC" w:rsidRPr="000C0402">
        <w:rPr>
          <w:rFonts w:ascii="Times New Roman" w:hAnsi="Times New Roman" w:cs="Times New Roman"/>
          <w:sz w:val="24"/>
          <w:szCs w:val="24"/>
        </w:rPr>
        <w:t>;</w:t>
      </w:r>
    </w:p>
    <w:p w14:paraId="63348257" w14:textId="0C896F70" w:rsidR="006A16F2" w:rsidRPr="000C0402" w:rsidRDefault="006A16F2" w:rsidP="007D71BC">
      <w:pPr>
        <w:pStyle w:val="PlainText"/>
        <w:numPr>
          <w:ilvl w:val="0"/>
          <w:numId w:val="7"/>
        </w:numPr>
        <w:jc w:val="both"/>
        <w:rPr>
          <w:rFonts w:ascii="Times New Roman" w:hAnsi="Times New Roman" w:cs="Times New Roman"/>
          <w:sz w:val="24"/>
          <w:szCs w:val="24"/>
        </w:rPr>
      </w:pPr>
      <w:r w:rsidRPr="000C0402">
        <w:rPr>
          <w:rFonts w:ascii="Times New Roman" w:hAnsi="Times New Roman" w:cs="Times New Roman"/>
          <w:sz w:val="24"/>
          <w:szCs w:val="24"/>
        </w:rPr>
        <w:t>CNES</w:t>
      </w:r>
      <w:r w:rsidR="006C15F1" w:rsidRPr="000C0402">
        <w:rPr>
          <w:rFonts w:ascii="Times New Roman" w:hAnsi="Times New Roman" w:cs="Times New Roman"/>
          <w:sz w:val="24"/>
          <w:szCs w:val="24"/>
        </w:rPr>
        <w:t xml:space="preserve"> ICARE (alternatively ISRO MOSDAC)</w:t>
      </w:r>
      <w:r w:rsidRPr="000C0402">
        <w:rPr>
          <w:rFonts w:ascii="Times New Roman" w:hAnsi="Times New Roman" w:cs="Times New Roman"/>
          <w:sz w:val="24"/>
          <w:szCs w:val="24"/>
        </w:rPr>
        <w:t xml:space="preserve"> Level 1 SAPHIR Tb’s;</w:t>
      </w:r>
    </w:p>
    <w:p w14:paraId="70792C94" w14:textId="08843E5C" w:rsidR="006A16F2" w:rsidRPr="000C0402" w:rsidRDefault="006A16F2" w:rsidP="007D71BC">
      <w:pPr>
        <w:pStyle w:val="PlainText"/>
        <w:numPr>
          <w:ilvl w:val="0"/>
          <w:numId w:val="7"/>
        </w:numPr>
        <w:jc w:val="both"/>
        <w:rPr>
          <w:rFonts w:ascii="Times New Roman" w:hAnsi="Times New Roman" w:cs="Times New Roman"/>
          <w:sz w:val="24"/>
          <w:szCs w:val="24"/>
        </w:rPr>
      </w:pPr>
      <w:r w:rsidRPr="000C0402">
        <w:rPr>
          <w:rFonts w:ascii="Times New Roman" w:hAnsi="Times New Roman" w:cs="Times New Roman"/>
          <w:sz w:val="24"/>
          <w:szCs w:val="24"/>
        </w:rPr>
        <w:t>NESDIS Level 1 ATMS Tb’s;</w:t>
      </w:r>
    </w:p>
    <w:p w14:paraId="73B015F6" w14:textId="77777777" w:rsidR="007D71BC" w:rsidRPr="000C0402" w:rsidRDefault="007D71BC" w:rsidP="007D71BC">
      <w:pPr>
        <w:pStyle w:val="PlainText"/>
        <w:numPr>
          <w:ilvl w:val="0"/>
          <w:numId w:val="7"/>
        </w:numPr>
        <w:jc w:val="both"/>
        <w:rPr>
          <w:rFonts w:ascii="Times New Roman" w:hAnsi="Times New Roman"/>
          <w:sz w:val="24"/>
        </w:rPr>
      </w:pPr>
      <w:r w:rsidRPr="000C0402">
        <w:rPr>
          <w:rFonts w:ascii="Times New Roman" w:hAnsi="Times New Roman"/>
          <w:sz w:val="24"/>
        </w:rPr>
        <w:t xml:space="preserve">NOAA/NWS/CPC Level 3 Merged 4-Km Geostationary Satellite IR </w:t>
      </w:r>
      <w:r w:rsidR="006A16F2" w:rsidRPr="000C0402">
        <w:rPr>
          <w:rFonts w:ascii="Times New Roman" w:hAnsi="Times New Roman"/>
          <w:sz w:val="24"/>
        </w:rPr>
        <w:t>Tb</w:t>
      </w:r>
      <w:r w:rsidR="00E75555" w:rsidRPr="000C0402">
        <w:rPr>
          <w:rFonts w:ascii="Times New Roman" w:hAnsi="Times New Roman"/>
          <w:sz w:val="24"/>
        </w:rPr>
        <w:t xml:space="preserve"> Data</w:t>
      </w:r>
      <w:r w:rsidRPr="000C0402">
        <w:rPr>
          <w:rFonts w:ascii="Times New Roman" w:hAnsi="Times New Roman"/>
          <w:sz w:val="24"/>
        </w:rPr>
        <w:t>; and</w:t>
      </w:r>
    </w:p>
    <w:p w14:paraId="4547634C" w14:textId="77777777" w:rsidR="007D71BC" w:rsidRPr="000C0402" w:rsidRDefault="007D71BC" w:rsidP="007D71BC">
      <w:pPr>
        <w:pStyle w:val="PlainText"/>
        <w:numPr>
          <w:ilvl w:val="0"/>
          <w:numId w:val="7"/>
        </w:numPr>
        <w:jc w:val="both"/>
        <w:rPr>
          <w:rFonts w:ascii="Times New Roman" w:hAnsi="Times New Roman"/>
          <w:sz w:val="24"/>
        </w:rPr>
      </w:pPr>
      <w:r w:rsidRPr="000C0402">
        <w:rPr>
          <w:rFonts w:ascii="Times New Roman" w:hAnsi="Times New Roman"/>
          <w:sz w:val="24"/>
        </w:rPr>
        <w:t>GPCC Level 3 Full and Monitoring Precipitation Gauge Analyses.</w:t>
      </w:r>
    </w:p>
    <w:p w14:paraId="5EB927DC" w14:textId="77777777" w:rsidR="007D71BC" w:rsidRPr="00B64532" w:rsidRDefault="007D71BC" w:rsidP="007D71BC">
      <w:pPr>
        <w:pStyle w:val="PlainText"/>
        <w:jc w:val="both"/>
        <w:rPr>
          <w:rFonts w:ascii="Times New Roman" w:hAnsi="Times New Roman"/>
          <w:sz w:val="24"/>
        </w:rPr>
      </w:pPr>
    </w:p>
    <w:p w14:paraId="003B072E" w14:textId="77777777" w:rsidR="007D71BC" w:rsidRPr="00B64532" w:rsidRDefault="007D71BC" w:rsidP="007D71BC">
      <w:pPr>
        <w:pStyle w:val="PlainText"/>
        <w:jc w:val="both"/>
        <w:rPr>
          <w:rFonts w:ascii="Times New Roman" w:hAnsi="Times New Roman"/>
          <w:sz w:val="24"/>
        </w:rPr>
      </w:pPr>
      <w:r w:rsidRPr="00B64532">
        <w:rPr>
          <w:rFonts w:ascii="Times New Roman" w:hAnsi="Times New Roman"/>
          <w:sz w:val="24"/>
        </w:rPr>
        <w:t xml:space="preserve">See “sensors contributing to </w:t>
      </w:r>
      <w:r w:rsidR="00E75555">
        <w:rPr>
          <w:rFonts w:ascii="Times New Roman" w:hAnsi="Times New Roman"/>
          <w:sz w:val="24"/>
        </w:rPr>
        <w:t>GPM</w:t>
      </w:r>
      <w:r w:rsidRPr="00B64532">
        <w:rPr>
          <w:rFonts w:ascii="Times New Roman" w:hAnsi="Times New Roman"/>
          <w:sz w:val="24"/>
        </w:rPr>
        <w:t>” for more details.</w:t>
      </w:r>
    </w:p>
    <w:p w14:paraId="738F2488" w14:textId="77777777" w:rsidR="007D71BC" w:rsidRPr="00B64532" w:rsidRDefault="007D71BC" w:rsidP="007D71BC">
      <w:pPr>
        <w:pStyle w:val="PlainText"/>
        <w:jc w:val="both"/>
        <w:rPr>
          <w:rFonts w:ascii="Times New Roman" w:hAnsi="Times New Roman"/>
          <w:sz w:val="24"/>
        </w:rPr>
      </w:pPr>
    </w:p>
    <w:p w14:paraId="557977C8" w14:textId="54590345" w:rsidR="007D71BC" w:rsidRPr="00B64532" w:rsidRDefault="007D71BC" w:rsidP="007D71BC">
      <w:pPr>
        <w:pStyle w:val="PlainText"/>
        <w:jc w:val="both"/>
        <w:rPr>
          <w:rFonts w:ascii="Times New Roman" w:hAnsi="Times New Roman"/>
          <w:sz w:val="24"/>
        </w:rPr>
      </w:pPr>
      <w:r w:rsidRPr="00B64532">
        <w:rPr>
          <w:rFonts w:ascii="Times New Roman" w:hAnsi="Times New Roman"/>
          <w:sz w:val="24"/>
        </w:rPr>
        <w:t xml:space="preserve">Some of these data sets extend beyond the </w:t>
      </w:r>
      <w:r w:rsidR="001931AB">
        <w:rPr>
          <w:rFonts w:ascii="Times New Roman" w:hAnsi="Times New Roman"/>
          <w:sz w:val="24"/>
        </w:rPr>
        <w:t>TRMM</w:t>
      </w:r>
      <w:r w:rsidR="006A16F2">
        <w:rPr>
          <w:rFonts w:ascii="Times New Roman" w:hAnsi="Times New Roman"/>
          <w:sz w:val="24"/>
        </w:rPr>
        <w:t xml:space="preserve"> and GPM</w:t>
      </w:r>
      <w:r w:rsidRPr="00B64532">
        <w:rPr>
          <w:rFonts w:ascii="Times New Roman" w:hAnsi="Times New Roman"/>
          <w:sz w:val="24"/>
        </w:rPr>
        <w:t xml:space="preserve"> period</w:t>
      </w:r>
      <w:r w:rsidR="006A16F2">
        <w:rPr>
          <w:rFonts w:ascii="Times New Roman" w:hAnsi="Times New Roman"/>
          <w:sz w:val="24"/>
        </w:rPr>
        <w:t>s</w:t>
      </w:r>
      <w:r w:rsidRPr="00B64532">
        <w:rPr>
          <w:rFonts w:ascii="Times New Roman" w:hAnsi="Times New Roman"/>
          <w:sz w:val="24"/>
        </w:rPr>
        <w:t xml:space="preserve"> in their original archival locations.</w:t>
      </w:r>
    </w:p>
    <w:p w14:paraId="2FF51DFB"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698BF65B" w14:textId="77777777" w:rsidR="007D71BC" w:rsidRPr="00B64532" w:rsidRDefault="007D71BC" w:rsidP="007D71BC">
      <w:pPr>
        <w:pStyle w:val="PlainText"/>
        <w:rPr>
          <w:rFonts w:ascii="Times New Roman" w:hAnsi="Times New Roman"/>
          <w:sz w:val="24"/>
        </w:rPr>
      </w:pPr>
    </w:p>
    <w:p w14:paraId="3976E889" w14:textId="62E9EDF7" w:rsidR="007D71BC" w:rsidRPr="00B64532" w:rsidRDefault="007D71BC" w:rsidP="007D71BC">
      <w:pPr>
        <w:pStyle w:val="PlainText"/>
        <w:jc w:val="both"/>
        <w:rPr>
          <w:rFonts w:ascii="Times New Roman" w:hAnsi="Times New Roman"/>
          <w:sz w:val="24"/>
        </w:rPr>
      </w:pPr>
      <w:r w:rsidRPr="00B64532">
        <w:rPr>
          <w:rFonts w:ascii="Times New Roman" w:hAnsi="Times New Roman"/>
          <w:sz w:val="24"/>
        </w:rPr>
        <w:t>There are numerous *</w:t>
      </w:r>
      <w:r w:rsidRPr="00B64532">
        <w:rPr>
          <w:rFonts w:ascii="Times New Roman" w:hAnsi="Times New Roman"/>
          <w:i/>
          <w:sz w:val="24"/>
        </w:rPr>
        <w:t>similar data sets</w:t>
      </w:r>
      <w:r w:rsidRPr="00B64532">
        <w:rPr>
          <w:rFonts w:ascii="Times New Roman" w:hAnsi="Times New Roman"/>
          <w:sz w:val="24"/>
        </w:rPr>
        <w:t>*, although no other quite matches all the attributes of being routinely produced</w:t>
      </w:r>
      <w:r w:rsidR="006A16F2">
        <w:rPr>
          <w:rFonts w:ascii="Times New Roman" w:hAnsi="Times New Roman"/>
          <w:sz w:val="24"/>
        </w:rPr>
        <w:t xml:space="preserve"> </w:t>
      </w:r>
      <w:r w:rsidR="006A16F2" w:rsidRPr="00963F81">
        <w:rPr>
          <w:rFonts w:ascii="Times New Roman" w:hAnsi="Times New Roman"/>
          <w:sz w:val="24"/>
        </w:rPr>
        <w:t>for multiple latencies</w:t>
      </w:r>
      <w:r w:rsidRPr="00963F81">
        <w:rPr>
          <w:rFonts w:ascii="Times New Roman" w:hAnsi="Times New Roman"/>
          <w:sz w:val="24"/>
        </w:rPr>
        <w:t xml:space="preserve">, publicly available, fine-scale in space and time, quasi-global, available from </w:t>
      </w:r>
      <w:r w:rsidR="00A312F3">
        <w:rPr>
          <w:rFonts w:ascii="Times New Roman" w:hAnsi="Times New Roman"/>
          <w:sz w:val="24"/>
        </w:rPr>
        <w:t xml:space="preserve">April (Final) and </w:t>
      </w:r>
      <w:r w:rsidR="00F302A9" w:rsidRPr="00963F81">
        <w:rPr>
          <w:rFonts w:ascii="Times New Roman" w:hAnsi="Times New Roman"/>
          <w:sz w:val="24"/>
        </w:rPr>
        <w:t>June</w:t>
      </w:r>
      <w:r w:rsidR="00A312F3">
        <w:rPr>
          <w:rFonts w:ascii="Times New Roman" w:hAnsi="Times New Roman"/>
          <w:sz w:val="24"/>
        </w:rPr>
        <w:t xml:space="preserve"> (Early, Late)</w:t>
      </w:r>
      <w:r w:rsidR="00F302A9" w:rsidRPr="00963F81">
        <w:rPr>
          <w:rFonts w:ascii="Times New Roman" w:hAnsi="Times New Roman"/>
          <w:sz w:val="24"/>
        </w:rPr>
        <w:t xml:space="preserve"> 2000</w:t>
      </w:r>
      <w:r w:rsidRPr="00963F81">
        <w:rPr>
          <w:rFonts w:ascii="Times New Roman" w:hAnsi="Times New Roman"/>
          <w:sz w:val="24"/>
        </w:rPr>
        <w:t xml:space="preserve"> onwards</w:t>
      </w:r>
      <w:r w:rsidR="00F302A9" w:rsidRPr="00963F81">
        <w:rPr>
          <w:rFonts w:ascii="Times New Roman" w:hAnsi="Times New Roman"/>
          <w:sz w:val="24"/>
        </w:rPr>
        <w:t>, and subsequently from January 1998 when IR data issues are resolved</w:t>
      </w:r>
      <w:r w:rsidRPr="00963F81">
        <w:rPr>
          <w:rFonts w:ascii="Times New Roman" w:hAnsi="Times New Roman"/>
          <w:sz w:val="24"/>
        </w:rPr>
        <w:t>, intercalibrated</w:t>
      </w:r>
      <w:r w:rsidRPr="00B64532">
        <w:rPr>
          <w:rFonts w:ascii="Times New Roman" w:hAnsi="Times New Roman"/>
          <w:sz w:val="24"/>
        </w:rPr>
        <w:t>, and formed by combining multiple data sources incl</w:t>
      </w:r>
      <w:r w:rsidR="00651298">
        <w:rPr>
          <w:rFonts w:ascii="Times New Roman" w:hAnsi="Times New Roman"/>
          <w:sz w:val="24"/>
        </w:rPr>
        <w:t xml:space="preserve">uding precipitation gauges.  The </w:t>
      </w:r>
      <w:r w:rsidR="008415B3">
        <w:rPr>
          <w:rFonts w:ascii="Times New Roman" w:hAnsi="Times New Roman"/>
          <w:sz w:val="24"/>
        </w:rPr>
        <w:t>IPWG</w:t>
      </w:r>
      <w:r w:rsidR="00651298">
        <w:rPr>
          <w:rFonts w:ascii="Times New Roman" w:hAnsi="Times New Roman"/>
          <w:sz w:val="24"/>
        </w:rPr>
        <w:t xml:space="preserve"> data set tables at</w:t>
      </w:r>
      <w:r w:rsidRPr="00B64532">
        <w:rPr>
          <w:rFonts w:ascii="Times New Roman" w:hAnsi="Times New Roman"/>
          <w:sz w:val="24"/>
        </w:rPr>
        <w:t xml:space="preserve"> </w:t>
      </w:r>
      <w:r w:rsidRPr="00B64532">
        <w:rPr>
          <w:rFonts w:ascii="Times New Roman" w:hAnsi="Times New Roman"/>
          <w:i/>
          <w:sz w:val="24"/>
        </w:rPr>
        <w:t>http://www.isac.cnr.it/~ipwg/data/</w:t>
      </w:r>
      <w:r w:rsidR="008415B3">
        <w:rPr>
          <w:rFonts w:ascii="Times New Roman" w:hAnsi="Times New Roman"/>
          <w:i/>
          <w:sz w:val="24"/>
        </w:rPr>
        <w:t xml:space="preserve"> </w:t>
      </w:r>
      <w:r w:rsidRPr="00B64532">
        <w:rPr>
          <w:rFonts w:ascii="Times New Roman" w:hAnsi="Times New Roman"/>
          <w:i/>
          <w:sz w:val="24"/>
        </w:rPr>
        <w:t>datasets.html</w:t>
      </w:r>
      <w:r w:rsidRPr="00B64532">
        <w:rPr>
          <w:rFonts w:ascii="Times New Roman" w:hAnsi="Times New Roman"/>
          <w:sz w:val="24"/>
        </w:rPr>
        <w:t xml:space="preserve"> </w:t>
      </w:r>
      <w:r w:rsidR="00651298">
        <w:rPr>
          <w:rFonts w:ascii="Times New Roman" w:hAnsi="Times New Roman"/>
          <w:sz w:val="24"/>
        </w:rPr>
        <w:t>provide a good listing</w:t>
      </w:r>
      <w:r w:rsidRPr="00B64532">
        <w:rPr>
          <w:rFonts w:ascii="Times New Roman" w:hAnsi="Times New Roman"/>
          <w:sz w:val="24"/>
        </w:rPr>
        <w:t xml:space="preserve"> of other precipitation data sets. The closest include the set of estimates based on:</w:t>
      </w:r>
    </w:p>
    <w:p w14:paraId="21C3A3B1" w14:textId="77777777" w:rsidR="007D71BC" w:rsidRPr="00B64532" w:rsidRDefault="007D71BC" w:rsidP="007D71BC">
      <w:pPr>
        <w:pStyle w:val="PlainText"/>
        <w:rPr>
          <w:rFonts w:ascii="Times New Roman" w:hAnsi="Times New Roman"/>
          <w:sz w:val="24"/>
        </w:rPr>
      </w:pPr>
    </w:p>
    <w:p w14:paraId="696B818F" w14:textId="6BC482A3" w:rsidR="007D71BC" w:rsidRPr="00B64532" w:rsidRDefault="006A16F2" w:rsidP="007D71BC">
      <w:pPr>
        <w:pStyle w:val="PlainText"/>
        <w:numPr>
          <w:ilvl w:val="0"/>
          <w:numId w:val="24"/>
        </w:numPr>
        <w:jc w:val="both"/>
        <w:rPr>
          <w:rFonts w:ascii="Times New Roman" w:hAnsi="Times New Roman"/>
          <w:sz w:val="24"/>
        </w:rPr>
      </w:pPr>
      <w:r>
        <w:rPr>
          <w:rFonts w:ascii="Times New Roman" w:hAnsi="Times New Roman"/>
          <w:sz w:val="24"/>
        </w:rPr>
        <w:t>Huffman et al. (2007</w:t>
      </w:r>
      <w:r w:rsidR="00532F29">
        <w:rPr>
          <w:rFonts w:ascii="Times New Roman" w:hAnsi="Times New Roman"/>
          <w:sz w:val="24"/>
        </w:rPr>
        <w:t>a, 2007b</w:t>
      </w:r>
      <w:r>
        <w:rPr>
          <w:rFonts w:ascii="Times New Roman" w:hAnsi="Times New Roman"/>
          <w:sz w:val="24"/>
        </w:rPr>
        <w:t xml:space="preserve">, 2010): the </w:t>
      </w:r>
      <w:r w:rsidR="002C213C">
        <w:rPr>
          <w:rFonts w:ascii="Times New Roman" w:hAnsi="Times New Roman"/>
          <w:sz w:val="24"/>
        </w:rPr>
        <w:t>legacy</w:t>
      </w:r>
      <w:r>
        <w:rPr>
          <w:rFonts w:ascii="Times New Roman" w:hAnsi="Times New Roman"/>
          <w:sz w:val="24"/>
        </w:rPr>
        <w:t xml:space="preserve"> Version 7</w:t>
      </w:r>
      <w:r w:rsidR="007D71BC" w:rsidRPr="00B64532">
        <w:rPr>
          <w:rFonts w:ascii="Times New Roman" w:hAnsi="Times New Roman"/>
          <w:sz w:val="24"/>
        </w:rPr>
        <w:t xml:space="preserve"> TMPA</w:t>
      </w:r>
      <w:r>
        <w:rPr>
          <w:rFonts w:ascii="Times New Roman" w:hAnsi="Times New Roman"/>
          <w:sz w:val="24"/>
        </w:rPr>
        <w:t xml:space="preserve"> and TMPA-RT</w:t>
      </w:r>
      <w:r w:rsidR="007D71BC" w:rsidRPr="00B64532">
        <w:rPr>
          <w:rFonts w:ascii="Times New Roman" w:hAnsi="Times New Roman"/>
          <w:sz w:val="24"/>
        </w:rPr>
        <w:t xml:space="preserve"> estimates;</w:t>
      </w:r>
    </w:p>
    <w:p w14:paraId="5C5636FF" w14:textId="77777777" w:rsidR="007D71BC" w:rsidRPr="00B64532" w:rsidRDefault="007D71BC" w:rsidP="007D71BC">
      <w:pPr>
        <w:pStyle w:val="PlainText"/>
        <w:numPr>
          <w:ilvl w:val="0"/>
          <w:numId w:val="24"/>
        </w:numPr>
        <w:jc w:val="both"/>
        <w:rPr>
          <w:rFonts w:ascii="Times New Roman" w:hAnsi="Times New Roman"/>
          <w:sz w:val="24"/>
        </w:rPr>
      </w:pPr>
      <w:r w:rsidRPr="00B64532">
        <w:rPr>
          <w:rFonts w:ascii="Times New Roman" w:hAnsi="Times New Roman"/>
          <w:sz w:val="24"/>
        </w:rPr>
        <w:t>Turk (1999): individual SSMI overpasses calibrate geo-IR precipitation estimates;</w:t>
      </w:r>
    </w:p>
    <w:p w14:paraId="7288ABA0" w14:textId="77777777" w:rsidR="007D71BC" w:rsidRPr="00B64532" w:rsidRDefault="007D71BC" w:rsidP="007D71BC">
      <w:pPr>
        <w:pStyle w:val="PlainText"/>
        <w:numPr>
          <w:ilvl w:val="0"/>
          <w:numId w:val="24"/>
        </w:numPr>
        <w:jc w:val="both"/>
        <w:rPr>
          <w:rFonts w:ascii="Times New Roman" w:hAnsi="Times New Roman"/>
          <w:sz w:val="24"/>
        </w:rPr>
      </w:pPr>
      <w:proofErr w:type="spellStart"/>
      <w:r w:rsidRPr="00B64532">
        <w:rPr>
          <w:rFonts w:ascii="Times New Roman" w:hAnsi="Times New Roman"/>
          <w:sz w:val="24"/>
        </w:rPr>
        <w:t>Sorooshian</w:t>
      </w:r>
      <w:proofErr w:type="spellEnd"/>
      <w:r w:rsidRPr="00B64532">
        <w:rPr>
          <w:rFonts w:ascii="Times New Roman" w:hAnsi="Times New Roman"/>
          <w:sz w:val="24"/>
        </w:rPr>
        <w:t xml:space="preserve"> et al. (2000): the PERSIANN neural network calibrates IR with microwave; </w:t>
      </w:r>
    </w:p>
    <w:p w14:paraId="002D14E9" w14:textId="4FA4E521" w:rsidR="007D71BC" w:rsidRPr="00B64532" w:rsidRDefault="007D71BC" w:rsidP="007D71BC">
      <w:pPr>
        <w:pStyle w:val="PlainText"/>
        <w:numPr>
          <w:ilvl w:val="0"/>
          <w:numId w:val="24"/>
        </w:numPr>
        <w:jc w:val="both"/>
        <w:rPr>
          <w:rFonts w:ascii="Times New Roman" w:hAnsi="Times New Roman"/>
          <w:sz w:val="24"/>
        </w:rPr>
      </w:pPr>
      <w:r w:rsidRPr="00B64532">
        <w:rPr>
          <w:rFonts w:ascii="Times New Roman" w:hAnsi="Times New Roman"/>
          <w:sz w:val="24"/>
        </w:rPr>
        <w:t xml:space="preserve">Joyce </w:t>
      </w:r>
      <w:r w:rsidR="00AA4922">
        <w:rPr>
          <w:rFonts w:ascii="Times New Roman" w:hAnsi="Times New Roman"/>
          <w:sz w:val="24"/>
        </w:rPr>
        <w:t>et al.</w:t>
      </w:r>
      <w:r w:rsidRPr="00B64532">
        <w:rPr>
          <w:rFonts w:ascii="Times New Roman" w:hAnsi="Times New Roman"/>
          <w:sz w:val="24"/>
        </w:rPr>
        <w:t xml:space="preserve"> (</w:t>
      </w:r>
      <w:r w:rsidR="003958D3" w:rsidRPr="00B64532">
        <w:rPr>
          <w:rFonts w:ascii="Times New Roman" w:hAnsi="Times New Roman"/>
          <w:sz w:val="24"/>
        </w:rPr>
        <w:t>20</w:t>
      </w:r>
      <w:r w:rsidR="003958D3">
        <w:rPr>
          <w:rFonts w:ascii="Times New Roman" w:hAnsi="Times New Roman"/>
          <w:sz w:val="24"/>
        </w:rPr>
        <w:t>11</w:t>
      </w:r>
      <w:r w:rsidRPr="00B64532">
        <w:rPr>
          <w:rFonts w:ascii="Times New Roman" w:hAnsi="Times New Roman"/>
          <w:sz w:val="24"/>
        </w:rPr>
        <w:t>): the CMORPH morphing scheme time-interpolates microwave patterns with IR-based motion vectors</w:t>
      </w:r>
      <w:r w:rsidR="003958D3">
        <w:rPr>
          <w:rFonts w:ascii="Times New Roman" w:hAnsi="Times New Roman"/>
          <w:sz w:val="24"/>
        </w:rPr>
        <w:t>, and incorporates IR-based precipitation estimates when the nearest-in-time microwave overpasses are more than ~90 min. away</w:t>
      </w:r>
      <w:r w:rsidRPr="00B64532">
        <w:rPr>
          <w:rFonts w:ascii="Times New Roman" w:hAnsi="Times New Roman"/>
          <w:sz w:val="24"/>
        </w:rPr>
        <w:t>;</w:t>
      </w:r>
    </w:p>
    <w:p w14:paraId="5C87E4D1" w14:textId="6091C2C9" w:rsidR="007D71BC" w:rsidRDefault="007D71BC" w:rsidP="007D71BC">
      <w:pPr>
        <w:pStyle w:val="PlainText"/>
        <w:numPr>
          <w:ilvl w:val="0"/>
          <w:numId w:val="24"/>
        </w:numPr>
        <w:jc w:val="both"/>
        <w:rPr>
          <w:rFonts w:ascii="Times New Roman" w:hAnsi="Times New Roman"/>
          <w:sz w:val="24"/>
        </w:rPr>
      </w:pPr>
      <w:r w:rsidRPr="00B64532">
        <w:rPr>
          <w:rFonts w:ascii="Times New Roman" w:hAnsi="Times New Roman"/>
          <w:sz w:val="24"/>
        </w:rPr>
        <w:t xml:space="preserve">Kubota et al. (2007): the </w:t>
      </w:r>
      <w:proofErr w:type="spellStart"/>
      <w:r w:rsidRPr="00B64532">
        <w:rPr>
          <w:rFonts w:ascii="Times New Roman" w:hAnsi="Times New Roman"/>
          <w:sz w:val="24"/>
        </w:rPr>
        <w:t>GSMaP</w:t>
      </w:r>
      <w:proofErr w:type="spellEnd"/>
      <w:r w:rsidRPr="00B64532">
        <w:rPr>
          <w:rFonts w:ascii="Times New Roman" w:hAnsi="Times New Roman"/>
          <w:sz w:val="24"/>
        </w:rPr>
        <w:t xml:space="preserve"> system applies a </w:t>
      </w:r>
      <w:r w:rsidR="0060669C">
        <w:rPr>
          <w:rFonts w:ascii="Times New Roman" w:hAnsi="Times New Roman"/>
          <w:sz w:val="24"/>
        </w:rPr>
        <w:t>quasi-</w:t>
      </w:r>
      <w:proofErr w:type="spellStart"/>
      <w:r w:rsidRPr="00B64532">
        <w:rPr>
          <w:rFonts w:ascii="Times New Roman" w:hAnsi="Times New Roman"/>
          <w:sz w:val="24"/>
        </w:rPr>
        <w:t>Lagrangian</w:t>
      </w:r>
      <w:proofErr w:type="spellEnd"/>
      <w:r w:rsidRPr="00B64532">
        <w:rPr>
          <w:rFonts w:ascii="Times New Roman" w:hAnsi="Times New Roman"/>
          <w:sz w:val="24"/>
        </w:rPr>
        <w:t xml:space="preserve"> time-interpolation scheme similar to CMORPH</w:t>
      </w:r>
      <w:r w:rsidR="00BF5F80">
        <w:rPr>
          <w:rFonts w:ascii="Times New Roman" w:hAnsi="Times New Roman"/>
          <w:sz w:val="24"/>
        </w:rPr>
        <w:t>;</w:t>
      </w:r>
      <w:r w:rsidR="00EA48C2">
        <w:rPr>
          <w:rFonts w:ascii="Times New Roman" w:hAnsi="Times New Roman"/>
          <w:sz w:val="24"/>
        </w:rPr>
        <w:t xml:space="preserve"> and</w:t>
      </w:r>
    </w:p>
    <w:p w14:paraId="46C02E7B" w14:textId="58F8DF22" w:rsidR="005D652D" w:rsidRPr="00B64532" w:rsidRDefault="005D652D" w:rsidP="007D71BC">
      <w:pPr>
        <w:pStyle w:val="PlainText"/>
        <w:numPr>
          <w:ilvl w:val="0"/>
          <w:numId w:val="24"/>
        </w:numPr>
        <w:jc w:val="both"/>
        <w:rPr>
          <w:rFonts w:ascii="Times New Roman" w:hAnsi="Times New Roman"/>
          <w:sz w:val="24"/>
        </w:rPr>
      </w:pPr>
      <w:r>
        <w:rPr>
          <w:rFonts w:ascii="Times New Roman" w:hAnsi="Times New Roman"/>
          <w:sz w:val="24"/>
        </w:rPr>
        <w:t>Beck et al. (2017): MSWEP combines multiple precipitation estimations to create a “best” global estimate.</w:t>
      </w:r>
    </w:p>
    <w:p w14:paraId="64620C47" w14:textId="77777777" w:rsidR="007D71BC" w:rsidRPr="00B64532" w:rsidRDefault="007D71BC" w:rsidP="007D71BC">
      <w:pPr>
        <w:pStyle w:val="PlainText"/>
        <w:rPr>
          <w:rFonts w:ascii="Times New Roman" w:hAnsi="Times New Roman"/>
          <w:sz w:val="24"/>
        </w:rPr>
      </w:pPr>
    </w:p>
    <w:p w14:paraId="207DECAB" w14:textId="6AFB7B6F" w:rsidR="007D71BC" w:rsidRPr="00B64532" w:rsidRDefault="007D71BC" w:rsidP="007D71BC">
      <w:pPr>
        <w:jc w:val="both"/>
        <w:rPr>
          <w:rFonts w:ascii="Times New Roman" w:hAnsi="Times New Roman"/>
        </w:rPr>
      </w:pPr>
      <w:r w:rsidRPr="00B64532">
        <w:rPr>
          <w:rFonts w:ascii="Times New Roman" w:hAnsi="Times New Roman"/>
        </w:rPr>
        <w:t xml:space="preserve">Several SSMI/SSMIS-based data sets are available as gridded single-sensor data sets with significant data voids in cold-land, snow-covered, and ice-covered areas, including those computed with the GPROF algorithms (based on </w:t>
      </w:r>
      <w:proofErr w:type="spellStart"/>
      <w:r w:rsidRPr="00B64532">
        <w:rPr>
          <w:rFonts w:ascii="Times New Roman" w:hAnsi="Times New Roman"/>
        </w:rPr>
        <w:t>Kummerow</w:t>
      </w:r>
      <w:proofErr w:type="spellEnd"/>
      <w:r w:rsidRPr="00B64532">
        <w:rPr>
          <w:rFonts w:ascii="Times New Roman" w:hAnsi="Times New Roman"/>
        </w:rPr>
        <w:t xml:space="preserve"> et al. 1996);</w:t>
      </w:r>
      <w:r w:rsidR="009439FE">
        <w:rPr>
          <w:rFonts w:ascii="Times New Roman" w:hAnsi="Times New Roman"/>
        </w:rPr>
        <w:t xml:space="preserve"> and</w:t>
      </w:r>
      <w:r w:rsidRPr="00B64532">
        <w:rPr>
          <w:rFonts w:ascii="Times New Roman" w:hAnsi="Times New Roman"/>
        </w:rPr>
        <w:t xml:space="preserve"> the NOAA </w:t>
      </w:r>
      <w:r w:rsidR="003958D3" w:rsidRPr="003958D3">
        <w:rPr>
          <w:rFonts w:ascii="Times New Roman" w:hAnsi="Times New Roman"/>
        </w:rPr>
        <w:t>Microwave Integrated Retrieval System</w:t>
      </w:r>
      <w:r w:rsidR="003958D3">
        <w:rPr>
          <w:rFonts w:ascii="Times New Roman" w:hAnsi="Times New Roman"/>
        </w:rPr>
        <w:t xml:space="preserve"> (</w:t>
      </w:r>
      <w:proofErr w:type="spellStart"/>
      <w:r w:rsidR="003958D3">
        <w:rPr>
          <w:rFonts w:ascii="Times New Roman" w:hAnsi="Times New Roman"/>
        </w:rPr>
        <w:t>MiRS</w:t>
      </w:r>
      <w:proofErr w:type="spellEnd"/>
      <w:r w:rsidR="003958D3">
        <w:rPr>
          <w:rFonts w:ascii="Times New Roman" w:hAnsi="Times New Roman"/>
        </w:rPr>
        <w:t>)</w:t>
      </w:r>
      <w:r w:rsidR="003958D3" w:rsidRPr="00B64532">
        <w:rPr>
          <w:rFonts w:ascii="Times New Roman" w:hAnsi="Times New Roman"/>
        </w:rPr>
        <w:t xml:space="preserve"> </w:t>
      </w:r>
      <w:r w:rsidRPr="00B64532">
        <w:rPr>
          <w:rFonts w:ascii="Times New Roman" w:hAnsi="Times New Roman"/>
        </w:rPr>
        <w:t>algorithm (</w:t>
      </w:r>
      <w:proofErr w:type="spellStart"/>
      <w:r w:rsidR="003958D3">
        <w:rPr>
          <w:rFonts w:ascii="Times New Roman" w:hAnsi="Times New Roman"/>
        </w:rPr>
        <w:t>Boukabara</w:t>
      </w:r>
      <w:proofErr w:type="spellEnd"/>
      <w:r w:rsidR="003958D3">
        <w:rPr>
          <w:rFonts w:ascii="Times New Roman" w:hAnsi="Times New Roman"/>
        </w:rPr>
        <w:t xml:space="preserve"> et al. 2011</w:t>
      </w:r>
      <w:r w:rsidRPr="00B64532">
        <w:rPr>
          <w:rFonts w:ascii="Times New Roman" w:hAnsi="Times New Roman"/>
        </w:rPr>
        <w:t>) among others.  Other daily, single-sensor data sets are available for open-water regions based on SSMI/SSMIS data (RSS, Wentz and Spencer 1998; HOAPS, Andersson et al. 2010), MSU data (Spencer 1993), AMSR-E, and AMSU-B/MHS data.  Several daily single-sensor or combination data sets are available at the regional scale, but are not really "similar."</w:t>
      </w:r>
      <w:r w:rsidR="009439FE">
        <w:rPr>
          <w:rFonts w:ascii="Times New Roman" w:hAnsi="Times New Roman"/>
        </w:rPr>
        <w:t xml:space="preserve">  At the monthly scale over open-water regions, SSMI/SSMIS data are used in </w:t>
      </w:r>
      <w:r w:rsidR="009439FE" w:rsidRPr="00B64532">
        <w:rPr>
          <w:rFonts w:ascii="Times New Roman" w:hAnsi="Times New Roman"/>
        </w:rPr>
        <w:t>the Chang/Chiu/</w:t>
      </w:r>
      <w:proofErr w:type="spellStart"/>
      <w:r w:rsidR="009439FE" w:rsidRPr="00B64532">
        <w:rPr>
          <w:rFonts w:ascii="Times New Roman" w:hAnsi="Times New Roman"/>
        </w:rPr>
        <w:t>Wilheit</w:t>
      </w:r>
      <w:proofErr w:type="spellEnd"/>
      <w:r w:rsidR="009439FE" w:rsidRPr="00B64532">
        <w:rPr>
          <w:rFonts w:ascii="Times New Roman" w:hAnsi="Times New Roman"/>
        </w:rPr>
        <w:t xml:space="preserve"> emission algorithm (</w:t>
      </w:r>
      <w:proofErr w:type="spellStart"/>
      <w:r w:rsidR="009439FE" w:rsidRPr="00B64532">
        <w:rPr>
          <w:rFonts w:ascii="Times New Roman" w:hAnsi="Times New Roman"/>
        </w:rPr>
        <w:t>Wilheit</w:t>
      </w:r>
      <w:proofErr w:type="spellEnd"/>
      <w:r w:rsidR="009439FE" w:rsidRPr="00B64532">
        <w:rPr>
          <w:rFonts w:ascii="Times New Roman" w:hAnsi="Times New Roman"/>
        </w:rPr>
        <w:t xml:space="preserve"> et al. 1991, Chiu and </w:t>
      </w:r>
      <w:proofErr w:type="spellStart"/>
      <w:r w:rsidR="009439FE" w:rsidRPr="00B64532">
        <w:rPr>
          <w:rFonts w:ascii="Times New Roman" w:hAnsi="Times New Roman"/>
        </w:rPr>
        <w:t>Chokngamwong</w:t>
      </w:r>
      <w:proofErr w:type="spellEnd"/>
      <w:r w:rsidR="009439FE" w:rsidRPr="00B64532">
        <w:rPr>
          <w:rFonts w:ascii="Times New Roman" w:hAnsi="Times New Roman"/>
        </w:rPr>
        <w:t xml:space="preserve"> 2010)</w:t>
      </w:r>
      <w:r w:rsidR="009439FE">
        <w:rPr>
          <w:rFonts w:ascii="Times New Roman" w:hAnsi="Times New Roman"/>
        </w:rPr>
        <w:t>.</w:t>
      </w:r>
    </w:p>
    <w:p w14:paraId="19ED0CAD"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25777D0E" w14:textId="77777777" w:rsidR="00807BD3" w:rsidRPr="00B64532" w:rsidRDefault="00807BD3" w:rsidP="00807BD3">
      <w:pPr>
        <w:pStyle w:val="PlainText"/>
        <w:rPr>
          <w:rFonts w:ascii="Times New Roman" w:hAnsi="Times New Roman"/>
          <w:sz w:val="24"/>
        </w:rPr>
      </w:pPr>
    </w:p>
    <w:p w14:paraId="740556C1" w14:textId="19EBE60E" w:rsidR="00807BD3" w:rsidRDefault="00807BD3" w:rsidP="00755C77">
      <w:pPr>
        <w:pStyle w:val="PlainText"/>
        <w:spacing w:after="120"/>
        <w:jc w:val="both"/>
        <w:rPr>
          <w:rFonts w:ascii="Times New Roman" w:hAnsi="Times New Roman"/>
          <w:sz w:val="24"/>
        </w:rPr>
      </w:pPr>
      <w:r>
        <w:rPr>
          <w:rFonts w:ascii="Times New Roman" w:hAnsi="Times New Roman"/>
          <w:sz w:val="24"/>
        </w:rPr>
        <w:t xml:space="preserve">The </w:t>
      </w:r>
      <w:r w:rsidRPr="00B64532">
        <w:rPr>
          <w:rFonts w:ascii="Times New Roman" w:hAnsi="Times New Roman"/>
          <w:sz w:val="24"/>
        </w:rPr>
        <w:t>*</w:t>
      </w:r>
      <w:r>
        <w:rPr>
          <w:rFonts w:ascii="Times New Roman" w:hAnsi="Times New Roman"/>
          <w:i/>
          <w:sz w:val="24"/>
        </w:rPr>
        <w:t>transition from TMPA to IMERG</w:t>
      </w:r>
      <w:r w:rsidRPr="00B64532">
        <w:rPr>
          <w:rFonts w:ascii="Times New Roman" w:hAnsi="Times New Roman"/>
          <w:sz w:val="24"/>
        </w:rPr>
        <w:t xml:space="preserve">* </w:t>
      </w:r>
      <w:r>
        <w:rPr>
          <w:rFonts w:ascii="Times New Roman" w:hAnsi="Times New Roman"/>
          <w:sz w:val="24"/>
        </w:rPr>
        <w:t xml:space="preserve">is planned </w:t>
      </w:r>
      <w:r w:rsidR="00B0105D">
        <w:rPr>
          <w:rFonts w:ascii="Times New Roman" w:hAnsi="Times New Roman"/>
          <w:sz w:val="24"/>
        </w:rPr>
        <w:t>as</w:t>
      </w:r>
    </w:p>
    <w:p w14:paraId="0BDE0DB2" w14:textId="4059F1C5" w:rsidR="00807BD3" w:rsidRDefault="00B0105D" w:rsidP="00755C77">
      <w:pPr>
        <w:pStyle w:val="PlainText"/>
        <w:ind w:left="360" w:hanging="360"/>
        <w:jc w:val="both"/>
        <w:rPr>
          <w:rFonts w:ascii="Times New Roman" w:hAnsi="Times New Roman"/>
          <w:sz w:val="24"/>
        </w:rPr>
      </w:pPr>
      <w:r>
        <w:rPr>
          <w:rFonts w:ascii="Times New Roman" w:hAnsi="Times New Roman"/>
          <w:sz w:val="24"/>
        </w:rPr>
        <w:t>1.</w:t>
      </w:r>
      <w:r w:rsidR="00807BD3">
        <w:rPr>
          <w:rFonts w:ascii="Times New Roman" w:hAnsi="Times New Roman"/>
          <w:sz w:val="24"/>
        </w:rPr>
        <w:tab/>
        <w:t>initial production of IMERG for the GPM era,</w:t>
      </w:r>
    </w:p>
    <w:p w14:paraId="60C02893" w14:textId="40AB6D1C" w:rsidR="00807BD3" w:rsidRDefault="00B0105D" w:rsidP="00755C77">
      <w:pPr>
        <w:pStyle w:val="PlainText"/>
        <w:ind w:left="360" w:hanging="360"/>
        <w:jc w:val="both"/>
        <w:rPr>
          <w:rFonts w:ascii="Times New Roman" w:hAnsi="Times New Roman"/>
          <w:sz w:val="24"/>
        </w:rPr>
      </w:pPr>
      <w:r>
        <w:rPr>
          <w:rFonts w:ascii="Times New Roman" w:hAnsi="Times New Roman"/>
          <w:sz w:val="24"/>
        </w:rPr>
        <w:t>2.</w:t>
      </w:r>
      <w:r w:rsidR="00807BD3">
        <w:rPr>
          <w:rFonts w:ascii="Times New Roman" w:hAnsi="Times New Roman"/>
          <w:sz w:val="24"/>
        </w:rPr>
        <w:tab/>
        <w:t xml:space="preserve">extension of IMERG to the TRMM era at the </w:t>
      </w:r>
      <w:r w:rsidR="00963F81">
        <w:rPr>
          <w:rFonts w:ascii="Times New Roman" w:hAnsi="Times New Roman"/>
          <w:sz w:val="24"/>
        </w:rPr>
        <w:t>V06</w:t>
      </w:r>
      <w:r w:rsidR="00807BD3">
        <w:rPr>
          <w:rFonts w:ascii="Times New Roman" w:hAnsi="Times New Roman"/>
          <w:sz w:val="24"/>
        </w:rPr>
        <w:t xml:space="preserve"> </w:t>
      </w:r>
      <w:r w:rsidR="00652BFD">
        <w:rPr>
          <w:rFonts w:ascii="Times New Roman" w:hAnsi="Times New Roman"/>
          <w:sz w:val="24"/>
        </w:rPr>
        <w:t xml:space="preserve">GPM </w:t>
      </w:r>
      <w:r w:rsidR="00807BD3">
        <w:rPr>
          <w:rFonts w:ascii="Times New Roman" w:hAnsi="Times New Roman"/>
          <w:sz w:val="24"/>
        </w:rPr>
        <w:t xml:space="preserve">reprocessing in </w:t>
      </w:r>
      <w:r w:rsidR="00AA4922">
        <w:rPr>
          <w:rFonts w:ascii="Times New Roman" w:hAnsi="Times New Roman"/>
          <w:sz w:val="24"/>
        </w:rPr>
        <w:t xml:space="preserve">Spring </w:t>
      </w:r>
      <w:r w:rsidR="0058288F">
        <w:rPr>
          <w:rFonts w:ascii="Times New Roman" w:hAnsi="Times New Roman"/>
          <w:sz w:val="24"/>
        </w:rPr>
        <w:t>201</w:t>
      </w:r>
      <w:r w:rsidR="00963F81">
        <w:rPr>
          <w:rFonts w:ascii="Times New Roman" w:hAnsi="Times New Roman"/>
          <w:sz w:val="24"/>
        </w:rPr>
        <w:t>9</w:t>
      </w:r>
      <w:r w:rsidR="00807BD3">
        <w:rPr>
          <w:rFonts w:ascii="Times New Roman" w:hAnsi="Times New Roman"/>
          <w:sz w:val="24"/>
        </w:rPr>
        <w:t>, and</w:t>
      </w:r>
    </w:p>
    <w:p w14:paraId="46E1711C" w14:textId="3B3B6694" w:rsidR="00807BD3" w:rsidRDefault="00B0105D" w:rsidP="00755C77">
      <w:pPr>
        <w:pStyle w:val="PlainText"/>
        <w:spacing w:after="120"/>
        <w:ind w:left="360" w:hanging="360"/>
        <w:jc w:val="both"/>
        <w:rPr>
          <w:rFonts w:ascii="Times New Roman" w:hAnsi="Times New Roman"/>
          <w:sz w:val="24"/>
        </w:rPr>
      </w:pPr>
      <w:r>
        <w:rPr>
          <w:rFonts w:ascii="Times New Roman" w:hAnsi="Times New Roman"/>
          <w:sz w:val="24"/>
        </w:rPr>
        <w:t>3.</w:t>
      </w:r>
      <w:r w:rsidR="00807BD3">
        <w:rPr>
          <w:rFonts w:ascii="Times New Roman" w:hAnsi="Times New Roman"/>
          <w:sz w:val="24"/>
        </w:rPr>
        <w:tab/>
        <w:t>continued production</w:t>
      </w:r>
      <w:r w:rsidR="00D6140A">
        <w:rPr>
          <w:rFonts w:ascii="Times New Roman" w:hAnsi="Times New Roman"/>
          <w:sz w:val="24"/>
        </w:rPr>
        <w:t xml:space="preserve"> of the Version 7 TRMM 3B42/43</w:t>
      </w:r>
      <w:r w:rsidR="00807BD3">
        <w:rPr>
          <w:rFonts w:ascii="Times New Roman" w:hAnsi="Times New Roman"/>
          <w:sz w:val="24"/>
        </w:rPr>
        <w:t xml:space="preserve"> and </w:t>
      </w:r>
      <w:r w:rsidR="00D6140A">
        <w:rPr>
          <w:rFonts w:ascii="Times New Roman" w:hAnsi="Times New Roman"/>
          <w:sz w:val="24"/>
        </w:rPr>
        <w:t>3B42RT</w:t>
      </w:r>
      <w:r w:rsidR="00807BD3">
        <w:rPr>
          <w:rFonts w:ascii="Times New Roman" w:hAnsi="Times New Roman"/>
          <w:sz w:val="24"/>
        </w:rPr>
        <w:t xml:space="preserve"> until IMERG is consi</w:t>
      </w:r>
      <w:r w:rsidR="0058288F">
        <w:rPr>
          <w:rFonts w:ascii="Times New Roman" w:hAnsi="Times New Roman"/>
          <w:sz w:val="24"/>
        </w:rPr>
        <w:t>dered stable, likely in mid-201</w:t>
      </w:r>
      <w:r w:rsidR="00963F81">
        <w:rPr>
          <w:rFonts w:ascii="Times New Roman" w:hAnsi="Times New Roman"/>
          <w:sz w:val="24"/>
        </w:rPr>
        <w:t>9</w:t>
      </w:r>
      <w:r w:rsidR="00807BD3">
        <w:rPr>
          <w:rFonts w:ascii="Times New Roman" w:hAnsi="Times New Roman"/>
          <w:sz w:val="24"/>
        </w:rPr>
        <w:t>.</w:t>
      </w:r>
    </w:p>
    <w:p w14:paraId="51BD139E" w14:textId="64EB48EE" w:rsidR="00807BD3" w:rsidRPr="00807BD3" w:rsidRDefault="0058288F" w:rsidP="007030FE">
      <w:pPr>
        <w:pStyle w:val="PlainText"/>
        <w:jc w:val="both"/>
        <w:rPr>
          <w:rFonts w:ascii="Times New Roman" w:hAnsi="Times New Roman"/>
          <w:sz w:val="24"/>
        </w:rPr>
      </w:pPr>
      <w:r>
        <w:rPr>
          <w:rFonts w:ascii="Times New Roman" w:hAnsi="Times New Roman"/>
          <w:sz w:val="24"/>
        </w:rPr>
        <w:t>The 201</w:t>
      </w:r>
      <w:r w:rsidR="00963F81">
        <w:rPr>
          <w:rFonts w:ascii="Times New Roman" w:hAnsi="Times New Roman"/>
          <w:sz w:val="24"/>
        </w:rPr>
        <w:t>9</w:t>
      </w:r>
      <w:r w:rsidR="000C02FF">
        <w:rPr>
          <w:rFonts w:ascii="Times New Roman" w:hAnsi="Times New Roman"/>
          <w:sz w:val="24"/>
        </w:rPr>
        <w:t xml:space="preserve"> dates are a change from previous plans.  </w:t>
      </w:r>
      <w:r w:rsidR="00807BD3">
        <w:rPr>
          <w:rFonts w:ascii="Times New Roman" w:hAnsi="Times New Roman"/>
          <w:sz w:val="24"/>
        </w:rPr>
        <w:t xml:space="preserve">An extended discussion of this topic, with current details is contained in the document </w:t>
      </w:r>
      <w:r w:rsidR="00807BD3" w:rsidRPr="00807BD3">
        <w:rPr>
          <w:rFonts w:ascii="Times New Roman" w:hAnsi="Times New Roman"/>
          <w:i/>
          <w:sz w:val="24"/>
        </w:rPr>
        <w:t>The Transition in Multi-Satellite Products from TRMM to GPM (TMPA to IMERG)</w:t>
      </w:r>
      <w:r w:rsidR="001C0CCA">
        <w:rPr>
          <w:rFonts w:ascii="Times New Roman" w:hAnsi="Times New Roman"/>
          <w:sz w:val="24"/>
        </w:rPr>
        <w:t xml:space="preserve">, which is available at </w:t>
      </w:r>
      <w:r w:rsidR="007C086A" w:rsidRPr="003D56B9">
        <w:rPr>
          <w:rFonts w:ascii="Times New Roman" w:hAnsi="Times New Roman"/>
          <w:i/>
          <w:sz w:val="24"/>
        </w:rPr>
        <w:t>https://pmm.nasa.gov/sites/default/files/document_files/TMPA-to-IMERG_transition_0.pdf</w:t>
      </w:r>
      <w:r w:rsidR="00807BD3">
        <w:rPr>
          <w:rFonts w:ascii="Times New Roman" w:hAnsi="Times New Roman"/>
          <w:sz w:val="24"/>
        </w:rPr>
        <w:t xml:space="preserve"> </w:t>
      </w:r>
      <w:r w:rsidR="001C0CCA">
        <w:rPr>
          <w:rFonts w:ascii="Times New Roman" w:hAnsi="Times New Roman"/>
          <w:sz w:val="24"/>
        </w:rPr>
        <w:t xml:space="preserve">. </w:t>
      </w:r>
      <w:r w:rsidR="00807BD3">
        <w:rPr>
          <w:rFonts w:ascii="Times New Roman" w:hAnsi="Times New Roman"/>
          <w:sz w:val="24"/>
        </w:rPr>
        <w:t xml:space="preserve"> In particular, users should note the scenarios under which a less graceful transition might become necessary</w:t>
      </w:r>
      <w:r w:rsidR="00755C77">
        <w:rPr>
          <w:rFonts w:ascii="Times New Roman" w:hAnsi="Times New Roman"/>
          <w:sz w:val="24"/>
        </w:rPr>
        <w:t xml:space="preserve">.  These include difficulties in creating a consistent calibration </w:t>
      </w:r>
      <w:r w:rsidR="00755C77" w:rsidRPr="000C0402">
        <w:rPr>
          <w:rFonts w:ascii="Times New Roman" w:hAnsi="Times New Roman"/>
          <w:sz w:val="24"/>
        </w:rPr>
        <w:t xml:space="preserve">for </w:t>
      </w:r>
      <w:r w:rsidR="00D6140A" w:rsidRPr="000C0402">
        <w:rPr>
          <w:rFonts w:ascii="Times New Roman" w:hAnsi="Times New Roman"/>
          <w:sz w:val="24"/>
        </w:rPr>
        <w:t>3B42</w:t>
      </w:r>
      <w:r w:rsidR="00910B89" w:rsidRPr="000C0402">
        <w:rPr>
          <w:rFonts w:ascii="Times New Roman" w:hAnsi="Times New Roman"/>
          <w:sz w:val="24"/>
        </w:rPr>
        <w:t xml:space="preserve"> </w:t>
      </w:r>
      <w:r w:rsidR="00755C77" w:rsidRPr="000C0402">
        <w:rPr>
          <w:rFonts w:ascii="Times New Roman" w:hAnsi="Times New Roman"/>
          <w:sz w:val="24"/>
        </w:rPr>
        <w:t>or changes</w:t>
      </w:r>
      <w:r w:rsidR="00755C77">
        <w:rPr>
          <w:rFonts w:ascii="Times New Roman" w:hAnsi="Times New Roman"/>
          <w:sz w:val="24"/>
        </w:rPr>
        <w:t xml:space="preserve"> in the input data streams.</w:t>
      </w:r>
    </w:p>
    <w:p w14:paraId="5DA66312" w14:textId="77777777" w:rsidR="00B56140" w:rsidRPr="00B64532" w:rsidRDefault="00B56140" w:rsidP="00807BD3">
      <w:pPr>
        <w:pStyle w:val="PlainText"/>
        <w:rPr>
          <w:rFonts w:ascii="Times New Roman" w:hAnsi="Times New Roman"/>
          <w:sz w:val="24"/>
        </w:rPr>
      </w:pPr>
      <w:r w:rsidRPr="00B64532">
        <w:rPr>
          <w:rFonts w:ascii="Times New Roman" w:hAnsi="Times New Roman"/>
          <w:sz w:val="24"/>
        </w:rPr>
        <w:t>........................................................................</w:t>
      </w:r>
    </w:p>
    <w:p w14:paraId="53339F1A" w14:textId="77777777" w:rsidR="006A16F2" w:rsidRPr="00B64532" w:rsidRDefault="006A16F2" w:rsidP="007D71BC">
      <w:pPr>
        <w:pStyle w:val="PlainText"/>
        <w:rPr>
          <w:rFonts w:ascii="Times New Roman" w:hAnsi="Times New Roman"/>
          <w:sz w:val="24"/>
        </w:rPr>
      </w:pPr>
    </w:p>
    <w:p w14:paraId="7E6B820E" w14:textId="77777777" w:rsidR="00D6140A" w:rsidRPr="0004120A" w:rsidRDefault="00D6140A" w:rsidP="00D6140A">
      <w:pPr>
        <w:pStyle w:val="PlainText"/>
        <w:spacing w:after="120"/>
        <w:jc w:val="both"/>
        <w:rPr>
          <w:rFonts w:ascii="Times New Roman" w:hAnsi="Times New Roman" w:cs="Times New Roman"/>
          <w:sz w:val="24"/>
          <w:szCs w:val="24"/>
        </w:rPr>
      </w:pPr>
      <w:r>
        <w:rPr>
          <w:rFonts w:ascii="Times New Roman" w:hAnsi="Times New Roman" w:cs="Times New Roman"/>
          <w:sz w:val="24"/>
          <w:szCs w:val="24"/>
        </w:rPr>
        <w:t>The Version 7</w:t>
      </w:r>
      <w:r w:rsidRPr="0004120A">
        <w:rPr>
          <w:rFonts w:ascii="Times New Roman" w:hAnsi="Times New Roman" w:cs="Times New Roman"/>
          <w:sz w:val="24"/>
          <w:szCs w:val="24"/>
        </w:rPr>
        <w:t xml:space="preserve"> TRMM product *</w:t>
      </w:r>
      <w:r w:rsidRPr="00F22A27">
        <w:rPr>
          <w:rFonts w:ascii="Times New Roman" w:hAnsi="Times New Roman" w:cs="Times New Roman"/>
          <w:i/>
          <w:sz w:val="24"/>
          <w:szCs w:val="24"/>
        </w:rPr>
        <w:t>3B42</w:t>
      </w:r>
      <w:r w:rsidRPr="0004120A">
        <w:rPr>
          <w:rFonts w:ascii="Times New Roman" w:hAnsi="Times New Roman" w:cs="Times New Roman"/>
          <w:sz w:val="24"/>
          <w:szCs w:val="24"/>
        </w:rPr>
        <w:t>* i</w:t>
      </w:r>
      <w:r>
        <w:rPr>
          <w:rFonts w:ascii="Times New Roman" w:hAnsi="Times New Roman" w:cs="Times New Roman"/>
          <w:sz w:val="24"/>
          <w:szCs w:val="24"/>
        </w:rPr>
        <w:t xml:space="preserve">s being computed with the TMPA </w:t>
      </w:r>
      <w:r w:rsidRPr="0004120A">
        <w:rPr>
          <w:rFonts w:ascii="Times New Roman" w:hAnsi="Times New Roman" w:cs="Times New Roman"/>
          <w:sz w:val="24"/>
          <w:szCs w:val="24"/>
        </w:rPr>
        <w:t xml:space="preserve">after real time, and constitutes the research-grade archive of TMPA estimates.  Note that the version numbering for the TMPA-RT and official TRMM products are not </w:t>
      </w:r>
      <w:r>
        <w:rPr>
          <w:rFonts w:ascii="Times New Roman" w:hAnsi="Times New Roman" w:cs="Times New Roman"/>
          <w:sz w:val="24"/>
          <w:szCs w:val="24"/>
        </w:rPr>
        <w:t xml:space="preserve">necessarily </w:t>
      </w:r>
      <w:r w:rsidRPr="0004120A">
        <w:rPr>
          <w:rFonts w:ascii="Times New Roman" w:hAnsi="Times New Roman" w:cs="Times New Roman"/>
          <w:sz w:val="24"/>
          <w:szCs w:val="24"/>
        </w:rPr>
        <w:t>related, althou</w:t>
      </w:r>
      <w:r>
        <w:rPr>
          <w:rFonts w:ascii="Times New Roman" w:hAnsi="Times New Roman" w:cs="Times New Roman"/>
          <w:sz w:val="24"/>
          <w:szCs w:val="24"/>
        </w:rPr>
        <w:t>gh both are currently numbered 7</w:t>
      </w:r>
      <w:r w:rsidRPr="0004120A">
        <w:rPr>
          <w:rFonts w:ascii="Times New Roman" w:hAnsi="Times New Roman" w:cs="Times New Roman"/>
          <w:sz w:val="24"/>
          <w:szCs w:val="24"/>
        </w:rPr>
        <w:t>.  The post-real time computation allows several improvements in 3B42 compared to 3B42RT:</w:t>
      </w:r>
    </w:p>
    <w:p w14:paraId="7D695C93" w14:textId="4F4068E9" w:rsidR="00D6140A" w:rsidRPr="0004120A" w:rsidRDefault="00D6140A" w:rsidP="00D6140A">
      <w:pPr>
        <w:pStyle w:val="PlainText"/>
        <w:numPr>
          <w:ilvl w:val="0"/>
          <w:numId w:val="45"/>
        </w:numPr>
        <w:jc w:val="both"/>
        <w:rPr>
          <w:rFonts w:ascii="Times New Roman" w:hAnsi="Times New Roman" w:cs="Times New Roman"/>
          <w:sz w:val="24"/>
          <w:szCs w:val="24"/>
        </w:rPr>
      </w:pPr>
      <w:r w:rsidRPr="0004120A">
        <w:rPr>
          <w:rFonts w:ascii="Times New Roman" w:hAnsi="Times New Roman" w:cs="Times New Roman"/>
          <w:sz w:val="24"/>
          <w:szCs w:val="24"/>
        </w:rPr>
        <w:t xml:space="preserve">Data </w:t>
      </w:r>
      <w:r w:rsidR="0058288F">
        <w:rPr>
          <w:rFonts w:ascii="Times New Roman" w:hAnsi="Times New Roman" w:cs="Times New Roman"/>
          <w:sz w:val="24"/>
          <w:szCs w:val="24"/>
        </w:rPr>
        <w:t>were</w:t>
      </w:r>
      <w:r w:rsidRPr="0004120A">
        <w:rPr>
          <w:rFonts w:ascii="Times New Roman" w:hAnsi="Times New Roman" w:cs="Times New Roman"/>
          <w:sz w:val="24"/>
          <w:szCs w:val="24"/>
        </w:rPr>
        <w:t xml:space="preserve"> processed starting with the first full month of TRMM data, which begins 1 January 1998.</w:t>
      </w:r>
    </w:p>
    <w:p w14:paraId="4E117F98" w14:textId="77777777" w:rsidR="00D6140A" w:rsidRPr="0004120A" w:rsidRDefault="00D6140A" w:rsidP="00D6140A">
      <w:pPr>
        <w:pStyle w:val="PlainText"/>
        <w:numPr>
          <w:ilvl w:val="0"/>
          <w:numId w:val="45"/>
        </w:numPr>
        <w:jc w:val="both"/>
        <w:rPr>
          <w:rFonts w:ascii="Times New Roman" w:hAnsi="Times New Roman" w:cs="Times New Roman"/>
          <w:sz w:val="24"/>
          <w:szCs w:val="24"/>
        </w:rPr>
      </w:pPr>
      <w:r w:rsidRPr="0004120A">
        <w:rPr>
          <w:rFonts w:ascii="Times New Roman" w:hAnsi="Times New Roman" w:cs="Times New Roman"/>
          <w:sz w:val="24"/>
          <w:szCs w:val="24"/>
        </w:rPr>
        <w:t>The IR calibration period is the calendar month in which the</w:t>
      </w:r>
      <w:r>
        <w:rPr>
          <w:rFonts w:ascii="Times New Roman" w:hAnsi="Times New Roman" w:cs="Times New Roman"/>
          <w:sz w:val="24"/>
          <w:szCs w:val="24"/>
        </w:rPr>
        <w:t xml:space="preserve"> </w:t>
      </w:r>
      <w:r w:rsidRPr="0004120A">
        <w:rPr>
          <w:rFonts w:ascii="Times New Roman" w:hAnsi="Times New Roman" w:cs="Times New Roman"/>
          <w:sz w:val="24"/>
          <w:szCs w:val="24"/>
        </w:rPr>
        <w:t>observation time falls, rather than a trailing 30-day accumulation.</w:t>
      </w:r>
    </w:p>
    <w:p w14:paraId="1058BE5E" w14:textId="710241AE" w:rsidR="00D6140A" w:rsidRPr="0004120A" w:rsidRDefault="00D6140A" w:rsidP="00D6140A">
      <w:pPr>
        <w:pStyle w:val="PlainText"/>
        <w:numPr>
          <w:ilvl w:val="0"/>
          <w:numId w:val="45"/>
        </w:numPr>
        <w:jc w:val="both"/>
        <w:rPr>
          <w:rFonts w:ascii="Times New Roman" w:hAnsi="Times New Roman" w:cs="Times New Roman"/>
          <w:sz w:val="24"/>
          <w:szCs w:val="24"/>
        </w:rPr>
      </w:pPr>
      <w:r w:rsidRPr="0004120A">
        <w:rPr>
          <w:rFonts w:ascii="Times New Roman" w:hAnsi="Times New Roman" w:cs="Times New Roman"/>
          <w:sz w:val="24"/>
          <w:szCs w:val="24"/>
        </w:rPr>
        <w:t xml:space="preserve">The TRMM Combined Instrument product (2B31) </w:t>
      </w:r>
      <w:r w:rsidR="0058288F">
        <w:rPr>
          <w:rFonts w:ascii="Times New Roman" w:hAnsi="Times New Roman" w:cs="Times New Roman"/>
          <w:sz w:val="24"/>
          <w:szCs w:val="24"/>
        </w:rPr>
        <w:t>were</w:t>
      </w:r>
      <w:r w:rsidRPr="0004120A">
        <w:rPr>
          <w:rFonts w:ascii="Times New Roman" w:hAnsi="Times New Roman" w:cs="Times New Roman"/>
          <w:sz w:val="24"/>
          <w:szCs w:val="24"/>
        </w:rPr>
        <w:t xml:space="preserve"> used as the calibrating standard</w:t>
      </w:r>
      <w:r>
        <w:rPr>
          <w:rFonts w:ascii="Times New Roman" w:hAnsi="Times New Roman" w:cs="Times New Roman"/>
          <w:sz w:val="24"/>
          <w:szCs w:val="24"/>
        </w:rPr>
        <w:t xml:space="preserve"> month-to-month</w:t>
      </w:r>
      <w:r w:rsidRPr="0004120A">
        <w:rPr>
          <w:rFonts w:ascii="Times New Roman" w:hAnsi="Times New Roman" w:cs="Times New Roman"/>
          <w:sz w:val="24"/>
          <w:szCs w:val="24"/>
        </w:rPr>
        <w:t>, which should give better estimates than</w:t>
      </w:r>
      <w:r>
        <w:rPr>
          <w:rFonts w:ascii="Times New Roman" w:hAnsi="Times New Roman" w:cs="Times New Roman"/>
          <w:sz w:val="24"/>
          <w:szCs w:val="24"/>
        </w:rPr>
        <w:t xml:space="preserve"> </w:t>
      </w:r>
      <w:r w:rsidRPr="0004120A">
        <w:rPr>
          <w:rFonts w:ascii="Times New Roman" w:hAnsi="Times New Roman" w:cs="Times New Roman"/>
          <w:sz w:val="24"/>
          <w:szCs w:val="24"/>
        </w:rPr>
        <w:t xml:space="preserve">the </w:t>
      </w:r>
      <w:r>
        <w:rPr>
          <w:rFonts w:ascii="Times New Roman" w:hAnsi="Times New Roman" w:cs="Times New Roman"/>
          <w:sz w:val="24"/>
          <w:szCs w:val="24"/>
        </w:rPr>
        <w:t xml:space="preserve">climatological calibration used in the </w:t>
      </w:r>
      <w:r w:rsidR="00B67179">
        <w:rPr>
          <w:rFonts w:ascii="Times New Roman" w:hAnsi="Times New Roman" w:cs="Times New Roman"/>
          <w:sz w:val="24"/>
          <w:szCs w:val="24"/>
        </w:rPr>
        <w:t>TMPA-</w:t>
      </w:r>
      <w:r>
        <w:rPr>
          <w:rFonts w:ascii="Times New Roman" w:hAnsi="Times New Roman" w:cs="Times New Roman"/>
          <w:sz w:val="24"/>
          <w:szCs w:val="24"/>
        </w:rPr>
        <w:t>RT</w:t>
      </w:r>
      <w:r w:rsidRPr="0004120A">
        <w:rPr>
          <w:rFonts w:ascii="Times New Roman" w:hAnsi="Times New Roman" w:cs="Times New Roman"/>
          <w:sz w:val="24"/>
          <w:szCs w:val="24"/>
        </w:rPr>
        <w:t>.</w:t>
      </w:r>
    </w:p>
    <w:p w14:paraId="378BCEF3" w14:textId="77777777" w:rsidR="00D6140A" w:rsidRPr="0004120A" w:rsidRDefault="00D6140A" w:rsidP="00D6140A">
      <w:pPr>
        <w:pStyle w:val="PlainText"/>
        <w:numPr>
          <w:ilvl w:val="0"/>
          <w:numId w:val="45"/>
        </w:numPr>
        <w:jc w:val="both"/>
        <w:rPr>
          <w:rFonts w:ascii="Times New Roman" w:hAnsi="Times New Roman" w:cs="Times New Roman"/>
          <w:sz w:val="24"/>
          <w:szCs w:val="24"/>
        </w:rPr>
      </w:pPr>
      <w:r w:rsidRPr="0004120A">
        <w:rPr>
          <w:rFonts w:ascii="Times New Roman" w:hAnsi="Times New Roman" w:cs="Times New Roman"/>
          <w:sz w:val="24"/>
          <w:szCs w:val="24"/>
        </w:rPr>
        <w:t>For each grid box, the individual 3B42 3-hourly precipitation values are scaled to sum to a combination of monthly 3B42 and gauge analysis, which is TRMM product 3B43.</w:t>
      </w:r>
    </w:p>
    <w:p w14:paraId="098F1FF7" w14:textId="77777777" w:rsidR="00D6140A" w:rsidRPr="0004120A" w:rsidRDefault="00D6140A" w:rsidP="00D6140A">
      <w:pPr>
        <w:pStyle w:val="PlainText"/>
        <w:rPr>
          <w:rFonts w:ascii="Times New Roman" w:hAnsi="Times New Roman" w:cs="Times New Roman"/>
          <w:sz w:val="24"/>
          <w:szCs w:val="24"/>
        </w:rPr>
      </w:pPr>
    </w:p>
    <w:p w14:paraId="52C9F87B" w14:textId="046FAA29" w:rsidR="00D6140A" w:rsidRDefault="00D6140A" w:rsidP="00D6140A">
      <w:pPr>
        <w:pStyle w:val="PlainText"/>
        <w:jc w:val="both"/>
        <w:rPr>
          <w:rFonts w:ascii="Times New Roman" w:hAnsi="Times New Roman"/>
          <w:sz w:val="24"/>
          <w:szCs w:val="24"/>
        </w:rPr>
      </w:pPr>
      <w:r>
        <w:rPr>
          <w:rFonts w:ascii="Times New Roman" w:hAnsi="Times New Roman" w:cs="Times New Roman"/>
          <w:sz w:val="24"/>
          <w:szCs w:val="24"/>
        </w:rPr>
        <w:t>The first set of r</w:t>
      </w:r>
      <w:r w:rsidRPr="00043D42">
        <w:rPr>
          <w:rFonts w:ascii="Times New Roman" w:hAnsi="Times New Roman" w:cs="Times New Roman"/>
          <w:sz w:val="24"/>
          <w:szCs w:val="24"/>
        </w:rPr>
        <w:t>eprocessed data</w:t>
      </w:r>
      <w:r w:rsidR="00703FAE">
        <w:rPr>
          <w:rFonts w:ascii="Times New Roman" w:hAnsi="Times New Roman" w:cs="Times New Roman"/>
          <w:sz w:val="24"/>
          <w:szCs w:val="24"/>
        </w:rPr>
        <w:t xml:space="preserve"> for Version 7 was</w:t>
      </w:r>
      <w:r>
        <w:rPr>
          <w:rFonts w:ascii="Times New Roman" w:hAnsi="Times New Roman" w:cs="Times New Roman"/>
          <w:sz w:val="24"/>
          <w:szCs w:val="24"/>
        </w:rPr>
        <w:t xml:space="preserve"> posted in</w:t>
      </w:r>
      <w:r w:rsidRPr="00043D42">
        <w:rPr>
          <w:rFonts w:ascii="Times New Roman" w:hAnsi="Times New Roman" w:cs="Times New Roman"/>
          <w:sz w:val="24"/>
          <w:szCs w:val="24"/>
        </w:rPr>
        <w:t xml:space="preserve"> May 2012</w:t>
      </w:r>
      <w:r>
        <w:rPr>
          <w:rFonts w:ascii="Times New Roman" w:hAnsi="Times New Roman" w:cs="Times New Roman"/>
          <w:sz w:val="24"/>
          <w:szCs w:val="24"/>
        </w:rPr>
        <w:t>, while the sec</w:t>
      </w:r>
      <w:r w:rsidR="00652BFD">
        <w:rPr>
          <w:rFonts w:ascii="Times New Roman" w:hAnsi="Times New Roman" w:cs="Times New Roman"/>
          <w:sz w:val="24"/>
          <w:szCs w:val="24"/>
        </w:rPr>
        <w:t xml:space="preserve">ond was posted in December 2012.  </w:t>
      </w:r>
      <w:r>
        <w:rPr>
          <w:rFonts w:ascii="Times New Roman" w:hAnsi="Times New Roman" w:cs="Times New Roman"/>
          <w:sz w:val="24"/>
          <w:szCs w:val="24"/>
        </w:rPr>
        <w:t>Product</w:t>
      </w:r>
      <w:r w:rsidRPr="00043D42">
        <w:rPr>
          <w:rFonts w:ascii="Times New Roman" w:hAnsi="Times New Roman" w:cs="Times New Roman"/>
          <w:sz w:val="24"/>
          <w:szCs w:val="24"/>
        </w:rPr>
        <w:t xml:space="preserve"> 3B42RT continues to march</w:t>
      </w:r>
      <w:r w:rsidRPr="0004120A">
        <w:rPr>
          <w:rFonts w:ascii="Times New Roman" w:hAnsi="Times New Roman" w:cs="Times New Roman"/>
          <w:sz w:val="24"/>
          <w:szCs w:val="24"/>
        </w:rPr>
        <w:t xml:space="preserve"> forward in real time, and 3B42 estimates are considered to supersede the 3B42RT estimates as each month of 3B42 </w:t>
      </w:r>
      <w:r>
        <w:rPr>
          <w:rFonts w:ascii="Times New Roman" w:hAnsi="Times New Roman" w:cs="Times New Roman"/>
          <w:sz w:val="24"/>
          <w:szCs w:val="24"/>
        </w:rPr>
        <w:t>is computed</w:t>
      </w:r>
      <w:r w:rsidRPr="0004120A">
        <w:rPr>
          <w:rFonts w:ascii="Times New Roman" w:hAnsi="Times New Roman" w:cs="Times New Roman"/>
          <w:sz w:val="24"/>
          <w:szCs w:val="24"/>
        </w:rPr>
        <w:t>.</w:t>
      </w:r>
      <w:r w:rsidRPr="00D1516C">
        <w:rPr>
          <w:rFonts w:ascii="Times New Roman" w:hAnsi="Times New Roman"/>
          <w:sz w:val="24"/>
          <w:szCs w:val="24"/>
        </w:rPr>
        <w:t xml:space="preserve"> </w:t>
      </w:r>
      <w:r>
        <w:rPr>
          <w:rFonts w:ascii="Times New Roman" w:hAnsi="Times New Roman"/>
          <w:sz w:val="24"/>
          <w:szCs w:val="24"/>
        </w:rPr>
        <w:t xml:space="preserve"> </w:t>
      </w:r>
      <w:r w:rsidR="00652BFD" w:rsidRPr="00B64532">
        <w:rPr>
          <w:rFonts w:ascii="Times New Roman" w:hAnsi="Times New Roman"/>
          <w:sz w:val="24"/>
        </w:rPr>
        <w:t>The 3B42 processing is designed to maximize data quality, so 3B42 is strongly recommended for any research work not specifically focused on real-time applications</w:t>
      </w:r>
      <w:r w:rsidRPr="00B64532">
        <w:rPr>
          <w:rFonts w:ascii="Times New Roman" w:hAnsi="Times New Roman"/>
          <w:sz w:val="24"/>
          <w:szCs w:val="24"/>
        </w:rPr>
        <w:t>.</w:t>
      </w:r>
    </w:p>
    <w:p w14:paraId="294E77E7" w14:textId="77777777" w:rsidR="00D6140A" w:rsidRDefault="00D6140A" w:rsidP="00D6140A">
      <w:pPr>
        <w:pStyle w:val="PlainText"/>
        <w:jc w:val="both"/>
        <w:rPr>
          <w:rFonts w:ascii="Times New Roman" w:hAnsi="Times New Roman"/>
          <w:sz w:val="24"/>
          <w:szCs w:val="24"/>
        </w:rPr>
      </w:pPr>
    </w:p>
    <w:p w14:paraId="425A9E01" w14:textId="78B7DA40" w:rsidR="00D6140A" w:rsidRPr="0004120A" w:rsidRDefault="00D6140A" w:rsidP="008946E4">
      <w:pPr>
        <w:pStyle w:val="PlainText"/>
        <w:jc w:val="both"/>
        <w:rPr>
          <w:rFonts w:ascii="Times New Roman" w:hAnsi="Times New Roman" w:cs="Times New Roman"/>
          <w:sz w:val="24"/>
          <w:szCs w:val="24"/>
        </w:rPr>
      </w:pPr>
      <w:r>
        <w:rPr>
          <w:rFonts w:ascii="Times New Roman" w:hAnsi="Times New Roman"/>
          <w:sz w:val="24"/>
          <w:szCs w:val="24"/>
        </w:rPr>
        <w:t>With the end of routine TRMM PR precipitation estimates on 7 October 2014</w:t>
      </w:r>
      <w:r w:rsidR="00E357B6">
        <w:rPr>
          <w:rFonts w:ascii="Times New Roman" w:hAnsi="Times New Roman"/>
          <w:sz w:val="24"/>
          <w:szCs w:val="24"/>
        </w:rPr>
        <w:t xml:space="preserve"> (see “</w:t>
      </w:r>
      <w:r w:rsidR="00E357B6" w:rsidRPr="00811667">
        <w:rPr>
          <w:rFonts w:ascii="Times New Roman" w:hAnsi="Times New Roman"/>
          <w:sz w:val="24"/>
        </w:rPr>
        <w:t>TRMM end of mission issues</w:t>
      </w:r>
      <w:r w:rsidR="00E357B6">
        <w:rPr>
          <w:rFonts w:ascii="Times New Roman" w:hAnsi="Times New Roman" w:cs="Times New Roman"/>
          <w:sz w:val="24"/>
          <w:szCs w:val="24"/>
        </w:rPr>
        <w:t>”)</w:t>
      </w:r>
      <w:r>
        <w:rPr>
          <w:rFonts w:ascii="Times New Roman" w:hAnsi="Times New Roman"/>
          <w:sz w:val="24"/>
          <w:szCs w:val="24"/>
        </w:rPr>
        <w:t xml:space="preserve">, the last month that fully conforms to the processing described above is September 2014.  Thereafter a climatological calibration </w:t>
      </w:r>
      <w:r w:rsidR="00BA19E4">
        <w:rPr>
          <w:rFonts w:ascii="Times New Roman" w:hAnsi="Times New Roman"/>
          <w:sz w:val="24"/>
          <w:szCs w:val="24"/>
        </w:rPr>
        <w:t>has been</w:t>
      </w:r>
      <w:r>
        <w:rPr>
          <w:rFonts w:ascii="Times New Roman" w:hAnsi="Times New Roman"/>
          <w:sz w:val="24"/>
          <w:szCs w:val="24"/>
        </w:rPr>
        <w:t xml:space="preserve"> developed that minimizes the data discontinuity</w:t>
      </w:r>
      <w:r w:rsidR="008946E4">
        <w:rPr>
          <w:rFonts w:ascii="Times New Roman" w:hAnsi="Times New Roman"/>
          <w:sz w:val="24"/>
          <w:szCs w:val="24"/>
        </w:rPr>
        <w:t xml:space="preserve"> (Huffman and </w:t>
      </w:r>
      <w:proofErr w:type="spellStart"/>
      <w:r w:rsidR="008946E4">
        <w:rPr>
          <w:rFonts w:ascii="Times New Roman" w:hAnsi="Times New Roman"/>
          <w:sz w:val="24"/>
          <w:szCs w:val="24"/>
        </w:rPr>
        <w:t>Bolvin</w:t>
      </w:r>
      <w:proofErr w:type="spellEnd"/>
      <w:r w:rsidR="008946E4">
        <w:rPr>
          <w:rFonts w:ascii="Times New Roman" w:hAnsi="Times New Roman"/>
          <w:sz w:val="24"/>
          <w:szCs w:val="24"/>
        </w:rPr>
        <w:t xml:space="preserve"> 2015)</w:t>
      </w:r>
      <w:r>
        <w:rPr>
          <w:rFonts w:ascii="Times New Roman" w:hAnsi="Times New Roman"/>
          <w:sz w:val="24"/>
          <w:szCs w:val="24"/>
        </w:rPr>
        <w:t>.</w:t>
      </w:r>
      <w:r w:rsidR="00652BFD">
        <w:rPr>
          <w:rFonts w:ascii="Times New Roman" w:hAnsi="Times New Roman"/>
          <w:sz w:val="24"/>
          <w:szCs w:val="24"/>
        </w:rPr>
        <w:t xml:space="preserve">  </w:t>
      </w:r>
      <w:r w:rsidR="00652BFD" w:rsidRPr="00B64532">
        <w:rPr>
          <w:rFonts w:ascii="Times New Roman" w:hAnsi="Times New Roman" w:cs="Times New Roman"/>
          <w:sz w:val="24"/>
          <w:szCs w:val="24"/>
        </w:rPr>
        <w:t xml:space="preserve">It is planned that both the production and RT TMPA systems will </w:t>
      </w:r>
      <w:r w:rsidR="00652BFD">
        <w:rPr>
          <w:rFonts w:ascii="Times New Roman" w:hAnsi="Times New Roman" w:cs="Times New Roman"/>
          <w:sz w:val="24"/>
          <w:szCs w:val="24"/>
        </w:rPr>
        <w:t>be superseded by IMERG</w:t>
      </w:r>
      <w:r w:rsidR="00652BFD" w:rsidRPr="00B64532">
        <w:rPr>
          <w:rFonts w:ascii="Times New Roman" w:hAnsi="Times New Roman" w:cs="Times New Roman"/>
          <w:sz w:val="24"/>
          <w:szCs w:val="24"/>
        </w:rPr>
        <w:t>, although they will continue to be computed until IMERG is considered operational</w:t>
      </w:r>
      <w:r w:rsidR="0058288F">
        <w:rPr>
          <w:rFonts w:ascii="Times New Roman" w:hAnsi="Times New Roman" w:cs="Times New Roman"/>
          <w:sz w:val="24"/>
          <w:szCs w:val="24"/>
        </w:rPr>
        <w:t xml:space="preserve"> (expected in </w:t>
      </w:r>
      <w:r w:rsidR="00D945F1">
        <w:rPr>
          <w:rFonts w:ascii="Times New Roman" w:hAnsi="Times New Roman" w:cs="Times New Roman"/>
          <w:sz w:val="24"/>
          <w:szCs w:val="24"/>
        </w:rPr>
        <w:t>mid-</w:t>
      </w:r>
      <w:r w:rsidR="0058288F">
        <w:rPr>
          <w:rFonts w:ascii="Times New Roman" w:hAnsi="Times New Roman" w:cs="Times New Roman"/>
          <w:sz w:val="24"/>
          <w:szCs w:val="24"/>
        </w:rPr>
        <w:t>201</w:t>
      </w:r>
      <w:r w:rsidR="00687EE5">
        <w:rPr>
          <w:rFonts w:ascii="Times New Roman" w:hAnsi="Times New Roman" w:cs="Times New Roman"/>
          <w:sz w:val="24"/>
          <w:szCs w:val="24"/>
        </w:rPr>
        <w:t>9</w:t>
      </w:r>
      <w:r w:rsidR="00652BFD">
        <w:rPr>
          <w:rFonts w:ascii="Times New Roman" w:hAnsi="Times New Roman" w:cs="Times New Roman"/>
          <w:sz w:val="24"/>
          <w:szCs w:val="24"/>
        </w:rPr>
        <w:t>)</w:t>
      </w:r>
      <w:r w:rsidR="00652BFD" w:rsidRPr="00B64532">
        <w:rPr>
          <w:rFonts w:ascii="Times New Roman" w:hAnsi="Times New Roman" w:cs="Times New Roman"/>
          <w:sz w:val="24"/>
          <w:szCs w:val="24"/>
        </w:rPr>
        <w:t xml:space="preserve">.  </w:t>
      </w:r>
      <w:r w:rsidR="00652BFD" w:rsidRPr="00D6140A">
        <w:rPr>
          <w:rFonts w:ascii="Times New Roman" w:hAnsi="Times New Roman" w:cs="Times New Roman"/>
          <w:sz w:val="24"/>
          <w:szCs w:val="24"/>
        </w:rPr>
        <w:t>See “</w:t>
      </w:r>
      <w:r w:rsidR="00652BFD" w:rsidRPr="00D6140A">
        <w:rPr>
          <w:rFonts w:ascii="Times New Roman" w:hAnsi="Times New Roman"/>
          <w:sz w:val="24"/>
        </w:rPr>
        <w:t>transition from TMPA to IMERG”</w:t>
      </w:r>
      <w:r w:rsidR="00652BFD" w:rsidRPr="00B64532">
        <w:rPr>
          <w:rFonts w:ascii="Times New Roman" w:hAnsi="Times New Roman" w:cs="Times New Roman"/>
          <w:sz w:val="24"/>
          <w:szCs w:val="24"/>
        </w:rPr>
        <w:t xml:space="preserve"> for more details</w:t>
      </w:r>
      <w:r w:rsidR="00652BFD">
        <w:rPr>
          <w:rFonts w:ascii="Times New Roman" w:hAnsi="Times New Roman" w:cs="Times New Roman"/>
          <w:sz w:val="24"/>
          <w:szCs w:val="24"/>
        </w:rPr>
        <w:t>.</w:t>
      </w:r>
    </w:p>
    <w:p w14:paraId="296C51F9" w14:textId="77777777" w:rsidR="00703FAE" w:rsidRPr="00B64532" w:rsidRDefault="00703FAE" w:rsidP="00703FAE">
      <w:pPr>
        <w:pStyle w:val="PlainText"/>
        <w:jc w:val="both"/>
        <w:rPr>
          <w:rFonts w:ascii="Times New Roman" w:hAnsi="Times New Roman"/>
          <w:sz w:val="24"/>
        </w:rPr>
      </w:pPr>
    </w:p>
    <w:p w14:paraId="3B918D7B" w14:textId="261E6E9B" w:rsidR="00703FAE" w:rsidRPr="00B64532" w:rsidRDefault="00703FAE" w:rsidP="00703FAE">
      <w:pPr>
        <w:pStyle w:val="PlainText"/>
        <w:jc w:val="both"/>
        <w:rPr>
          <w:rFonts w:ascii="Times New Roman" w:hAnsi="Times New Roman"/>
          <w:sz w:val="24"/>
        </w:rPr>
      </w:pPr>
      <w:r w:rsidRPr="00B64532">
        <w:rPr>
          <w:rFonts w:ascii="Times New Roman" w:hAnsi="Times New Roman"/>
          <w:sz w:val="24"/>
        </w:rPr>
        <w:t xml:space="preserve">See </w:t>
      </w:r>
      <w:r w:rsidRPr="00703FAE">
        <w:rPr>
          <w:rFonts w:ascii="Times New Roman" w:hAnsi="Times New Roman"/>
          <w:i/>
          <w:sz w:val="24"/>
        </w:rPr>
        <w:t>ftp://meso-a.gsfc.nasa.gov/pub/trmmdocs/3B42_3B43_doc.pdf</w:t>
      </w:r>
      <w:r>
        <w:rPr>
          <w:rFonts w:ascii="Times New Roman" w:hAnsi="Times New Roman"/>
          <w:i/>
          <w:sz w:val="24"/>
        </w:rPr>
        <w:t xml:space="preserve"> </w:t>
      </w:r>
      <w:r w:rsidRPr="00B64532">
        <w:rPr>
          <w:rFonts w:ascii="Times New Roman" w:hAnsi="Times New Roman"/>
          <w:sz w:val="24"/>
        </w:rPr>
        <w:t>for more details</w:t>
      </w:r>
      <w:r w:rsidR="00652BFD">
        <w:rPr>
          <w:rFonts w:ascii="Times New Roman" w:hAnsi="Times New Roman"/>
          <w:sz w:val="24"/>
        </w:rPr>
        <w:t xml:space="preserve"> on 3B42</w:t>
      </w:r>
      <w:r w:rsidRPr="00B64532">
        <w:rPr>
          <w:rFonts w:ascii="Times New Roman" w:hAnsi="Times New Roman"/>
          <w:sz w:val="24"/>
        </w:rPr>
        <w:t>.</w:t>
      </w:r>
    </w:p>
    <w:p w14:paraId="51CF8585" w14:textId="77777777" w:rsidR="00D6140A" w:rsidRPr="00B64532" w:rsidRDefault="00D6140A" w:rsidP="00D6140A">
      <w:pPr>
        <w:pStyle w:val="PlainText"/>
        <w:rPr>
          <w:rFonts w:ascii="Times New Roman" w:hAnsi="Times New Roman"/>
          <w:sz w:val="24"/>
        </w:rPr>
      </w:pPr>
      <w:r w:rsidRPr="00B64532">
        <w:rPr>
          <w:rFonts w:ascii="Times New Roman" w:hAnsi="Times New Roman"/>
          <w:sz w:val="24"/>
        </w:rPr>
        <w:t>........................................................................</w:t>
      </w:r>
    </w:p>
    <w:p w14:paraId="21423269" w14:textId="77777777" w:rsidR="00703FAE" w:rsidRDefault="00703FAE" w:rsidP="007D71BC">
      <w:pPr>
        <w:pStyle w:val="PlainText"/>
        <w:jc w:val="both"/>
        <w:rPr>
          <w:rFonts w:ascii="Times New Roman" w:hAnsi="Times New Roman"/>
          <w:sz w:val="24"/>
        </w:rPr>
      </w:pPr>
    </w:p>
    <w:p w14:paraId="039499A0" w14:textId="77777777" w:rsidR="007D71BC" w:rsidRPr="00B64532" w:rsidRDefault="003D12AC" w:rsidP="00703FAE">
      <w:pPr>
        <w:pStyle w:val="PlainText"/>
        <w:spacing w:after="120"/>
        <w:jc w:val="both"/>
        <w:rPr>
          <w:rFonts w:ascii="Times New Roman" w:hAnsi="Times New Roman"/>
          <w:sz w:val="24"/>
        </w:rPr>
      </w:pPr>
      <w:r>
        <w:rPr>
          <w:rFonts w:ascii="Times New Roman" w:hAnsi="Times New Roman"/>
          <w:sz w:val="24"/>
        </w:rPr>
        <w:lastRenderedPageBreak/>
        <w:t>The Version 7</w:t>
      </w:r>
      <w:r w:rsidR="007D71BC" w:rsidRPr="00B64532">
        <w:rPr>
          <w:rFonts w:ascii="Times New Roman" w:hAnsi="Times New Roman"/>
          <w:sz w:val="24"/>
        </w:rPr>
        <w:t xml:space="preserve"> Real-Time TRMM product *</w:t>
      </w:r>
      <w:r w:rsidR="007D71BC" w:rsidRPr="00B64532">
        <w:rPr>
          <w:rFonts w:ascii="Times New Roman" w:hAnsi="Times New Roman"/>
          <w:i/>
          <w:sz w:val="24"/>
        </w:rPr>
        <w:t>3B42RT</w:t>
      </w:r>
      <w:r w:rsidR="007D71BC" w:rsidRPr="00B64532">
        <w:rPr>
          <w:rFonts w:ascii="Times New Roman" w:hAnsi="Times New Roman"/>
          <w:sz w:val="24"/>
        </w:rPr>
        <w:t xml:space="preserve">* is being computed with the TMPA in near-real time, and constitutes the </w:t>
      </w:r>
      <w:proofErr w:type="gramStart"/>
      <w:r w:rsidR="007D71BC" w:rsidRPr="00B64532">
        <w:rPr>
          <w:rFonts w:ascii="Times New Roman" w:hAnsi="Times New Roman"/>
          <w:sz w:val="24"/>
        </w:rPr>
        <w:t>most timely</w:t>
      </w:r>
      <w:proofErr w:type="gramEnd"/>
      <w:r w:rsidR="007D71BC" w:rsidRPr="00B64532">
        <w:rPr>
          <w:rFonts w:ascii="Times New Roman" w:hAnsi="Times New Roman"/>
          <w:sz w:val="24"/>
        </w:rPr>
        <w:t xml:space="preserve"> source of TMPA estimates.  The near-real time computation requires several simplifications in 3B42RT compared to 3B42:</w:t>
      </w:r>
    </w:p>
    <w:p w14:paraId="76D63A6E" w14:textId="77777777" w:rsidR="007D71BC" w:rsidRPr="00B64532" w:rsidRDefault="007D71BC" w:rsidP="007D71BC">
      <w:pPr>
        <w:pStyle w:val="PlainText"/>
        <w:numPr>
          <w:ilvl w:val="0"/>
          <w:numId w:val="10"/>
        </w:numPr>
        <w:jc w:val="both"/>
        <w:rPr>
          <w:rFonts w:ascii="Times New Roman" w:hAnsi="Times New Roman"/>
          <w:sz w:val="24"/>
        </w:rPr>
      </w:pPr>
      <w:r w:rsidRPr="00B64532">
        <w:rPr>
          <w:rFonts w:ascii="Times New Roman" w:hAnsi="Times New Roman"/>
          <w:sz w:val="24"/>
        </w:rPr>
        <w:t>The complete 3B42RT data record is not reprocessed as upgrades are made to the procedure – its main focus is timeliness.</w:t>
      </w:r>
    </w:p>
    <w:p w14:paraId="138C8DB7" w14:textId="77777777" w:rsidR="007D71BC" w:rsidRPr="00B64532" w:rsidRDefault="007D71BC" w:rsidP="007D71BC">
      <w:pPr>
        <w:pStyle w:val="PlainText"/>
        <w:numPr>
          <w:ilvl w:val="0"/>
          <w:numId w:val="10"/>
        </w:numPr>
        <w:jc w:val="both"/>
        <w:rPr>
          <w:rFonts w:ascii="Times New Roman" w:hAnsi="Times New Roman"/>
          <w:sz w:val="24"/>
        </w:rPr>
      </w:pPr>
      <w:r w:rsidRPr="00B64532">
        <w:rPr>
          <w:rFonts w:ascii="Times New Roman" w:hAnsi="Times New Roman"/>
          <w:sz w:val="24"/>
        </w:rPr>
        <w:t>The IR calibration period is a trailing</w:t>
      </w:r>
      <w:r w:rsidR="003D12AC">
        <w:rPr>
          <w:rFonts w:ascii="Times New Roman" w:hAnsi="Times New Roman"/>
          <w:sz w:val="24"/>
        </w:rPr>
        <w:t xml:space="preserve"> approximately</w:t>
      </w:r>
      <w:r w:rsidRPr="00B64532">
        <w:rPr>
          <w:rFonts w:ascii="Times New Roman" w:hAnsi="Times New Roman"/>
          <w:sz w:val="24"/>
        </w:rPr>
        <w:t xml:space="preserve"> 30-day accumulation, rather than the calendar month in which the observation time falls.</w:t>
      </w:r>
    </w:p>
    <w:p w14:paraId="122573C9" w14:textId="54A9A858" w:rsidR="007D71BC" w:rsidRPr="007444C8" w:rsidRDefault="00732E05" w:rsidP="007D71BC">
      <w:pPr>
        <w:pStyle w:val="PlainText"/>
        <w:numPr>
          <w:ilvl w:val="0"/>
          <w:numId w:val="10"/>
        </w:numPr>
        <w:jc w:val="both"/>
        <w:rPr>
          <w:rFonts w:ascii="Times New Roman" w:hAnsi="Times New Roman"/>
          <w:sz w:val="24"/>
        </w:rPr>
      </w:pPr>
      <w:r w:rsidRPr="005C1A83">
        <w:rPr>
          <w:rFonts w:ascii="Times New Roman" w:hAnsi="Times New Roman"/>
          <w:sz w:val="24"/>
        </w:rPr>
        <w:t>Static monthly climatological calibrations</w:t>
      </w:r>
      <w:r w:rsidR="00056B00" w:rsidRPr="005C1A83">
        <w:rPr>
          <w:rFonts w:ascii="Times New Roman" w:hAnsi="Times New Roman"/>
          <w:sz w:val="24"/>
        </w:rPr>
        <w:t xml:space="preserve"> are used to calibrate</w:t>
      </w:r>
      <w:r w:rsidR="007D71BC" w:rsidRPr="007444C8">
        <w:rPr>
          <w:rFonts w:ascii="Times New Roman" w:hAnsi="Times New Roman"/>
          <w:sz w:val="24"/>
        </w:rPr>
        <w:t xml:space="preserve"> GPROF-TMI </w:t>
      </w:r>
      <w:r w:rsidR="00056B00" w:rsidRPr="005C1A83">
        <w:rPr>
          <w:rFonts w:ascii="Times New Roman" w:hAnsi="Times New Roman"/>
          <w:sz w:val="24"/>
        </w:rPr>
        <w:t>to</w:t>
      </w:r>
      <w:r w:rsidR="007D71BC" w:rsidRPr="007444C8">
        <w:rPr>
          <w:rFonts w:ascii="Times New Roman" w:hAnsi="Times New Roman"/>
          <w:sz w:val="24"/>
        </w:rPr>
        <w:t xml:space="preserve"> TRMM Combined Instrument product (2B3</w:t>
      </w:r>
      <w:r w:rsidR="004C11E3" w:rsidRPr="007444C8">
        <w:rPr>
          <w:rFonts w:ascii="Times New Roman" w:hAnsi="Times New Roman"/>
          <w:sz w:val="24"/>
        </w:rPr>
        <w:t xml:space="preserve">1) </w:t>
      </w:r>
      <w:r w:rsidR="00056B00" w:rsidRPr="005C1A83">
        <w:rPr>
          <w:rFonts w:ascii="Times New Roman" w:hAnsi="Times New Roman"/>
          <w:sz w:val="24"/>
        </w:rPr>
        <w:t xml:space="preserve">as 2B31 is </w:t>
      </w:r>
      <w:r w:rsidR="004C11E3" w:rsidRPr="007444C8">
        <w:rPr>
          <w:rFonts w:ascii="Times New Roman" w:hAnsi="Times New Roman"/>
          <w:sz w:val="24"/>
        </w:rPr>
        <w:t>not available in real time</w:t>
      </w:r>
      <w:r w:rsidR="007444C8" w:rsidRPr="005C1A83">
        <w:rPr>
          <w:rFonts w:ascii="Times New Roman" w:hAnsi="Times New Roman"/>
          <w:sz w:val="24"/>
        </w:rPr>
        <w:t>, and this climatological calibration continues to be used since the demise of TRMM</w:t>
      </w:r>
      <w:r w:rsidR="004C11E3" w:rsidRPr="007444C8">
        <w:rPr>
          <w:rFonts w:ascii="Times New Roman" w:hAnsi="Times New Roman"/>
          <w:sz w:val="24"/>
        </w:rPr>
        <w:t>.</w:t>
      </w:r>
    </w:p>
    <w:p w14:paraId="41D79261" w14:textId="09804FE0" w:rsidR="007D71BC" w:rsidRPr="00B64532" w:rsidRDefault="007D71BC" w:rsidP="007D71BC">
      <w:pPr>
        <w:pStyle w:val="PlainText"/>
        <w:numPr>
          <w:ilvl w:val="0"/>
          <w:numId w:val="10"/>
        </w:numPr>
        <w:jc w:val="both"/>
        <w:rPr>
          <w:rFonts w:ascii="Times New Roman" w:hAnsi="Times New Roman"/>
          <w:sz w:val="24"/>
        </w:rPr>
      </w:pPr>
      <w:r w:rsidRPr="00BA19E4">
        <w:rPr>
          <w:rFonts w:ascii="Times New Roman" w:hAnsi="Times New Roman"/>
          <w:sz w:val="24"/>
        </w:rPr>
        <w:t xml:space="preserve">In near-real time it is not possible to </w:t>
      </w:r>
      <w:r w:rsidR="00687EE5">
        <w:rPr>
          <w:rFonts w:ascii="Times New Roman" w:hAnsi="Times New Roman"/>
          <w:sz w:val="24"/>
        </w:rPr>
        <w:t>include</w:t>
      </w:r>
      <w:r w:rsidRPr="00BA19E4">
        <w:rPr>
          <w:rFonts w:ascii="Times New Roman" w:hAnsi="Times New Roman"/>
          <w:sz w:val="24"/>
        </w:rPr>
        <w:t xml:space="preserve"> precipitation gauge data.  Rather,</w:t>
      </w:r>
      <w:r w:rsidR="00890011">
        <w:rPr>
          <w:rFonts w:ascii="Times New Roman" w:hAnsi="Times New Roman"/>
          <w:sz w:val="24"/>
        </w:rPr>
        <w:t xml:space="preserve"> fixed monthly </w:t>
      </w:r>
      <w:r w:rsidRPr="00BA19E4">
        <w:rPr>
          <w:rFonts w:ascii="Times New Roman" w:hAnsi="Times New Roman"/>
          <w:sz w:val="24"/>
        </w:rPr>
        <w:t>climatolog</w:t>
      </w:r>
      <w:r w:rsidR="00703FAE" w:rsidRPr="00BA19E4">
        <w:rPr>
          <w:rFonts w:ascii="Times New Roman" w:hAnsi="Times New Roman"/>
          <w:sz w:val="24"/>
        </w:rPr>
        <w:t>ical</w:t>
      </w:r>
      <w:r w:rsidR="00703FAE">
        <w:rPr>
          <w:rFonts w:ascii="Times New Roman" w:hAnsi="Times New Roman"/>
          <w:sz w:val="24"/>
        </w:rPr>
        <w:t xml:space="preserve"> correction</w:t>
      </w:r>
      <w:r w:rsidR="00890011">
        <w:rPr>
          <w:rFonts w:ascii="Times New Roman" w:hAnsi="Times New Roman"/>
          <w:sz w:val="24"/>
        </w:rPr>
        <w:t>s</w:t>
      </w:r>
      <w:r w:rsidR="00703FAE">
        <w:rPr>
          <w:rFonts w:ascii="Times New Roman" w:hAnsi="Times New Roman"/>
          <w:sz w:val="24"/>
        </w:rPr>
        <w:t xml:space="preserve"> </w:t>
      </w:r>
      <w:r w:rsidR="00890011">
        <w:rPr>
          <w:rFonts w:ascii="Times New Roman" w:hAnsi="Times New Roman"/>
          <w:sz w:val="24"/>
        </w:rPr>
        <w:t xml:space="preserve">based on 3B43 and gauge are applied to </w:t>
      </w:r>
      <w:r w:rsidR="00703FAE">
        <w:rPr>
          <w:rFonts w:ascii="Times New Roman" w:hAnsi="Times New Roman"/>
          <w:sz w:val="24"/>
        </w:rPr>
        <w:t>the Version 7</w:t>
      </w:r>
      <w:r w:rsidRPr="00B64532">
        <w:rPr>
          <w:rFonts w:ascii="Times New Roman" w:hAnsi="Times New Roman"/>
          <w:sz w:val="24"/>
        </w:rPr>
        <w:t xml:space="preserve"> </w:t>
      </w:r>
      <w:r w:rsidR="00890011">
        <w:rPr>
          <w:rFonts w:ascii="Times New Roman" w:hAnsi="Times New Roman"/>
          <w:sz w:val="24"/>
        </w:rPr>
        <w:t>real time</w:t>
      </w:r>
      <w:r w:rsidR="00890011" w:rsidRPr="00B64532">
        <w:rPr>
          <w:rFonts w:ascii="Times New Roman" w:hAnsi="Times New Roman"/>
          <w:sz w:val="24"/>
        </w:rPr>
        <w:t xml:space="preserve"> </w:t>
      </w:r>
      <w:r w:rsidRPr="00B64532">
        <w:rPr>
          <w:rFonts w:ascii="Times New Roman" w:hAnsi="Times New Roman"/>
          <w:sz w:val="24"/>
        </w:rPr>
        <w:t>3B42 that var</w:t>
      </w:r>
      <w:r w:rsidR="00890011">
        <w:rPr>
          <w:rFonts w:ascii="Times New Roman" w:hAnsi="Times New Roman"/>
          <w:sz w:val="24"/>
        </w:rPr>
        <w:t>y</w:t>
      </w:r>
      <w:r w:rsidRPr="00B64532">
        <w:rPr>
          <w:rFonts w:ascii="Times New Roman" w:hAnsi="Times New Roman"/>
          <w:sz w:val="24"/>
        </w:rPr>
        <w:t xml:space="preserve"> by month and location.</w:t>
      </w:r>
    </w:p>
    <w:p w14:paraId="06175B19" w14:textId="77777777" w:rsidR="007D71BC" w:rsidRPr="00B64532" w:rsidRDefault="007D71BC" w:rsidP="007D71BC">
      <w:pPr>
        <w:pStyle w:val="PlainText"/>
        <w:rPr>
          <w:rFonts w:ascii="Times New Roman" w:hAnsi="Times New Roman"/>
          <w:sz w:val="24"/>
        </w:rPr>
      </w:pPr>
    </w:p>
    <w:p w14:paraId="490E88FA" w14:textId="77777777" w:rsidR="007D71BC" w:rsidRPr="00B64532" w:rsidRDefault="007D71BC" w:rsidP="007D71BC">
      <w:pPr>
        <w:pStyle w:val="PlainText"/>
        <w:jc w:val="both"/>
        <w:rPr>
          <w:rFonts w:ascii="Times New Roman" w:hAnsi="Times New Roman"/>
          <w:sz w:val="24"/>
        </w:rPr>
      </w:pPr>
      <w:r w:rsidRPr="00B64532">
        <w:rPr>
          <w:rFonts w:ascii="Times New Roman" w:hAnsi="Times New Roman"/>
          <w:sz w:val="24"/>
        </w:rPr>
        <w:t xml:space="preserve">Note that 3B42 estimates are considered to supersede the 3B42RT estimates as each month of 3B42 is computed.  The 3B42 processing is designed to maximize data quality, so 3B42 is strongly recommended for any research work not specifically focused on real-time applications.  </w:t>
      </w:r>
    </w:p>
    <w:p w14:paraId="4DA9AFD1" w14:textId="77777777" w:rsidR="007D71BC" w:rsidRPr="00B64532" w:rsidRDefault="007D71BC" w:rsidP="007D71BC">
      <w:pPr>
        <w:pStyle w:val="PlainText"/>
        <w:rPr>
          <w:rFonts w:ascii="Times New Roman" w:hAnsi="Times New Roman"/>
          <w:sz w:val="24"/>
        </w:rPr>
      </w:pPr>
    </w:p>
    <w:p w14:paraId="01CACC55" w14:textId="486EC15B" w:rsidR="007D71BC" w:rsidRPr="00B64532" w:rsidRDefault="003D12AC" w:rsidP="00703FAE">
      <w:pPr>
        <w:pStyle w:val="PlainText"/>
        <w:spacing w:after="120"/>
        <w:jc w:val="both"/>
        <w:rPr>
          <w:rFonts w:ascii="Times New Roman" w:hAnsi="Times New Roman"/>
          <w:sz w:val="24"/>
        </w:rPr>
      </w:pPr>
      <w:r>
        <w:rPr>
          <w:rFonts w:ascii="Times New Roman" w:hAnsi="Times New Roman"/>
          <w:sz w:val="24"/>
        </w:rPr>
        <w:t>The first set of retrospectively processed data for Version 7</w:t>
      </w:r>
      <w:r w:rsidR="007D71BC" w:rsidRPr="00B64532">
        <w:rPr>
          <w:rFonts w:ascii="Times New Roman" w:hAnsi="Times New Roman"/>
          <w:sz w:val="24"/>
        </w:rPr>
        <w:t xml:space="preserve"> 3B42RT </w:t>
      </w:r>
      <w:r>
        <w:rPr>
          <w:rFonts w:ascii="Times New Roman" w:hAnsi="Times New Roman"/>
          <w:sz w:val="24"/>
        </w:rPr>
        <w:t xml:space="preserve">was </w:t>
      </w:r>
      <w:r w:rsidRPr="00D75507">
        <w:rPr>
          <w:rFonts w:ascii="Times New Roman" w:hAnsi="Times New Roman"/>
          <w:sz w:val="24"/>
        </w:rPr>
        <w:t>released</w:t>
      </w:r>
      <w:r w:rsidR="007D71BC" w:rsidRPr="00D75507">
        <w:rPr>
          <w:rFonts w:ascii="Times New Roman" w:hAnsi="Times New Roman"/>
          <w:sz w:val="24"/>
        </w:rPr>
        <w:t xml:space="preserve"> </w:t>
      </w:r>
      <w:r w:rsidR="00D75507">
        <w:rPr>
          <w:rFonts w:ascii="Times New Roman" w:hAnsi="Times New Roman"/>
          <w:sz w:val="24"/>
        </w:rPr>
        <w:t>in June</w:t>
      </w:r>
      <w:r w:rsidR="007D71BC" w:rsidRPr="00D75507">
        <w:rPr>
          <w:rFonts w:ascii="Times New Roman" w:hAnsi="Times New Roman"/>
          <w:sz w:val="24"/>
        </w:rPr>
        <w:t xml:space="preserve"> 2012 using the Version 7 3B42 for calibration</w:t>
      </w:r>
      <w:r w:rsidR="00AB7442">
        <w:rPr>
          <w:rFonts w:ascii="Times New Roman" w:hAnsi="Times New Roman"/>
          <w:sz w:val="24"/>
        </w:rPr>
        <w:t>, while the second set was</w:t>
      </w:r>
      <w:r w:rsidRPr="00D75507">
        <w:rPr>
          <w:rFonts w:ascii="Times New Roman" w:hAnsi="Times New Roman"/>
          <w:sz w:val="24"/>
        </w:rPr>
        <w:t xml:space="preserve"> posted </w:t>
      </w:r>
      <w:r w:rsidR="00D75507" w:rsidRPr="00D75507">
        <w:rPr>
          <w:rFonts w:ascii="Times New Roman" w:hAnsi="Times New Roman"/>
          <w:sz w:val="24"/>
        </w:rPr>
        <w:t>in December 2012</w:t>
      </w:r>
      <w:r w:rsidR="007D71BC" w:rsidRPr="00D75507">
        <w:rPr>
          <w:rFonts w:ascii="Times New Roman" w:hAnsi="Times New Roman"/>
          <w:sz w:val="24"/>
        </w:rPr>
        <w:t>.  This version</w:t>
      </w:r>
      <w:r w:rsidR="007D71BC" w:rsidRPr="00B64532">
        <w:rPr>
          <w:rFonts w:ascii="Times New Roman" w:hAnsi="Times New Roman"/>
          <w:sz w:val="24"/>
        </w:rPr>
        <w:t xml:space="preserve"> include</w:t>
      </w:r>
      <w:r w:rsidR="00703FAE">
        <w:rPr>
          <w:rFonts w:ascii="Times New Roman" w:hAnsi="Times New Roman"/>
          <w:sz w:val="24"/>
        </w:rPr>
        <w:t>s</w:t>
      </w:r>
      <w:r w:rsidR="007D71BC" w:rsidRPr="00B64532">
        <w:rPr>
          <w:rFonts w:ascii="Times New Roman" w:hAnsi="Times New Roman"/>
          <w:sz w:val="24"/>
        </w:rPr>
        <w:t xml:space="preserve"> the following:</w:t>
      </w:r>
    </w:p>
    <w:p w14:paraId="5C0D7F77" w14:textId="77777777" w:rsidR="007D71BC" w:rsidRPr="00B64532" w:rsidRDefault="007D71BC" w:rsidP="007D71BC">
      <w:pPr>
        <w:pStyle w:val="PlainText"/>
        <w:ind w:left="360" w:hanging="360"/>
        <w:jc w:val="both"/>
        <w:rPr>
          <w:rFonts w:ascii="Times New Roman" w:hAnsi="Times New Roman"/>
          <w:sz w:val="24"/>
        </w:rPr>
      </w:pPr>
      <w:r w:rsidRPr="00B64532">
        <w:rPr>
          <w:rFonts w:ascii="Times New Roman" w:hAnsi="Times New Roman"/>
          <w:sz w:val="24"/>
        </w:rPr>
        <w:t>1.</w:t>
      </w:r>
      <w:r w:rsidRPr="00B64532">
        <w:rPr>
          <w:rFonts w:ascii="Times New Roman" w:hAnsi="Times New Roman"/>
          <w:sz w:val="24"/>
        </w:rPr>
        <w:tab/>
        <w:t>SSMIS data are introduced based on interim calibration developed in conjunction with D. Vila (ESSIC).</w:t>
      </w:r>
    </w:p>
    <w:p w14:paraId="0CDFE6FB" w14:textId="0D38CA5E" w:rsidR="007D71BC" w:rsidRPr="00B64532" w:rsidRDefault="007D71BC" w:rsidP="007D71BC">
      <w:pPr>
        <w:pStyle w:val="PlainText"/>
        <w:ind w:left="360" w:hanging="360"/>
        <w:jc w:val="both"/>
        <w:rPr>
          <w:rFonts w:ascii="Times New Roman" w:hAnsi="Times New Roman"/>
          <w:sz w:val="24"/>
        </w:rPr>
      </w:pPr>
      <w:r w:rsidRPr="00B64532">
        <w:rPr>
          <w:rFonts w:ascii="Times New Roman" w:hAnsi="Times New Roman"/>
          <w:sz w:val="24"/>
        </w:rPr>
        <w:t>2.</w:t>
      </w:r>
      <w:r w:rsidRPr="00B64532">
        <w:rPr>
          <w:rFonts w:ascii="Times New Roman" w:hAnsi="Times New Roman"/>
          <w:sz w:val="24"/>
        </w:rPr>
        <w:tab/>
        <w:t xml:space="preserve">The RT system </w:t>
      </w:r>
      <w:r w:rsidR="0058288F">
        <w:rPr>
          <w:rFonts w:ascii="Times New Roman" w:hAnsi="Times New Roman"/>
          <w:sz w:val="24"/>
        </w:rPr>
        <w:t>was</w:t>
      </w:r>
      <w:r w:rsidRPr="00B64532">
        <w:rPr>
          <w:rFonts w:ascii="Times New Roman" w:hAnsi="Times New Roman"/>
          <w:sz w:val="24"/>
        </w:rPr>
        <w:t xml:space="preserve"> retrospectively processed back to 1 March 2000 using the full satellite data sets available in the Version 7 production system.  The main difference from true RT processing is that the production data records are somewhat more complete than those available in real time.  The start date is driven by the start date of the </w:t>
      </w:r>
      <w:r w:rsidR="001D38A6">
        <w:rPr>
          <w:rFonts w:ascii="Times New Roman" w:hAnsi="Times New Roman"/>
          <w:sz w:val="24"/>
        </w:rPr>
        <w:t xml:space="preserve">then-available </w:t>
      </w:r>
      <w:r w:rsidRPr="00B64532">
        <w:rPr>
          <w:rFonts w:ascii="Times New Roman" w:hAnsi="Times New Roman"/>
          <w:sz w:val="24"/>
        </w:rPr>
        <w:t xml:space="preserve">CPC Merged 4 Km IR data record.  It continues to be the case that, despite the long RT record, it is strongly recommended that the production dataset (3B42) be used </w:t>
      </w:r>
      <w:r>
        <w:rPr>
          <w:rFonts w:ascii="Times New Roman" w:hAnsi="Times New Roman"/>
          <w:sz w:val="24"/>
        </w:rPr>
        <w:t>f</w:t>
      </w:r>
      <w:r w:rsidRPr="00B64532">
        <w:rPr>
          <w:rFonts w:ascii="Times New Roman" w:hAnsi="Times New Roman"/>
          <w:sz w:val="24"/>
        </w:rPr>
        <w:t>or all research not specifically focused on RT applications.</w:t>
      </w:r>
      <w:r w:rsidR="00652BFD">
        <w:rPr>
          <w:rFonts w:ascii="Times New Roman" w:hAnsi="Times New Roman"/>
          <w:sz w:val="24"/>
        </w:rPr>
        <w:t xml:space="preserve">  </w:t>
      </w:r>
      <w:r w:rsidR="00652BFD" w:rsidRPr="00B64532">
        <w:rPr>
          <w:rFonts w:ascii="Times New Roman" w:hAnsi="Times New Roman" w:cs="Times New Roman"/>
          <w:sz w:val="24"/>
          <w:szCs w:val="24"/>
        </w:rPr>
        <w:t xml:space="preserve">It is planned that both the production and RT TMPA systems will </w:t>
      </w:r>
      <w:r w:rsidR="00652BFD">
        <w:rPr>
          <w:rFonts w:ascii="Times New Roman" w:hAnsi="Times New Roman" w:cs="Times New Roman"/>
          <w:sz w:val="24"/>
          <w:szCs w:val="24"/>
        </w:rPr>
        <w:t>be superseded by IMERG</w:t>
      </w:r>
      <w:r w:rsidR="00652BFD" w:rsidRPr="00B64532">
        <w:rPr>
          <w:rFonts w:ascii="Times New Roman" w:hAnsi="Times New Roman" w:cs="Times New Roman"/>
          <w:sz w:val="24"/>
          <w:szCs w:val="24"/>
        </w:rPr>
        <w:t>, although they will continue to be computed until IMERG is considered operational</w:t>
      </w:r>
      <w:r w:rsidR="0058288F">
        <w:rPr>
          <w:rFonts w:ascii="Times New Roman" w:hAnsi="Times New Roman" w:cs="Times New Roman"/>
          <w:sz w:val="24"/>
          <w:szCs w:val="24"/>
        </w:rPr>
        <w:t xml:space="preserve"> (expected in </w:t>
      </w:r>
      <w:r w:rsidR="00D945F1">
        <w:rPr>
          <w:rFonts w:ascii="Times New Roman" w:hAnsi="Times New Roman" w:cs="Times New Roman"/>
          <w:sz w:val="24"/>
          <w:szCs w:val="24"/>
        </w:rPr>
        <w:t>mid-</w:t>
      </w:r>
      <w:r w:rsidR="0058288F">
        <w:rPr>
          <w:rFonts w:ascii="Times New Roman" w:hAnsi="Times New Roman" w:cs="Times New Roman"/>
          <w:sz w:val="24"/>
          <w:szCs w:val="24"/>
        </w:rPr>
        <w:t>201</w:t>
      </w:r>
      <w:r w:rsidR="001D38A6">
        <w:rPr>
          <w:rFonts w:ascii="Times New Roman" w:hAnsi="Times New Roman" w:cs="Times New Roman"/>
          <w:sz w:val="24"/>
          <w:szCs w:val="24"/>
        </w:rPr>
        <w:t>9</w:t>
      </w:r>
      <w:r w:rsidR="00652BFD">
        <w:rPr>
          <w:rFonts w:ascii="Times New Roman" w:hAnsi="Times New Roman" w:cs="Times New Roman"/>
          <w:sz w:val="24"/>
          <w:szCs w:val="24"/>
        </w:rPr>
        <w:t>)</w:t>
      </w:r>
      <w:r w:rsidR="00652BFD" w:rsidRPr="00B64532">
        <w:rPr>
          <w:rFonts w:ascii="Times New Roman" w:hAnsi="Times New Roman" w:cs="Times New Roman"/>
          <w:sz w:val="24"/>
          <w:szCs w:val="24"/>
        </w:rPr>
        <w:t xml:space="preserve">.  </w:t>
      </w:r>
      <w:r w:rsidR="00652BFD" w:rsidRPr="00D6140A">
        <w:rPr>
          <w:rFonts w:ascii="Times New Roman" w:hAnsi="Times New Roman" w:cs="Times New Roman"/>
          <w:sz w:val="24"/>
          <w:szCs w:val="24"/>
        </w:rPr>
        <w:t>See “</w:t>
      </w:r>
      <w:r w:rsidR="00652BFD" w:rsidRPr="00D6140A">
        <w:rPr>
          <w:rFonts w:ascii="Times New Roman" w:hAnsi="Times New Roman"/>
          <w:sz w:val="24"/>
        </w:rPr>
        <w:t>transition from TMPA to IMERG”</w:t>
      </w:r>
      <w:r w:rsidR="00652BFD" w:rsidRPr="00B64532">
        <w:rPr>
          <w:rFonts w:ascii="Times New Roman" w:hAnsi="Times New Roman" w:cs="Times New Roman"/>
          <w:sz w:val="24"/>
          <w:szCs w:val="24"/>
        </w:rPr>
        <w:t xml:space="preserve"> for more details</w:t>
      </w:r>
      <w:r w:rsidR="00652BFD">
        <w:rPr>
          <w:rFonts w:ascii="Times New Roman" w:hAnsi="Times New Roman" w:cs="Times New Roman"/>
          <w:sz w:val="24"/>
          <w:szCs w:val="24"/>
        </w:rPr>
        <w:t>.</w:t>
      </w:r>
    </w:p>
    <w:p w14:paraId="04ACE123" w14:textId="77777777" w:rsidR="007D71BC" w:rsidRPr="00B64532" w:rsidRDefault="007D71BC" w:rsidP="007D71BC">
      <w:pPr>
        <w:pStyle w:val="PlainText"/>
        <w:jc w:val="both"/>
        <w:rPr>
          <w:rFonts w:ascii="Times New Roman" w:hAnsi="Times New Roman"/>
          <w:sz w:val="24"/>
        </w:rPr>
      </w:pPr>
    </w:p>
    <w:p w14:paraId="59A2F3BE" w14:textId="7C4D1F09" w:rsidR="00703FAE" w:rsidRPr="00652BFD" w:rsidRDefault="007D71BC" w:rsidP="00703FAE">
      <w:pPr>
        <w:pStyle w:val="PlainText"/>
        <w:jc w:val="both"/>
        <w:rPr>
          <w:rFonts w:ascii="Times New Roman" w:hAnsi="Times New Roman"/>
          <w:sz w:val="24"/>
        </w:rPr>
      </w:pPr>
      <w:r w:rsidRPr="00B64532">
        <w:rPr>
          <w:rFonts w:ascii="Times New Roman" w:hAnsi="Times New Roman"/>
          <w:sz w:val="24"/>
        </w:rPr>
        <w:t xml:space="preserve">See </w:t>
      </w:r>
      <w:r w:rsidR="004B6775" w:rsidRPr="005C1A83">
        <w:rPr>
          <w:rFonts w:ascii="Times New Roman" w:hAnsi="Times New Roman"/>
          <w:i/>
          <w:sz w:val="24"/>
        </w:rPr>
        <w:t>ftp://meso-a.gsfc.nasa.gov/pub/trmmdocs/rt/3B4XRT_doc_V7.pdf</w:t>
      </w:r>
      <w:r w:rsidR="000630B0">
        <w:rPr>
          <w:rFonts w:ascii="Times New Roman" w:hAnsi="Times New Roman"/>
          <w:sz w:val="24"/>
        </w:rPr>
        <w:t xml:space="preserve"> </w:t>
      </w:r>
      <w:r w:rsidRPr="00B64532">
        <w:rPr>
          <w:rFonts w:ascii="Times New Roman" w:hAnsi="Times New Roman"/>
          <w:sz w:val="24"/>
        </w:rPr>
        <w:t>for more details</w:t>
      </w:r>
      <w:r w:rsidR="00652BFD">
        <w:rPr>
          <w:rFonts w:ascii="Times New Roman" w:hAnsi="Times New Roman"/>
          <w:sz w:val="24"/>
        </w:rPr>
        <w:t xml:space="preserve"> on 3B42RT</w:t>
      </w:r>
      <w:r w:rsidR="00703FAE" w:rsidRPr="00B64532">
        <w:rPr>
          <w:rFonts w:ascii="Times New Roman" w:hAnsi="Times New Roman" w:cs="Times New Roman"/>
          <w:sz w:val="24"/>
          <w:szCs w:val="24"/>
        </w:rPr>
        <w:t xml:space="preserve">. </w:t>
      </w:r>
    </w:p>
    <w:p w14:paraId="5B6D9896"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1683A729" w14:textId="05A49E91" w:rsidR="003D12AC" w:rsidRDefault="003D12AC" w:rsidP="003D12AC">
      <w:pPr>
        <w:pStyle w:val="PlainText"/>
        <w:rPr>
          <w:rFonts w:ascii="Times New Roman" w:hAnsi="Times New Roman"/>
          <w:sz w:val="24"/>
        </w:rPr>
      </w:pPr>
    </w:p>
    <w:p w14:paraId="1763DB1F" w14:textId="77777777" w:rsidR="00EC4C9D" w:rsidRPr="00B64532" w:rsidRDefault="00EC4C9D" w:rsidP="003D12AC">
      <w:pPr>
        <w:pStyle w:val="PlainText"/>
        <w:rPr>
          <w:rFonts w:ascii="Times New Roman" w:hAnsi="Times New Roman"/>
          <w:sz w:val="24"/>
        </w:rPr>
      </w:pPr>
    </w:p>
    <w:p w14:paraId="53B07C40" w14:textId="77777777" w:rsidR="007D71BC" w:rsidRPr="00B64532" w:rsidRDefault="007D71BC" w:rsidP="007D71BC">
      <w:pPr>
        <w:pStyle w:val="PlainText"/>
        <w:rPr>
          <w:rFonts w:ascii="Times New Roman" w:hAnsi="Times New Roman"/>
          <w:b/>
          <w:sz w:val="24"/>
        </w:rPr>
      </w:pPr>
      <w:r w:rsidRPr="00B64532">
        <w:rPr>
          <w:rFonts w:ascii="Times New Roman" w:hAnsi="Times New Roman"/>
          <w:b/>
          <w:sz w:val="24"/>
        </w:rPr>
        <w:t xml:space="preserve">3. </w:t>
      </w:r>
      <w:r w:rsidR="00FF5536" w:rsidRPr="00FF5536">
        <w:rPr>
          <w:rFonts w:ascii="Times New Roman" w:hAnsi="Times New Roman"/>
          <w:b/>
          <w:sz w:val="24"/>
        </w:rPr>
        <w:t>Data Archive Information</w:t>
      </w:r>
    </w:p>
    <w:p w14:paraId="349B9178" w14:textId="77777777" w:rsidR="007D71BC" w:rsidRPr="00B64532" w:rsidRDefault="007D71BC" w:rsidP="007D71BC">
      <w:pPr>
        <w:pStyle w:val="PlainText"/>
        <w:rPr>
          <w:rFonts w:ascii="Times New Roman" w:hAnsi="Times New Roman"/>
          <w:sz w:val="24"/>
        </w:rPr>
      </w:pPr>
    </w:p>
    <w:p w14:paraId="613D4131" w14:textId="77777777" w:rsidR="00F94A0A" w:rsidRPr="00B64532" w:rsidRDefault="00F94A0A" w:rsidP="00F94A0A">
      <w:pPr>
        <w:pStyle w:val="PlainText"/>
        <w:jc w:val="both"/>
        <w:rPr>
          <w:rFonts w:ascii="Times New Roman" w:hAnsi="Times New Roman"/>
          <w:sz w:val="24"/>
        </w:rPr>
      </w:pPr>
      <w:r w:rsidRPr="00B64532">
        <w:rPr>
          <w:rFonts w:ascii="Times New Roman" w:hAnsi="Times New Roman"/>
          <w:sz w:val="24"/>
        </w:rPr>
        <w:t>*</w:t>
      </w:r>
      <w:r w:rsidRPr="00B64532">
        <w:rPr>
          <w:rFonts w:ascii="Times New Roman" w:hAnsi="Times New Roman"/>
          <w:i/>
          <w:sz w:val="24"/>
        </w:rPr>
        <w:t>Production and updates</w:t>
      </w:r>
      <w:r w:rsidRPr="00B64532">
        <w:rPr>
          <w:rFonts w:ascii="Times New Roman" w:hAnsi="Times New Roman"/>
          <w:sz w:val="24"/>
        </w:rPr>
        <w:t xml:space="preserve">* for </w:t>
      </w:r>
      <w:r w:rsidR="00AB709A">
        <w:rPr>
          <w:rFonts w:ascii="Times New Roman" w:hAnsi="Times New Roman"/>
          <w:sz w:val="24"/>
        </w:rPr>
        <w:t>IMERG</w:t>
      </w:r>
      <w:r w:rsidRPr="00B64532">
        <w:rPr>
          <w:rFonts w:ascii="Times New Roman" w:hAnsi="Times New Roman"/>
          <w:sz w:val="24"/>
        </w:rPr>
        <w:t xml:space="preserve"> are a joint activity of the precipitation research group in NASA Goddard Space Flight Center in the Mesoscale Atmospheric Processes Laboratory and PPS.</w:t>
      </w:r>
    </w:p>
    <w:p w14:paraId="05FADC35" w14:textId="77777777" w:rsidR="00F94A0A" w:rsidRPr="00B64532" w:rsidRDefault="00F94A0A" w:rsidP="00F94A0A">
      <w:pPr>
        <w:pStyle w:val="PlainText"/>
        <w:rPr>
          <w:rFonts w:ascii="Times New Roman" w:hAnsi="Times New Roman"/>
          <w:sz w:val="24"/>
        </w:rPr>
      </w:pPr>
    </w:p>
    <w:p w14:paraId="03DE83D9" w14:textId="177FC465" w:rsidR="00F94A0A" w:rsidRPr="00B64532" w:rsidRDefault="00F94A0A" w:rsidP="00F94A0A">
      <w:pPr>
        <w:pStyle w:val="PlainText"/>
        <w:jc w:val="both"/>
        <w:rPr>
          <w:rFonts w:ascii="Times New Roman" w:hAnsi="Times New Roman"/>
          <w:sz w:val="24"/>
        </w:rPr>
      </w:pPr>
      <w:r w:rsidRPr="00B64532">
        <w:rPr>
          <w:rFonts w:ascii="Times New Roman" w:hAnsi="Times New Roman"/>
          <w:sz w:val="24"/>
        </w:rPr>
        <w:t xml:space="preserve">The latency of the </w:t>
      </w:r>
      <w:r w:rsidR="00AB709A">
        <w:rPr>
          <w:rFonts w:ascii="Times New Roman" w:hAnsi="Times New Roman"/>
          <w:sz w:val="24"/>
        </w:rPr>
        <w:t xml:space="preserve">various IMERG </w:t>
      </w:r>
      <w:r w:rsidR="007444C8">
        <w:rPr>
          <w:rFonts w:ascii="Times New Roman" w:hAnsi="Times New Roman"/>
          <w:sz w:val="24"/>
        </w:rPr>
        <w:t>Runs</w:t>
      </w:r>
      <w:r w:rsidR="007444C8" w:rsidRPr="00B64532">
        <w:rPr>
          <w:rFonts w:ascii="Times New Roman" w:hAnsi="Times New Roman"/>
          <w:sz w:val="24"/>
        </w:rPr>
        <w:t xml:space="preserve"> </w:t>
      </w:r>
      <w:r w:rsidRPr="00B64532">
        <w:rPr>
          <w:rFonts w:ascii="Times New Roman" w:hAnsi="Times New Roman"/>
          <w:sz w:val="24"/>
        </w:rPr>
        <w:t>is governed by the latency of t</w:t>
      </w:r>
      <w:r w:rsidR="00AB709A">
        <w:rPr>
          <w:rFonts w:ascii="Times New Roman" w:hAnsi="Times New Roman"/>
          <w:sz w:val="24"/>
        </w:rPr>
        <w:t xml:space="preserve">he individual input products.  See “multiple </w:t>
      </w:r>
      <w:r w:rsidR="00934F77">
        <w:rPr>
          <w:rFonts w:ascii="Times New Roman" w:hAnsi="Times New Roman"/>
          <w:sz w:val="24"/>
        </w:rPr>
        <w:t>R</w:t>
      </w:r>
      <w:r w:rsidR="00AB709A">
        <w:rPr>
          <w:rFonts w:ascii="Times New Roman" w:hAnsi="Times New Roman"/>
          <w:sz w:val="24"/>
        </w:rPr>
        <w:t>uns, sources, and formats” for more details</w:t>
      </w:r>
      <w:r w:rsidRPr="00B64532">
        <w:rPr>
          <w:rFonts w:ascii="Times New Roman" w:hAnsi="Times New Roman"/>
          <w:sz w:val="24"/>
        </w:rPr>
        <w:t>.</w:t>
      </w:r>
    </w:p>
    <w:p w14:paraId="0A74BDDA" w14:textId="2542E90E" w:rsidR="00F94A0A" w:rsidRPr="00B64532" w:rsidRDefault="00F94A0A" w:rsidP="00F94A0A">
      <w:pPr>
        <w:pStyle w:val="PlainText"/>
        <w:rPr>
          <w:rFonts w:ascii="Times New Roman" w:hAnsi="Times New Roman"/>
          <w:sz w:val="24"/>
        </w:rPr>
      </w:pPr>
    </w:p>
    <w:p w14:paraId="3BA41981" w14:textId="77777777" w:rsidR="00F94A0A" w:rsidRPr="00B64532" w:rsidRDefault="00F94A0A" w:rsidP="00F94A0A">
      <w:pPr>
        <w:pStyle w:val="PlainText"/>
        <w:jc w:val="both"/>
        <w:rPr>
          <w:rFonts w:ascii="Times New Roman" w:hAnsi="Times New Roman"/>
          <w:sz w:val="24"/>
        </w:rPr>
      </w:pPr>
      <w:r w:rsidRPr="00B64532">
        <w:rPr>
          <w:rFonts w:ascii="Times New Roman" w:hAnsi="Times New Roman"/>
          <w:sz w:val="24"/>
        </w:rPr>
        <w:t>Updates will be released to (1) extend the data record, (2) take advantage of improved combination techniques, or (3) correct errors.  Updates resulting from the last two cases will be given new version numbers.</w:t>
      </w:r>
    </w:p>
    <w:p w14:paraId="21734461" w14:textId="77777777" w:rsidR="00F94A0A" w:rsidRPr="00B64532" w:rsidRDefault="00F94A0A" w:rsidP="00F94A0A">
      <w:pPr>
        <w:pStyle w:val="PlainText"/>
        <w:rPr>
          <w:rFonts w:ascii="Times New Roman" w:hAnsi="Times New Roman"/>
          <w:sz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0"/>
      </w:tblGrid>
      <w:tr w:rsidR="00F94A0A" w:rsidRPr="00B64532" w14:paraId="1A165238" w14:textId="77777777" w:rsidTr="00F94A0A">
        <w:tc>
          <w:tcPr>
            <w:tcW w:w="8730" w:type="dxa"/>
          </w:tcPr>
          <w:p w14:paraId="5E1300E6" w14:textId="4D3E9094" w:rsidR="00F94A0A" w:rsidRPr="00B64532" w:rsidRDefault="00F94A0A" w:rsidP="007F1B0E">
            <w:pPr>
              <w:pStyle w:val="PlainText"/>
              <w:jc w:val="both"/>
              <w:rPr>
                <w:rFonts w:ascii="Times New Roman" w:hAnsi="Times New Roman"/>
                <w:sz w:val="24"/>
              </w:rPr>
            </w:pPr>
            <w:r w:rsidRPr="00B64532">
              <w:rPr>
                <w:rFonts w:ascii="Times New Roman" w:hAnsi="Times New Roman"/>
                <w:sz w:val="24"/>
              </w:rPr>
              <w:t>NOTE: The changes described in this section are typical of the change</w:t>
            </w:r>
            <w:r w:rsidR="007F1B0E">
              <w:rPr>
                <w:rFonts w:ascii="Times New Roman" w:hAnsi="Times New Roman"/>
                <w:sz w:val="24"/>
              </w:rPr>
              <w:t>s that are required to keep IMERG</w:t>
            </w:r>
            <w:r w:rsidRPr="00B64532">
              <w:rPr>
                <w:rFonts w:ascii="Times New Roman" w:hAnsi="Times New Roman"/>
                <w:sz w:val="24"/>
              </w:rPr>
              <w:t xml:space="preserve"> abreast of current requirements and science.  Users are strongly encouraged to check back routinely for additional upgrades and to refer other users to this site rather than redistributing data that are potentially out of date.</w:t>
            </w:r>
          </w:p>
        </w:tc>
      </w:tr>
    </w:tbl>
    <w:p w14:paraId="655CFFF0" w14:textId="77777777" w:rsidR="00F94A0A" w:rsidRPr="00B64532" w:rsidRDefault="00F94A0A" w:rsidP="00F94A0A">
      <w:pPr>
        <w:pStyle w:val="PlainText"/>
        <w:rPr>
          <w:rFonts w:ascii="Times New Roman" w:hAnsi="Times New Roman"/>
          <w:sz w:val="24"/>
        </w:rPr>
      </w:pPr>
    </w:p>
    <w:p w14:paraId="3BD392F9" w14:textId="77777777" w:rsidR="00F94A0A" w:rsidRPr="00B64532" w:rsidRDefault="00F94A0A" w:rsidP="00F94A0A">
      <w:pPr>
        <w:pStyle w:val="PlainText"/>
        <w:jc w:val="both"/>
        <w:rPr>
          <w:rFonts w:ascii="Times New Roman" w:hAnsi="Times New Roman"/>
          <w:color w:val="000000"/>
          <w:sz w:val="24"/>
        </w:rPr>
      </w:pPr>
      <w:r w:rsidRPr="00B64532">
        <w:rPr>
          <w:rFonts w:ascii="Times New Roman" w:hAnsi="Times New Roman"/>
          <w:color w:val="000000"/>
          <w:sz w:val="24"/>
        </w:rPr>
        <w:t>In some cases, such as the failure of AMSR-E, the end of a data record is clear.  In other cases, such as the gradual failure of the NOAA-16 AMSU-B during 2010, the point at which to end use of the data is a matter of judgment.  In the latter case we chose 30 April 2010 despite continued operation into early 2011</w:t>
      </w:r>
      <w:r w:rsidR="00EC7659">
        <w:rPr>
          <w:rFonts w:ascii="Times New Roman" w:hAnsi="Times New Roman"/>
          <w:color w:val="000000"/>
          <w:sz w:val="24"/>
        </w:rPr>
        <w:t xml:space="preserve"> based on apparent issues caused by these data in the TRMM 3B42RT.</w:t>
      </w:r>
    </w:p>
    <w:p w14:paraId="3EBA2CCE" w14:textId="77777777" w:rsidR="00F94A0A" w:rsidRDefault="00F94A0A" w:rsidP="00F94A0A">
      <w:pPr>
        <w:pStyle w:val="PlainText"/>
        <w:jc w:val="both"/>
        <w:rPr>
          <w:rFonts w:ascii="Times New Roman" w:hAnsi="Times New Roman"/>
          <w:sz w:val="24"/>
          <w:szCs w:val="24"/>
        </w:rPr>
      </w:pPr>
    </w:p>
    <w:p w14:paraId="0755A638" w14:textId="301B3CEC" w:rsidR="00F94A0A" w:rsidRDefault="00F94A0A" w:rsidP="00EC7659">
      <w:pPr>
        <w:pStyle w:val="PlainText"/>
        <w:jc w:val="both"/>
        <w:rPr>
          <w:rFonts w:ascii="Times New Roman" w:hAnsi="Times New Roman"/>
          <w:sz w:val="24"/>
        </w:rPr>
      </w:pPr>
      <w:r w:rsidRPr="00B64532">
        <w:rPr>
          <w:rFonts w:ascii="Times New Roman" w:hAnsi="Times New Roman"/>
          <w:sz w:val="24"/>
        </w:rPr>
        <w:t xml:space="preserve">In the future, </w:t>
      </w:r>
      <w:r w:rsidR="00EC7659">
        <w:rPr>
          <w:rFonts w:ascii="Times New Roman" w:hAnsi="Times New Roman"/>
          <w:sz w:val="24"/>
        </w:rPr>
        <w:t>we expect to expand all products to a fully global domain and to provide more advanced error estimates</w:t>
      </w:r>
      <w:r w:rsidRPr="00B64532">
        <w:rPr>
          <w:rFonts w:ascii="Times New Roman" w:hAnsi="Times New Roman"/>
          <w:sz w:val="24"/>
        </w:rPr>
        <w:t>.</w:t>
      </w:r>
      <w:r w:rsidR="00EC7659">
        <w:rPr>
          <w:rFonts w:ascii="Times New Roman" w:hAnsi="Times New Roman"/>
          <w:sz w:val="24"/>
        </w:rPr>
        <w:t xml:space="preserve">  For more details, refer to the sections “Pre-Planned Product Improvements” and “Options for Processing” in t</w:t>
      </w:r>
      <w:r w:rsidR="008A274D">
        <w:rPr>
          <w:rFonts w:ascii="Times New Roman" w:hAnsi="Times New Roman"/>
          <w:sz w:val="24"/>
        </w:rPr>
        <w:t xml:space="preserve">he </w:t>
      </w:r>
      <w:r w:rsidR="00BA19E4">
        <w:rPr>
          <w:rFonts w:ascii="Times New Roman" w:hAnsi="Times New Roman"/>
          <w:sz w:val="24"/>
        </w:rPr>
        <w:t xml:space="preserve">IMERG </w:t>
      </w:r>
      <w:r w:rsidR="008A274D">
        <w:rPr>
          <w:rFonts w:ascii="Times New Roman" w:hAnsi="Times New Roman"/>
          <w:sz w:val="24"/>
        </w:rPr>
        <w:t>ATBD.</w:t>
      </w:r>
    </w:p>
    <w:p w14:paraId="627253B2" w14:textId="77777777" w:rsidR="004C7C41" w:rsidRPr="00B64532" w:rsidRDefault="004C7C41" w:rsidP="004C7C41">
      <w:pPr>
        <w:pStyle w:val="PlainText"/>
        <w:rPr>
          <w:rFonts w:ascii="Times New Roman" w:hAnsi="Times New Roman"/>
          <w:sz w:val="24"/>
        </w:rPr>
      </w:pPr>
      <w:r w:rsidRPr="00B64532">
        <w:rPr>
          <w:rFonts w:ascii="Times New Roman" w:hAnsi="Times New Roman"/>
          <w:sz w:val="24"/>
        </w:rPr>
        <w:t>........................................................................</w:t>
      </w:r>
    </w:p>
    <w:p w14:paraId="5701CF5F" w14:textId="77777777" w:rsidR="004C7C41" w:rsidRPr="00B64532" w:rsidRDefault="004C7C41" w:rsidP="004C7C41">
      <w:pPr>
        <w:pStyle w:val="PlainText"/>
        <w:rPr>
          <w:rFonts w:ascii="Times New Roman" w:hAnsi="Times New Roman"/>
          <w:sz w:val="24"/>
        </w:rPr>
      </w:pPr>
    </w:p>
    <w:p w14:paraId="7B7D4514" w14:textId="42696BB4" w:rsidR="004C7C41" w:rsidRDefault="004C7C41" w:rsidP="004C7C41">
      <w:pPr>
        <w:pStyle w:val="PlainText"/>
        <w:spacing w:after="120"/>
        <w:rPr>
          <w:rFonts w:ascii="Times New Roman" w:hAnsi="Times New Roman"/>
          <w:sz w:val="24"/>
        </w:rPr>
      </w:pPr>
      <w:r>
        <w:rPr>
          <w:rFonts w:ascii="Times New Roman" w:hAnsi="Times New Roman"/>
          <w:sz w:val="24"/>
        </w:rPr>
        <w:t>Several</w:t>
      </w:r>
      <w:r w:rsidRPr="00B64532">
        <w:rPr>
          <w:rFonts w:ascii="Times New Roman" w:hAnsi="Times New Roman"/>
          <w:sz w:val="24"/>
        </w:rPr>
        <w:t xml:space="preserve"> *</w:t>
      </w:r>
      <w:r w:rsidRPr="00811667">
        <w:rPr>
          <w:rFonts w:ascii="Times New Roman" w:hAnsi="Times New Roman"/>
          <w:i/>
          <w:sz w:val="24"/>
        </w:rPr>
        <w:t>TRMM end of mission issues</w:t>
      </w:r>
      <w:r w:rsidRPr="00B64532">
        <w:rPr>
          <w:rFonts w:ascii="Times New Roman" w:hAnsi="Times New Roman"/>
          <w:sz w:val="24"/>
        </w:rPr>
        <w:t xml:space="preserve">* </w:t>
      </w:r>
      <w:r>
        <w:rPr>
          <w:rFonts w:ascii="Times New Roman" w:hAnsi="Times New Roman"/>
          <w:sz w:val="24"/>
        </w:rPr>
        <w:t>impact the IMERG system:</w:t>
      </w:r>
    </w:p>
    <w:p w14:paraId="0FCFFABE" w14:textId="238CECC0" w:rsidR="004C7C41" w:rsidRDefault="004C7C41" w:rsidP="004C7C41">
      <w:pPr>
        <w:pStyle w:val="PlainText"/>
        <w:ind w:left="360" w:hanging="360"/>
        <w:jc w:val="both"/>
        <w:rPr>
          <w:rFonts w:ascii="Times New Roman" w:hAnsi="Times New Roman"/>
          <w:sz w:val="24"/>
        </w:rPr>
      </w:pPr>
      <w:r>
        <w:rPr>
          <w:rFonts w:ascii="Times New Roman" w:hAnsi="Times New Roman"/>
          <w:sz w:val="24"/>
        </w:rPr>
        <w:t>1.</w:t>
      </w:r>
      <w:r>
        <w:rPr>
          <w:rFonts w:ascii="Times New Roman" w:hAnsi="Times New Roman"/>
          <w:sz w:val="24"/>
        </w:rPr>
        <w:tab/>
      </w:r>
      <w:r w:rsidRPr="001D04EB">
        <w:rPr>
          <w:rFonts w:ascii="Times New Roman" w:hAnsi="Times New Roman"/>
          <w:sz w:val="24"/>
        </w:rPr>
        <w:t xml:space="preserve">On </w:t>
      </w:r>
      <w:r>
        <w:rPr>
          <w:rFonts w:ascii="Times New Roman" w:hAnsi="Times New Roman"/>
          <w:sz w:val="24"/>
        </w:rPr>
        <w:t>7 October</w:t>
      </w:r>
      <w:r w:rsidRPr="001D04EB">
        <w:rPr>
          <w:rFonts w:ascii="Times New Roman" w:hAnsi="Times New Roman"/>
          <w:sz w:val="24"/>
        </w:rPr>
        <w:t xml:space="preserve"> 2014, routine production ended for the TRMM</w:t>
      </w:r>
      <w:r>
        <w:rPr>
          <w:rFonts w:ascii="Times New Roman" w:hAnsi="Times New Roman"/>
          <w:sz w:val="24"/>
        </w:rPr>
        <w:t xml:space="preserve"> PR</w:t>
      </w:r>
      <w:r w:rsidRPr="001D04EB">
        <w:rPr>
          <w:rFonts w:ascii="Times New Roman" w:hAnsi="Times New Roman"/>
          <w:sz w:val="24"/>
        </w:rPr>
        <w:t xml:space="preserve"> precipitation estimates due to the ongoing descent and ultimate decommissioning</w:t>
      </w:r>
      <w:r>
        <w:rPr>
          <w:rFonts w:ascii="Times New Roman" w:hAnsi="Times New Roman"/>
          <w:sz w:val="24"/>
        </w:rPr>
        <w:t xml:space="preserve"> </w:t>
      </w:r>
      <w:r w:rsidRPr="001D04EB">
        <w:rPr>
          <w:rFonts w:ascii="Times New Roman" w:hAnsi="Times New Roman"/>
          <w:sz w:val="24"/>
        </w:rPr>
        <w:t>of the TRMM satellite (PMM, 2014).</w:t>
      </w:r>
      <w:r>
        <w:rPr>
          <w:rFonts w:ascii="Times New Roman" w:hAnsi="Times New Roman"/>
          <w:sz w:val="24"/>
        </w:rPr>
        <w:t xml:space="preserve"> </w:t>
      </w:r>
      <w:r w:rsidRPr="001D04EB">
        <w:rPr>
          <w:rFonts w:ascii="Times New Roman" w:hAnsi="Times New Roman"/>
          <w:sz w:val="24"/>
        </w:rPr>
        <w:t xml:space="preserve"> </w:t>
      </w:r>
      <w:r>
        <w:rPr>
          <w:rFonts w:ascii="Times New Roman" w:hAnsi="Times New Roman"/>
          <w:sz w:val="24"/>
        </w:rPr>
        <w:t xml:space="preserve">[PR data were briefly available from 12 February to 1 April </w:t>
      </w:r>
      <w:r w:rsidRPr="00386C7C">
        <w:rPr>
          <w:rFonts w:ascii="Times New Roman" w:hAnsi="Times New Roman"/>
          <w:sz w:val="24"/>
        </w:rPr>
        <w:t>2015</w:t>
      </w:r>
      <w:r>
        <w:rPr>
          <w:rFonts w:ascii="Times New Roman" w:hAnsi="Times New Roman"/>
          <w:sz w:val="24"/>
        </w:rPr>
        <w:t xml:space="preserve"> as TRMM descended past its original altitude of 350 km.]</w:t>
      </w:r>
      <w:r w:rsidRPr="00386C7C">
        <w:rPr>
          <w:rFonts w:ascii="Times New Roman" w:hAnsi="Times New Roman"/>
          <w:sz w:val="24"/>
        </w:rPr>
        <w:t xml:space="preserve"> </w:t>
      </w:r>
      <w:r>
        <w:rPr>
          <w:rFonts w:ascii="Times New Roman" w:hAnsi="Times New Roman"/>
          <w:sz w:val="24"/>
        </w:rPr>
        <w:t xml:space="preserve"> </w:t>
      </w:r>
      <w:r w:rsidRPr="001D04EB">
        <w:rPr>
          <w:rFonts w:ascii="Times New Roman" w:hAnsi="Times New Roman"/>
          <w:sz w:val="24"/>
        </w:rPr>
        <w:t>Estimates from</w:t>
      </w:r>
      <w:r>
        <w:rPr>
          <w:rFonts w:ascii="Times New Roman" w:hAnsi="Times New Roman"/>
          <w:sz w:val="24"/>
        </w:rPr>
        <w:t xml:space="preserve"> the TMI </w:t>
      </w:r>
      <w:r w:rsidRPr="001D04EB">
        <w:rPr>
          <w:rFonts w:ascii="Times New Roman" w:hAnsi="Times New Roman"/>
          <w:sz w:val="24"/>
        </w:rPr>
        <w:t>continue</w:t>
      </w:r>
      <w:r>
        <w:rPr>
          <w:rFonts w:ascii="Times New Roman" w:hAnsi="Times New Roman"/>
          <w:sz w:val="24"/>
        </w:rPr>
        <w:t>d</w:t>
      </w:r>
      <w:r w:rsidRPr="001D04EB">
        <w:rPr>
          <w:rFonts w:ascii="Times New Roman" w:hAnsi="Times New Roman"/>
          <w:sz w:val="24"/>
        </w:rPr>
        <w:t xml:space="preserve"> t</w:t>
      </w:r>
      <w:r>
        <w:rPr>
          <w:rFonts w:ascii="Times New Roman" w:hAnsi="Times New Roman"/>
          <w:sz w:val="24"/>
        </w:rPr>
        <w:t>o be produced until it was turned off</w:t>
      </w:r>
      <w:r w:rsidRPr="001D04EB">
        <w:rPr>
          <w:rFonts w:ascii="Times New Roman" w:hAnsi="Times New Roman"/>
          <w:sz w:val="24"/>
        </w:rPr>
        <w:t xml:space="preserve"> </w:t>
      </w:r>
      <w:r>
        <w:rPr>
          <w:rFonts w:ascii="Times New Roman" w:hAnsi="Times New Roman"/>
          <w:sz w:val="24"/>
        </w:rPr>
        <w:t>on 8 April</w:t>
      </w:r>
      <w:r w:rsidRPr="001D04EB">
        <w:rPr>
          <w:rFonts w:ascii="Times New Roman" w:hAnsi="Times New Roman"/>
          <w:sz w:val="24"/>
        </w:rPr>
        <w:t xml:space="preserve"> 2015</w:t>
      </w:r>
      <w:r>
        <w:rPr>
          <w:rFonts w:ascii="Times New Roman" w:hAnsi="Times New Roman"/>
          <w:sz w:val="24"/>
        </w:rPr>
        <w:t xml:space="preserve"> as part of the TRMM decommissioning</w:t>
      </w:r>
      <w:r w:rsidRPr="001D04EB">
        <w:rPr>
          <w:rFonts w:ascii="Times New Roman" w:hAnsi="Times New Roman"/>
          <w:sz w:val="24"/>
        </w:rPr>
        <w:t>.</w:t>
      </w:r>
    </w:p>
    <w:p w14:paraId="38D302D9" w14:textId="77777777" w:rsidR="004C7C41" w:rsidRDefault="004C7C41" w:rsidP="004C7C41">
      <w:pPr>
        <w:pStyle w:val="PlainText"/>
        <w:ind w:left="360" w:hanging="360"/>
        <w:jc w:val="both"/>
        <w:rPr>
          <w:rFonts w:ascii="Times New Roman" w:hAnsi="Times New Roman"/>
          <w:sz w:val="24"/>
        </w:rPr>
      </w:pPr>
      <w:r>
        <w:rPr>
          <w:rFonts w:ascii="Times New Roman" w:hAnsi="Times New Roman"/>
          <w:sz w:val="24"/>
        </w:rPr>
        <w:t>2.</w:t>
      </w:r>
      <w:r>
        <w:rPr>
          <w:rFonts w:ascii="Times New Roman" w:hAnsi="Times New Roman"/>
          <w:sz w:val="24"/>
        </w:rPr>
        <w:tab/>
        <w:t>TMI continued to be included as one of the input data sets until it was ended on 8 April 2015 as part of the TRMM decommissioning activities.</w:t>
      </w:r>
    </w:p>
    <w:p w14:paraId="1220FEAD" w14:textId="38B750E5" w:rsidR="004C7C41" w:rsidRPr="00B64532" w:rsidRDefault="004C7C41" w:rsidP="004C7C41">
      <w:pPr>
        <w:pStyle w:val="PlainText"/>
        <w:ind w:left="360" w:hanging="360"/>
        <w:jc w:val="both"/>
        <w:rPr>
          <w:rFonts w:ascii="Times New Roman" w:hAnsi="Times New Roman"/>
          <w:sz w:val="24"/>
        </w:rPr>
      </w:pPr>
      <w:r>
        <w:rPr>
          <w:rFonts w:ascii="Times New Roman" w:hAnsi="Times New Roman"/>
          <w:sz w:val="24"/>
        </w:rPr>
        <w:t>3.</w:t>
      </w:r>
      <w:r>
        <w:rPr>
          <w:rFonts w:ascii="Times New Roman" w:hAnsi="Times New Roman"/>
          <w:sz w:val="24"/>
        </w:rPr>
        <w:tab/>
        <w:t xml:space="preserve">Despite the end of TRMM operations, IMERG will not </w:t>
      </w:r>
      <w:r w:rsidR="00C264E3">
        <w:rPr>
          <w:rFonts w:ascii="Times New Roman" w:hAnsi="Times New Roman"/>
          <w:sz w:val="24"/>
        </w:rPr>
        <w:t xml:space="preserve">provide </w:t>
      </w:r>
      <w:r>
        <w:rPr>
          <w:rFonts w:ascii="Times New Roman" w:hAnsi="Times New Roman"/>
          <w:sz w:val="24"/>
        </w:rPr>
        <w:t>a complete replacement for the TMPA products until retrospective process</w:t>
      </w:r>
      <w:r w:rsidR="0058288F">
        <w:rPr>
          <w:rFonts w:ascii="Times New Roman" w:hAnsi="Times New Roman"/>
          <w:sz w:val="24"/>
        </w:rPr>
        <w:t xml:space="preserve">ing is carried out in </w:t>
      </w:r>
      <w:r w:rsidR="00D945F1">
        <w:rPr>
          <w:rFonts w:ascii="Times New Roman" w:hAnsi="Times New Roman"/>
          <w:sz w:val="24"/>
        </w:rPr>
        <w:t>Spring</w:t>
      </w:r>
      <w:r w:rsidR="0058288F">
        <w:rPr>
          <w:rFonts w:ascii="Times New Roman" w:hAnsi="Times New Roman"/>
          <w:sz w:val="24"/>
        </w:rPr>
        <w:t xml:space="preserve"> 201</w:t>
      </w:r>
      <w:r w:rsidR="00747723">
        <w:rPr>
          <w:rFonts w:ascii="Times New Roman" w:hAnsi="Times New Roman"/>
          <w:sz w:val="24"/>
        </w:rPr>
        <w:t>9</w:t>
      </w:r>
      <w:r>
        <w:rPr>
          <w:rFonts w:ascii="Times New Roman" w:hAnsi="Times New Roman"/>
          <w:sz w:val="24"/>
        </w:rPr>
        <w:t>.  Giving a decent interval for users to make the transition argues for continuin</w:t>
      </w:r>
      <w:r w:rsidR="0058288F">
        <w:rPr>
          <w:rFonts w:ascii="Times New Roman" w:hAnsi="Times New Roman"/>
          <w:sz w:val="24"/>
        </w:rPr>
        <w:t xml:space="preserve">g TMPA production until </w:t>
      </w:r>
      <w:r w:rsidR="00024B09">
        <w:rPr>
          <w:rFonts w:ascii="Times New Roman" w:hAnsi="Times New Roman"/>
          <w:sz w:val="24"/>
        </w:rPr>
        <w:t>S</w:t>
      </w:r>
      <w:r w:rsidR="00934F77">
        <w:rPr>
          <w:rFonts w:ascii="Times New Roman" w:hAnsi="Times New Roman"/>
          <w:sz w:val="24"/>
        </w:rPr>
        <w:t>ummer</w:t>
      </w:r>
      <w:r w:rsidR="00024B09">
        <w:rPr>
          <w:rFonts w:ascii="Times New Roman" w:hAnsi="Times New Roman"/>
          <w:sz w:val="24"/>
        </w:rPr>
        <w:t xml:space="preserve"> 2019.</w:t>
      </w:r>
    </w:p>
    <w:p w14:paraId="7A0F73D8" w14:textId="77777777" w:rsidR="00F94A0A" w:rsidRPr="00B64532" w:rsidRDefault="00F94A0A" w:rsidP="00F94A0A">
      <w:pPr>
        <w:pStyle w:val="PlainText"/>
        <w:rPr>
          <w:rFonts w:ascii="Times New Roman" w:hAnsi="Times New Roman"/>
          <w:sz w:val="24"/>
        </w:rPr>
      </w:pPr>
      <w:r w:rsidRPr="00B64532">
        <w:rPr>
          <w:rFonts w:ascii="Times New Roman" w:hAnsi="Times New Roman"/>
          <w:sz w:val="24"/>
        </w:rPr>
        <w:t>........................................................................</w:t>
      </w:r>
    </w:p>
    <w:p w14:paraId="3DDC0CB8" w14:textId="77777777" w:rsidR="00F94A0A" w:rsidRPr="00B64532" w:rsidRDefault="00F94A0A" w:rsidP="00F94A0A">
      <w:pPr>
        <w:pStyle w:val="PlainText"/>
        <w:rPr>
          <w:rFonts w:ascii="Times New Roman" w:hAnsi="Times New Roman"/>
          <w:sz w:val="24"/>
        </w:rPr>
      </w:pPr>
    </w:p>
    <w:p w14:paraId="456B52F9" w14:textId="6B15EFF1" w:rsidR="0018156B" w:rsidRDefault="00F94A0A" w:rsidP="00710302">
      <w:pPr>
        <w:pStyle w:val="PlainText"/>
        <w:spacing w:after="120"/>
        <w:jc w:val="both"/>
        <w:rPr>
          <w:rFonts w:ascii="Times New Roman" w:hAnsi="Times New Roman"/>
          <w:sz w:val="24"/>
        </w:rPr>
      </w:pPr>
      <w:r w:rsidRPr="00B64532">
        <w:rPr>
          <w:rFonts w:ascii="Times New Roman" w:hAnsi="Times New Roman"/>
          <w:sz w:val="24"/>
        </w:rPr>
        <w:t>The *</w:t>
      </w:r>
      <w:r w:rsidRPr="00B64532">
        <w:rPr>
          <w:rFonts w:ascii="Times New Roman" w:hAnsi="Times New Roman"/>
          <w:i/>
          <w:sz w:val="24"/>
        </w:rPr>
        <w:t>archive and distribution site</w:t>
      </w:r>
      <w:r w:rsidR="00536DC7">
        <w:rPr>
          <w:rFonts w:ascii="Times New Roman" w:hAnsi="Times New Roman"/>
          <w:i/>
          <w:sz w:val="24"/>
        </w:rPr>
        <w:t>s</w:t>
      </w:r>
      <w:r w:rsidRPr="00B64532">
        <w:rPr>
          <w:rFonts w:ascii="Times New Roman" w:hAnsi="Times New Roman"/>
          <w:sz w:val="24"/>
        </w:rPr>
        <w:t xml:space="preserve">* for the official release of </w:t>
      </w:r>
      <w:r w:rsidR="00FD3093">
        <w:rPr>
          <w:rFonts w:ascii="Times New Roman" w:hAnsi="Times New Roman"/>
          <w:sz w:val="24"/>
        </w:rPr>
        <w:t xml:space="preserve">IMERG </w:t>
      </w:r>
      <w:r w:rsidR="0018156B">
        <w:rPr>
          <w:rFonts w:ascii="Times New Roman" w:hAnsi="Times New Roman"/>
          <w:sz w:val="24"/>
        </w:rPr>
        <w:t xml:space="preserve">(and all other GPM products) </w:t>
      </w:r>
      <w:r w:rsidR="00FD3093">
        <w:rPr>
          <w:rFonts w:ascii="Times New Roman" w:hAnsi="Times New Roman"/>
          <w:sz w:val="24"/>
        </w:rPr>
        <w:t>are</w:t>
      </w:r>
      <w:r w:rsidR="0018156B">
        <w:rPr>
          <w:rFonts w:ascii="Times New Roman" w:hAnsi="Times New Roman"/>
          <w:sz w:val="24"/>
        </w:rPr>
        <w:t xml:space="preserve"> listed on the GPM data access pages</w:t>
      </w:r>
    </w:p>
    <w:p w14:paraId="37F4D838" w14:textId="7DC5D7A2" w:rsidR="00F94A0A" w:rsidRPr="00B64532" w:rsidRDefault="0018156B" w:rsidP="00710302">
      <w:pPr>
        <w:pStyle w:val="PlainText"/>
        <w:spacing w:after="120"/>
        <w:jc w:val="both"/>
        <w:rPr>
          <w:rFonts w:ascii="Times New Roman" w:hAnsi="Times New Roman"/>
          <w:sz w:val="24"/>
        </w:rPr>
      </w:pPr>
      <w:r w:rsidRPr="0018156B">
        <w:rPr>
          <w:rFonts w:ascii="Times New Roman" w:hAnsi="Times New Roman"/>
          <w:i/>
          <w:sz w:val="24"/>
        </w:rPr>
        <w:t>http://pmm.nasa.gov/data-access/downloads/gpm</w:t>
      </w:r>
    </w:p>
    <w:p w14:paraId="24CBFFF9" w14:textId="7041F2CB" w:rsidR="00632F7A" w:rsidRDefault="00632F7A" w:rsidP="00632F7A">
      <w:pPr>
        <w:pStyle w:val="PlainText"/>
        <w:jc w:val="both"/>
        <w:rPr>
          <w:rFonts w:ascii="Times New Roman" w:hAnsi="Times New Roman"/>
          <w:sz w:val="24"/>
        </w:rPr>
      </w:pPr>
      <w:r w:rsidRPr="00907E21">
        <w:rPr>
          <w:rFonts w:ascii="Times New Roman" w:hAnsi="Times New Roman"/>
          <w:sz w:val="24"/>
        </w:rPr>
        <w:t>Note that users are required to complete a simple, free, and automatic on-line registration in order to access the data</w:t>
      </w:r>
      <w:r w:rsidR="0058288F">
        <w:rPr>
          <w:rFonts w:ascii="Times New Roman" w:hAnsi="Times New Roman"/>
          <w:sz w:val="24"/>
        </w:rPr>
        <w:t>; see “data user registration” for more details</w:t>
      </w:r>
      <w:r w:rsidRPr="00907E21">
        <w:rPr>
          <w:rFonts w:ascii="Times New Roman" w:hAnsi="Times New Roman"/>
          <w:sz w:val="24"/>
        </w:rPr>
        <w:t>.  This is required by data security considerations.</w:t>
      </w:r>
    </w:p>
    <w:p w14:paraId="297E0D86" w14:textId="77777777" w:rsidR="00632F7A" w:rsidRDefault="00632F7A" w:rsidP="00BD4B80">
      <w:pPr>
        <w:pStyle w:val="PlainText"/>
        <w:rPr>
          <w:rFonts w:ascii="Times New Roman" w:hAnsi="Times New Roman"/>
          <w:sz w:val="24"/>
        </w:rPr>
      </w:pPr>
    </w:p>
    <w:p w14:paraId="43A2E870" w14:textId="22E839F2" w:rsidR="0018156B" w:rsidRDefault="0018156B" w:rsidP="0018156B">
      <w:pPr>
        <w:pStyle w:val="PlainText"/>
        <w:spacing w:after="120"/>
        <w:rPr>
          <w:rFonts w:ascii="Times New Roman" w:hAnsi="Times New Roman"/>
          <w:sz w:val="24"/>
        </w:rPr>
      </w:pPr>
      <w:r>
        <w:rPr>
          <w:rFonts w:ascii="Times New Roman" w:hAnsi="Times New Roman"/>
          <w:sz w:val="24"/>
        </w:rPr>
        <w:t xml:space="preserve">The responsible </w:t>
      </w:r>
      <w:r w:rsidR="004A5C4C">
        <w:rPr>
          <w:rFonts w:ascii="Times New Roman" w:hAnsi="Times New Roman"/>
          <w:sz w:val="24"/>
        </w:rPr>
        <w:t xml:space="preserve">archive </w:t>
      </w:r>
      <w:r>
        <w:rPr>
          <w:rFonts w:ascii="Times New Roman" w:hAnsi="Times New Roman"/>
          <w:sz w:val="24"/>
        </w:rPr>
        <w:t>organizations are:</w:t>
      </w:r>
    </w:p>
    <w:p w14:paraId="70502B64" w14:textId="016EF0DE" w:rsidR="00BD4B80" w:rsidRPr="00B64532" w:rsidRDefault="00BD4B80" w:rsidP="00BD4B80">
      <w:pPr>
        <w:pStyle w:val="PlainText"/>
        <w:rPr>
          <w:rFonts w:ascii="Times New Roman" w:hAnsi="Times New Roman"/>
          <w:sz w:val="24"/>
        </w:rPr>
      </w:pPr>
      <w:r>
        <w:rPr>
          <w:rFonts w:ascii="Times New Roman" w:hAnsi="Times New Roman"/>
          <w:sz w:val="24"/>
        </w:rPr>
        <w:t>Precipitation Processing System</w:t>
      </w:r>
    </w:p>
    <w:p w14:paraId="4E9D92FD" w14:textId="77777777" w:rsidR="00BD4B80" w:rsidRPr="00B64532" w:rsidRDefault="00BD4B80" w:rsidP="00BD4B80">
      <w:pPr>
        <w:pStyle w:val="PlainText"/>
        <w:rPr>
          <w:rFonts w:ascii="Times New Roman" w:hAnsi="Times New Roman"/>
          <w:sz w:val="24"/>
        </w:rPr>
      </w:pPr>
      <w:r w:rsidRPr="00B64532">
        <w:rPr>
          <w:rFonts w:ascii="Times New Roman" w:hAnsi="Times New Roman"/>
          <w:sz w:val="24"/>
        </w:rPr>
        <w:t xml:space="preserve">   NASA Goddard Space Flight Center</w:t>
      </w:r>
    </w:p>
    <w:p w14:paraId="0E1CD0E6" w14:textId="77777777" w:rsidR="00BD4B80" w:rsidRPr="004C11E3" w:rsidRDefault="00BD4B80" w:rsidP="00BD4B80">
      <w:pPr>
        <w:pStyle w:val="PlainText"/>
        <w:rPr>
          <w:rFonts w:ascii="Times New Roman" w:hAnsi="Times New Roman"/>
          <w:sz w:val="24"/>
        </w:rPr>
      </w:pPr>
      <w:r w:rsidRPr="00B64532">
        <w:rPr>
          <w:rFonts w:ascii="Times New Roman" w:hAnsi="Times New Roman"/>
          <w:sz w:val="24"/>
        </w:rPr>
        <w:t xml:space="preserve">   </w:t>
      </w:r>
      <w:r w:rsidRPr="004C11E3">
        <w:rPr>
          <w:rFonts w:ascii="Times New Roman" w:hAnsi="Times New Roman"/>
          <w:sz w:val="24"/>
        </w:rPr>
        <w:t>Code 610.2</w:t>
      </w:r>
    </w:p>
    <w:p w14:paraId="0286CAFF" w14:textId="77777777" w:rsidR="00BD4B80" w:rsidRPr="004C11E3" w:rsidRDefault="00BD4B80" w:rsidP="00BD4B80">
      <w:pPr>
        <w:pStyle w:val="PlainText"/>
        <w:rPr>
          <w:rFonts w:ascii="Times New Roman" w:hAnsi="Times New Roman"/>
          <w:sz w:val="24"/>
        </w:rPr>
      </w:pPr>
      <w:r w:rsidRPr="004C11E3">
        <w:rPr>
          <w:rFonts w:ascii="Times New Roman" w:hAnsi="Times New Roman"/>
          <w:sz w:val="24"/>
        </w:rPr>
        <w:t xml:space="preserve">   Greenbelt, MD 20771 USA</w:t>
      </w:r>
    </w:p>
    <w:p w14:paraId="56DEED1F" w14:textId="432FA6BA" w:rsidR="004C11E3" w:rsidRPr="004C11E3" w:rsidRDefault="004C11E3" w:rsidP="004C11E3">
      <w:pPr>
        <w:pStyle w:val="PlainText"/>
        <w:tabs>
          <w:tab w:val="right" w:pos="1080"/>
          <w:tab w:val="left" w:pos="1260"/>
        </w:tabs>
        <w:rPr>
          <w:rFonts w:ascii="Times New Roman" w:hAnsi="Times New Roman"/>
          <w:sz w:val="24"/>
        </w:rPr>
      </w:pPr>
      <w:r w:rsidRPr="004C11E3">
        <w:rPr>
          <w:rFonts w:ascii="Times New Roman" w:hAnsi="Times New Roman"/>
          <w:sz w:val="24"/>
        </w:rPr>
        <w:lastRenderedPageBreak/>
        <w:tab/>
      </w:r>
      <w:r w:rsidR="00D7530A">
        <w:rPr>
          <w:rFonts w:ascii="Times New Roman" w:hAnsi="Times New Roman"/>
          <w:sz w:val="24"/>
        </w:rPr>
        <w:t>Email</w:t>
      </w:r>
      <w:r w:rsidRPr="004C11E3">
        <w:rPr>
          <w:rFonts w:ascii="Times New Roman" w:hAnsi="Times New Roman"/>
          <w:sz w:val="24"/>
        </w:rPr>
        <w:t xml:space="preserve">:    </w:t>
      </w:r>
      <w:r w:rsidRPr="004C11E3">
        <w:rPr>
          <w:rFonts w:ascii="Times New Roman" w:hAnsi="Times New Roman"/>
          <w:i/>
          <w:sz w:val="24"/>
        </w:rPr>
        <w:t xml:space="preserve"> helpdesk@pps-mail.nascom.nasa.gov</w:t>
      </w:r>
    </w:p>
    <w:p w14:paraId="413BAB0F" w14:textId="77777777" w:rsidR="004C11E3" w:rsidRPr="004C11E3" w:rsidRDefault="004C11E3" w:rsidP="004C11E3">
      <w:pPr>
        <w:pStyle w:val="PlainText"/>
        <w:tabs>
          <w:tab w:val="right" w:pos="1080"/>
          <w:tab w:val="left" w:pos="1260"/>
        </w:tabs>
        <w:spacing w:after="120"/>
        <w:rPr>
          <w:rFonts w:ascii="Times New Roman" w:hAnsi="Times New Roman"/>
          <w:i/>
          <w:sz w:val="24"/>
        </w:rPr>
      </w:pPr>
      <w:r w:rsidRPr="004C11E3">
        <w:rPr>
          <w:rFonts w:ascii="Times New Roman" w:hAnsi="Times New Roman"/>
          <w:sz w:val="24"/>
        </w:rPr>
        <w:t xml:space="preserve">  </w:t>
      </w:r>
      <w:r w:rsidRPr="004C11E3">
        <w:rPr>
          <w:rFonts w:ascii="Times New Roman" w:hAnsi="Times New Roman"/>
          <w:sz w:val="24"/>
        </w:rPr>
        <w:tab/>
        <w:t>Web site:</w:t>
      </w:r>
      <w:r w:rsidRPr="004C11E3">
        <w:rPr>
          <w:rFonts w:ascii="Times New Roman" w:hAnsi="Times New Roman"/>
          <w:sz w:val="24"/>
        </w:rPr>
        <w:tab/>
      </w:r>
      <w:r w:rsidRPr="004C11E3">
        <w:rPr>
          <w:rFonts w:ascii="Times New Roman" w:hAnsi="Times New Roman"/>
          <w:i/>
          <w:sz w:val="24"/>
        </w:rPr>
        <w:t>http://pps.gsfc.nasa.gov</w:t>
      </w:r>
    </w:p>
    <w:p w14:paraId="5120C950" w14:textId="13AF7087" w:rsidR="00BD4B80" w:rsidRPr="004C11E3" w:rsidRDefault="00BD4B80" w:rsidP="00BD4B80">
      <w:pPr>
        <w:pStyle w:val="PlainText"/>
        <w:rPr>
          <w:rFonts w:ascii="Times New Roman" w:hAnsi="Times New Roman"/>
          <w:sz w:val="24"/>
        </w:rPr>
      </w:pPr>
      <w:r w:rsidRPr="004C11E3">
        <w:rPr>
          <w:rFonts w:ascii="Times New Roman" w:hAnsi="Times New Roman"/>
          <w:sz w:val="24"/>
        </w:rPr>
        <w:t>Goddard Earth Sciences Data and Information Services Center</w:t>
      </w:r>
    </w:p>
    <w:p w14:paraId="71D7D4DB" w14:textId="77777777" w:rsidR="00BD4B80" w:rsidRPr="004C11E3" w:rsidRDefault="00BD4B80" w:rsidP="00BD4B80">
      <w:pPr>
        <w:pStyle w:val="PlainText"/>
        <w:rPr>
          <w:rFonts w:ascii="Times New Roman" w:hAnsi="Times New Roman"/>
          <w:sz w:val="24"/>
        </w:rPr>
      </w:pPr>
      <w:r w:rsidRPr="004C11E3">
        <w:rPr>
          <w:rFonts w:ascii="Times New Roman" w:hAnsi="Times New Roman"/>
          <w:sz w:val="24"/>
        </w:rPr>
        <w:t xml:space="preserve">   NASA Goddard Space Flight Center</w:t>
      </w:r>
    </w:p>
    <w:p w14:paraId="000DCAC0" w14:textId="77777777" w:rsidR="00BD4B80" w:rsidRPr="004C11E3" w:rsidRDefault="00BD4B80" w:rsidP="00BD4B80">
      <w:pPr>
        <w:pStyle w:val="PlainText"/>
        <w:rPr>
          <w:rFonts w:ascii="Times New Roman" w:hAnsi="Times New Roman"/>
          <w:sz w:val="24"/>
        </w:rPr>
      </w:pPr>
      <w:r w:rsidRPr="004C11E3">
        <w:rPr>
          <w:rFonts w:ascii="Times New Roman" w:hAnsi="Times New Roman"/>
          <w:sz w:val="24"/>
        </w:rPr>
        <w:t xml:space="preserve">   Code 610.2</w:t>
      </w:r>
    </w:p>
    <w:p w14:paraId="2C27DE86" w14:textId="77777777" w:rsidR="00BD4B80" w:rsidRPr="004C11E3" w:rsidRDefault="00BD4B80" w:rsidP="00BD4B80">
      <w:pPr>
        <w:pStyle w:val="PlainText"/>
        <w:rPr>
          <w:rFonts w:ascii="Times New Roman" w:hAnsi="Times New Roman"/>
          <w:sz w:val="24"/>
        </w:rPr>
      </w:pPr>
      <w:r w:rsidRPr="004C11E3">
        <w:rPr>
          <w:rFonts w:ascii="Times New Roman" w:hAnsi="Times New Roman"/>
          <w:sz w:val="24"/>
        </w:rPr>
        <w:t xml:space="preserve">   Greenbelt, MD 20771 USA</w:t>
      </w:r>
    </w:p>
    <w:p w14:paraId="10908C0E" w14:textId="77777777" w:rsidR="00BD4B80" w:rsidRPr="004C11E3" w:rsidRDefault="00BD4B80" w:rsidP="00BD4B80">
      <w:pPr>
        <w:pStyle w:val="PlainText"/>
        <w:tabs>
          <w:tab w:val="right" w:pos="1080"/>
          <w:tab w:val="left" w:pos="1260"/>
        </w:tabs>
        <w:rPr>
          <w:rFonts w:ascii="Times New Roman" w:hAnsi="Times New Roman"/>
          <w:sz w:val="24"/>
        </w:rPr>
      </w:pPr>
      <w:r w:rsidRPr="004C11E3">
        <w:rPr>
          <w:rFonts w:ascii="Times New Roman" w:hAnsi="Times New Roman"/>
          <w:sz w:val="24"/>
        </w:rPr>
        <w:t xml:space="preserve">   </w:t>
      </w:r>
      <w:r w:rsidRPr="004C11E3">
        <w:rPr>
          <w:rFonts w:ascii="Times New Roman" w:hAnsi="Times New Roman"/>
          <w:sz w:val="24"/>
        </w:rPr>
        <w:tab/>
        <w:t>Phone:</w:t>
      </w:r>
      <w:r w:rsidRPr="004C11E3">
        <w:rPr>
          <w:rFonts w:ascii="Times New Roman" w:hAnsi="Times New Roman"/>
          <w:sz w:val="24"/>
        </w:rPr>
        <w:tab/>
        <w:t>+1-301-614-5224</w:t>
      </w:r>
    </w:p>
    <w:p w14:paraId="1459C03E" w14:textId="77777777" w:rsidR="00BD4B80" w:rsidRPr="004C11E3" w:rsidRDefault="00BD4B80" w:rsidP="00BD4B80">
      <w:pPr>
        <w:pStyle w:val="PlainText"/>
        <w:tabs>
          <w:tab w:val="right" w:pos="1080"/>
          <w:tab w:val="left" w:pos="1260"/>
        </w:tabs>
        <w:rPr>
          <w:rFonts w:ascii="Times New Roman" w:hAnsi="Times New Roman"/>
          <w:sz w:val="24"/>
        </w:rPr>
      </w:pPr>
      <w:r w:rsidRPr="004C11E3">
        <w:rPr>
          <w:rFonts w:ascii="Times New Roman" w:hAnsi="Times New Roman"/>
          <w:sz w:val="24"/>
        </w:rPr>
        <w:t xml:space="preserve">   </w:t>
      </w:r>
      <w:r w:rsidRPr="004C11E3">
        <w:rPr>
          <w:rFonts w:ascii="Times New Roman" w:hAnsi="Times New Roman"/>
          <w:sz w:val="24"/>
        </w:rPr>
        <w:tab/>
        <w:t>Fax:</w:t>
      </w:r>
      <w:r w:rsidRPr="004C11E3">
        <w:rPr>
          <w:rFonts w:ascii="Times New Roman" w:hAnsi="Times New Roman"/>
          <w:sz w:val="24"/>
        </w:rPr>
        <w:tab/>
        <w:t>+1-301-614-5268</w:t>
      </w:r>
    </w:p>
    <w:p w14:paraId="3A0B5B49" w14:textId="161C0803" w:rsidR="004C11E3" w:rsidRPr="004C11E3" w:rsidRDefault="004C11E3" w:rsidP="00BD4B80">
      <w:pPr>
        <w:pStyle w:val="PlainText"/>
        <w:tabs>
          <w:tab w:val="right" w:pos="1080"/>
          <w:tab w:val="left" w:pos="1260"/>
        </w:tabs>
        <w:rPr>
          <w:rFonts w:ascii="Times New Roman" w:hAnsi="Times New Roman"/>
          <w:sz w:val="24"/>
        </w:rPr>
      </w:pPr>
      <w:r w:rsidRPr="004C11E3">
        <w:rPr>
          <w:rFonts w:ascii="Times New Roman" w:hAnsi="Times New Roman"/>
          <w:sz w:val="24"/>
        </w:rPr>
        <w:t xml:space="preserve">   </w:t>
      </w:r>
      <w:r w:rsidRPr="004C11E3">
        <w:rPr>
          <w:rFonts w:ascii="Times New Roman" w:hAnsi="Times New Roman"/>
          <w:sz w:val="24"/>
        </w:rPr>
        <w:tab/>
      </w:r>
      <w:r w:rsidR="00D7530A">
        <w:rPr>
          <w:rFonts w:ascii="Times New Roman" w:hAnsi="Times New Roman"/>
          <w:sz w:val="24"/>
        </w:rPr>
        <w:t>Email</w:t>
      </w:r>
      <w:r w:rsidRPr="004C11E3">
        <w:rPr>
          <w:rFonts w:ascii="Times New Roman" w:hAnsi="Times New Roman"/>
          <w:sz w:val="24"/>
        </w:rPr>
        <w:t>:</w:t>
      </w:r>
      <w:r w:rsidRPr="004C11E3">
        <w:rPr>
          <w:rFonts w:ascii="Times New Roman" w:hAnsi="Times New Roman"/>
          <w:sz w:val="24"/>
        </w:rPr>
        <w:tab/>
        <w:t>gsfc-help-disc@lists.nasa.gov</w:t>
      </w:r>
    </w:p>
    <w:p w14:paraId="3406EB63" w14:textId="60B9BFBB" w:rsidR="00BD4B80" w:rsidRPr="00B64532" w:rsidRDefault="00BD4B80" w:rsidP="00BD4B80">
      <w:pPr>
        <w:pStyle w:val="PlainText"/>
        <w:tabs>
          <w:tab w:val="right" w:pos="1080"/>
          <w:tab w:val="left" w:pos="1260"/>
        </w:tabs>
        <w:rPr>
          <w:rFonts w:ascii="Times New Roman" w:hAnsi="Times New Roman"/>
          <w:i/>
          <w:sz w:val="24"/>
        </w:rPr>
      </w:pPr>
      <w:r w:rsidRPr="004C11E3">
        <w:rPr>
          <w:rFonts w:ascii="Times New Roman" w:hAnsi="Times New Roman"/>
          <w:sz w:val="24"/>
        </w:rPr>
        <w:t xml:space="preserve">  </w:t>
      </w:r>
      <w:r w:rsidRPr="004C11E3">
        <w:rPr>
          <w:rFonts w:ascii="Times New Roman" w:hAnsi="Times New Roman"/>
          <w:sz w:val="24"/>
        </w:rPr>
        <w:tab/>
        <w:t>Web site:</w:t>
      </w:r>
      <w:r w:rsidRPr="004C11E3">
        <w:rPr>
          <w:rFonts w:ascii="Times New Roman" w:hAnsi="Times New Roman"/>
          <w:sz w:val="24"/>
        </w:rPr>
        <w:tab/>
      </w:r>
      <w:r w:rsidRPr="004C11E3">
        <w:rPr>
          <w:rFonts w:ascii="Times New Roman" w:hAnsi="Times New Roman"/>
          <w:i/>
          <w:sz w:val="24"/>
        </w:rPr>
        <w:t>http://disc.gsfc.nasa.gov</w:t>
      </w:r>
    </w:p>
    <w:p w14:paraId="5D65502D" w14:textId="77777777" w:rsidR="00F94A0A" w:rsidRPr="00B64532" w:rsidRDefault="00F94A0A" w:rsidP="00F94A0A">
      <w:pPr>
        <w:pStyle w:val="PlainText"/>
        <w:rPr>
          <w:rFonts w:ascii="Times New Roman" w:hAnsi="Times New Roman"/>
          <w:sz w:val="24"/>
        </w:rPr>
      </w:pPr>
    </w:p>
    <w:p w14:paraId="089775EB" w14:textId="043303C0" w:rsidR="005249EA" w:rsidRDefault="006A3207" w:rsidP="005249EA">
      <w:pPr>
        <w:pStyle w:val="PlainText"/>
        <w:spacing w:after="120"/>
        <w:jc w:val="both"/>
        <w:rPr>
          <w:rFonts w:ascii="Times New Roman" w:hAnsi="Times New Roman"/>
          <w:sz w:val="24"/>
        </w:rPr>
      </w:pPr>
      <w:r>
        <w:rPr>
          <w:rFonts w:ascii="Times New Roman" w:hAnsi="Times New Roman"/>
          <w:sz w:val="24"/>
        </w:rPr>
        <w:t>The Level 1C</w:t>
      </w:r>
      <w:r w:rsidR="000C02FF">
        <w:rPr>
          <w:rFonts w:ascii="Times New Roman" w:hAnsi="Times New Roman"/>
          <w:sz w:val="24"/>
        </w:rPr>
        <w:t xml:space="preserve"> and 2 input satellite data sets are available in the PPS archive.  The other input data, as well as the original (i.e., non-NASA input data) are available in i</w:t>
      </w:r>
      <w:r w:rsidR="00F94A0A" w:rsidRPr="00B64532">
        <w:rPr>
          <w:rFonts w:ascii="Times New Roman" w:hAnsi="Times New Roman"/>
          <w:sz w:val="24"/>
        </w:rPr>
        <w:t>ndependent archive and distribution sites, and contact information ma</w:t>
      </w:r>
      <w:r w:rsidR="0018156B">
        <w:rPr>
          <w:rFonts w:ascii="Times New Roman" w:hAnsi="Times New Roman"/>
          <w:sz w:val="24"/>
        </w:rPr>
        <w:t>y be obtained through PPS</w:t>
      </w:r>
      <w:r w:rsidR="00F94A0A" w:rsidRPr="00B64532">
        <w:rPr>
          <w:rFonts w:ascii="Times New Roman" w:hAnsi="Times New Roman"/>
          <w:sz w:val="24"/>
        </w:rPr>
        <w:t>.</w:t>
      </w:r>
      <w:r w:rsidR="005249EA">
        <w:rPr>
          <w:rFonts w:ascii="Times New Roman" w:hAnsi="Times New Roman"/>
          <w:sz w:val="24"/>
        </w:rPr>
        <w:t xml:space="preserve">  A comprehensive listing of PPS and GES DISC holdings, including value-added products, is listed on the GPM data access pages</w:t>
      </w:r>
    </w:p>
    <w:p w14:paraId="35936388" w14:textId="77777777" w:rsidR="005249EA" w:rsidRPr="00B64532" w:rsidRDefault="005249EA" w:rsidP="005249EA">
      <w:pPr>
        <w:pStyle w:val="PlainText"/>
        <w:jc w:val="both"/>
        <w:rPr>
          <w:rFonts w:ascii="Times New Roman" w:hAnsi="Times New Roman"/>
          <w:sz w:val="24"/>
        </w:rPr>
      </w:pPr>
      <w:r w:rsidRPr="0018156B">
        <w:rPr>
          <w:rFonts w:ascii="Times New Roman" w:hAnsi="Times New Roman"/>
          <w:i/>
          <w:sz w:val="24"/>
        </w:rPr>
        <w:t>http://pmm.nasa.gov/data-access/downloads/gpm</w:t>
      </w:r>
      <w:r>
        <w:rPr>
          <w:rFonts w:ascii="Times New Roman" w:hAnsi="Times New Roman"/>
          <w:sz w:val="24"/>
        </w:rPr>
        <w:t xml:space="preserve"> .</w:t>
      </w:r>
    </w:p>
    <w:p w14:paraId="5BE87AEA" w14:textId="77777777" w:rsidR="00F94A0A" w:rsidRPr="00B64532" w:rsidRDefault="00F94A0A" w:rsidP="00F94A0A">
      <w:pPr>
        <w:pStyle w:val="PlainText"/>
        <w:rPr>
          <w:rFonts w:ascii="Times New Roman" w:hAnsi="Times New Roman"/>
          <w:sz w:val="24"/>
        </w:rPr>
      </w:pPr>
      <w:r w:rsidRPr="00B64532">
        <w:rPr>
          <w:rFonts w:ascii="Times New Roman" w:hAnsi="Times New Roman"/>
          <w:sz w:val="24"/>
        </w:rPr>
        <w:t>..........................................................................</w:t>
      </w:r>
    </w:p>
    <w:p w14:paraId="00C0513B" w14:textId="77777777" w:rsidR="00F94A0A" w:rsidRDefault="00F94A0A" w:rsidP="007D71BC">
      <w:pPr>
        <w:pStyle w:val="PlainText"/>
        <w:jc w:val="both"/>
        <w:rPr>
          <w:rFonts w:ascii="Times New Roman" w:hAnsi="Times New Roman"/>
          <w:sz w:val="24"/>
        </w:rPr>
      </w:pPr>
    </w:p>
    <w:p w14:paraId="6CF8FF53" w14:textId="3A177DD1" w:rsidR="007D71BC" w:rsidRPr="00B64532" w:rsidRDefault="007D71BC" w:rsidP="007D71BC">
      <w:pPr>
        <w:pStyle w:val="PlainText"/>
        <w:jc w:val="both"/>
        <w:rPr>
          <w:rFonts w:ascii="Times New Roman" w:hAnsi="Times New Roman"/>
          <w:sz w:val="24"/>
        </w:rPr>
      </w:pPr>
      <w:r w:rsidRPr="00B64532">
        <w:rPr>
          <w:rFonts w:ascii="Times New Roman" w:hAnsi="Times New Roman"/>
          <w:sz w:val="24"/>
        </w:rPr>
        <w:t xml:space="preserve">The </w:t>
      </w:r>
      <w:r w:rsidR="00D1533F">
        <w:rPr>
          <w:rFonts w:ascii="Times New Roman" w:hAnsi="Times New Roman"/>
          <w:sz w:val="24"/>
        </w:rPr>
        <w:t>native</w:t>
      </w:r>
      <w:r w:rsidR="00D1533F" w:rsidRPr="00B64532">
        <w:rPr>
          <w:rFonts w:ascii="Times New Roman" w:hAnsi="Times New Roman"/>
          <w:sz w:val="24"/>
        </w:rPr>
        <w:t xml:space="preserve"> </w:t>
      </w:r>
      <w:r w:rsidRPr="00B64532">
        <w:rPr>
          <w:rFonts w:ascii="Times New Roman" w:hAnsi="Times New Roman"/>
          <w:sz w:val="24"/>
        </w:rPr>
        <w:t>*</w:t>
      </w:r>
      <w:r w:rsidRPr="00B64532">
        <w:rPr>
          <w:rFonts w:ascii="Times New Roman" w:hAnsi="Times New Roman"/>
          <w:i/>
          <w:sz w:val="24"/>
        </w:rPr>
        <w:t>data set archive</w:t>
      </w:r>
      <w:r w:rsidRPr="00B64532">
        <w:rPr>
          <w:rFonts w:ascii="Times New Roman" w:hAnsi="Times New Roman"/>
          <w:sz w:val="24"/>
        </w:rPr>
        <w:t xml:space="preserve">* consists of </w:t>
      </w:r>
      <w:r w:rsidR="0018156B">
        <w:rPr>
          <w:rFonts w:ascii="Times New Roman" w:hAnsi="Times New Roman"/>
          <w:sz w:val="24"/>
        </w:rPr>
        <w:t>Version 5 Hierarchical Data Format</w:t>
      </w:r>
      <w:r w:rsidRPr="00B64532">
        <w:rPr>
          <w:rFonts w:ascii="Times New Roman" w:hAnsi="Times New Roman"/>
          <w:sz w:val="24"/>
        </w:rPr>
        <w:t xml:space="preserve"> (HDF</w:t>
      </w:r>
      <w:r w:rsidR="0018156B">
        <w:rPr>
          <w:rFonts w:ascii="Times New Roman" w:hAnsi="Times New Roman"/>
          <w:sz w:val="24"/>
        </w:rPr>
        <w:t>5</w:t>
      </w:r>
      <w:r w:rsidRPr="00B64532">
        <w:rPr>
          <w:rFonts w:ascii="Times New Roman" w:hAnsi="Times New Roman"/>
          <w:sz w:val="24"/>
        </w:rPr>
        <w:t>)</w:t>
      </w:r>
      <w:r w:rsidR="0018156B">
        <w:rPr>
          <w:rFonts w:ascii="Times New Roman" w:hAnsi="Times New Roman"/>
          <w:sz w:val="24"/>
        </w:rPr>
        <w:t xml:space="preserve"> files.  Each half</w:t>
      </w:r>
      <w:r w:rsidRPr="00B64532">
        <w:rPr>
          <w:rFonts w:ascii="Times New Roman" w:hAnsi="Times New Roman"/>
          <w:sz w:val="24"/>
        </w:rPr>
        <w:t>-hour dataset (</w:t>
      </w:r>
      <w:r w:rsidR="0018156B">
        <w:rPr>
          <w:rFonts w:ascii="Times New Roman" w:hAnsi="Times New Roman"/>
          <w:sz w:val="24"/>
        </w:rPr>
        <w:t>3IMERGHH</w:t>
      </w:r>
      <w:r w:rsidRPr="00B64532">
        <w:rPr>
          <w:rFonts w:ascii="Times New Roman" w:hAnsi="Times New Roman"/>
          <w:sz w:val="24"/>
        </w:rPr>
        <w:t>) or monthly dataset (</w:t>
      </w:r>
      <w:r w:rsidR="0018156B">
        <w:rPr>
          <w:rFonts w:ascii="Times New Roman" w:hAnsi="Times New Roman"/>
          <w:sz w:val="24"/>
        </w:rPr>
        <w:t>3IMERGM</w:t>
      </w:r>
      <w:r w:rsidRPr="00B64532">
        <w:rPr>
          <w:rFonts w:ascii="Times New Roman" w:hAnsi="Times New Roman"/>
          <w:sz w:val="24"/>
        </w:rPr>
        <w:t xml:space="preserve">) is contained in a separate file with </w:t>
      </w:r>
      <w:r w:rsidRPr="007E7D22">
        <w:rPr>
          <w:rFonts w:ascii="Times New Roman" w:hAnsi="Times New Roman"/>
          <w:sz w:val="24"/>
        </w:rPr>
        <w:t>standard self-documenting HDF</w:t>
      </w:r>
      <w:r w:rsidR="0018156B" w:rsidRPr="007E7D22">
        <w:rPr>
          <w:rFonts w:ascii="Times New Roman" w:hAnsi="Times New Roman"/>
          <w:sz w:val="24"/>
        </w:rPr>
        <w:t>5</w:t>
      </w:r>
      <w:r w:rsidRPr="007E7D22">
        <w:rPr>
          <w:rFonts w:ascii="Times New Roman" w:hAnsi="Times New Roman"/>
          <w:sz w:val="24"/>
        </w:rPr>
        <w:t xml:space="preserve"> metadata.  The data are distributed via the Internet.  Each </w:t>
      </w:r>
      <w:r w:rsidR="0018156B" w:rsidRPr="007E7D22">
        <w:rPr>
          <w:rFonts w:ascii="Times New Roman" w:hAnsi="Times New Roman"/>
          <w:sz w:val="24"/>
        </w:rPr>
        <w:t>3IMERGHH</w:t>
      </w:r>
      <w:r w:rsidRPr="007E7D22">
        <w:rPr>
          <w:rFonts w:ascii="Times New Roman" w:hAnsi="Times New Roman"/>
          <w:sz w:val="24"/>
        </w:rPr>
        <w:t xml:space="preserve"> file is approximately </w:t>
      </w:r>
      <w:r w:rsidR="007E7D22" w:rsidRPr="007E7D22">
        <w:rPr>
          <w:rFonts w:ascii="Times New Roman" w:hAnsi="Times New Roman"/>
          <w:sz w:val="24"/>
        </w:rPr>
        <w:t>2</w:t>
      </w:r>
      <w:r w:rsidRPr="007E7D22">
        <w:rPr>
          <w:rFonts w:ascii="Times New Roman" w:hAnsi="Times New Roman"/>
          <w:sz w:val="24"/>
        </w:rPr>
        <w:t xml:space="preserve"> MB (</w:t>
      </w:r>
      <w:r w:rsidR="0018156B" w:rsidRPr="007E7D22">
        <w:rPr>
          <w:rFonts w:ascii="Times New Roman" w:hAnsi="Times New Roman"/>
          <w:sz w:val="24"/>
        </w:rPr>
        <w:t>with internal compression</w:t>
      </w:r>
      <w:r w:rsidRPr="007E7D22">
        <w:rPr>
          <w:rFonts w:ascii="Times New Roman" w:hAnsi="Times New Roman"/>
          <w:sz w:val="24"/>
        </w:rPr>
        <w:t xml:space="preserve">), while the </w:t>
      </w:r>
      <w:r w:rsidR="0018156B" w:rsidRPr="007E7D22">
        <w:rPr>
          <w:rFonts w:ascii="Times New Roman" w:hAnsi="Times New Roman"/>
          <w:sz w:val="24"/>
        </w:rPr>
        <w:t>3IMERGM</w:t>
      </w:r>
      <w:r w:rsidRPr="007E7D22">
        <w:rPr>
          <w:rFonts w:ascii="Times New Roman" w:hAnsi="Times New Roman"/>
          <w:sz w:val="24"/>
        </w:rPr>
        <w:t xml:space="preserve"> files are each </w:t>
      </w:r>
      <w:r w:rsidR="006A3207">
        <w:rPr>
          <w:rFonts w:ascii="Times New Roman" w:hAnsi="Times New Roman"/>
          <w:sz w:val="24"/>
        </w:rPr>
        <w:t>about 30</w:t>
      </w:r>
      <w:r w:rsidRPr="007E7D22">
        <w:rPr>
          <w:rFonts w:ascii="Times New Roman" w:hAnsi="Times New Roman"/>
          <w:sz w:val="24"/>
        </w:rPr>
        <w:t xml:space="preserve"> MB (</w:t>
      </w:r>
      <w:r w:rsidR="0018156B" w:rsidRPr="007E7D22">
        <w:rPr>
          <w:rFonts w:ascii="Times New Roman" w:hAnsi="Times New Roman"/>
          <w:sz w:val="24"/>
        </w:rPr>
        <w:t>with internal compression</w:t>
      </w:r>
      <w:r w:rsidRPr="007E7D22">
        <w:rPr>
          <w:rFonts w:ascii="Times New Roman" w:hAnsi="Times New Roman"/>
          <w:sz w:val="24"/>
        </w:rPr>
        <w:t>).</w:t>
      </w:r>
    </w:p>
    <w:p w14:paraId="27680A84" w14:textId="77777777" w:rsidR="007D71BC" w:rsidRPr="00B64532" w:rsidRDefault="007D71BC" w:rsidP="007D71BC">
      <w:pPr>
        <w:pStyle w:val="PlainText"/>
        <w:rPr>
          <w:rFonts w:ascii="Times New Roman" w:hAnsi="Times New Roman"/>
          <w:sz w:val="24"/>
        </w:rPr>
      </w:pPr>
    </w:p>
    <w:p w14:paraId="5D68369A" w14:textId="326229C0" w:rsidR="007D71BC" w:rsidRPr="001648D8" w:rsidRDefault="007D71BC" w:rsidP="001648D8">
      <w:pPr>
        <w:pStyle w:val="Heading1"/>
        <w:rPr>
          <w:rFonts w:eastAsia="Times New Roman"/>
          <w:u w:val="none"/>
        </w:rPr>
      </w:pPr>
      <w:r w:rsidRPr="001648D8">
        <w:rPr>
          <w:u w:val="none"/>
        </w:rPr>
        <w:t xml:space="preserve">The full collection of </w:t>
      </w:r>
      <w:r w:rsidR="0018156B">
        <w:rPr>
          <w:u w:val="none"/>
        </w:rPr>
        <w:t>IMERG</w:t>
      </w:r>
      <w:r w:rsidRPr="001648D8">
        <w:rPr>
          <w:u w:val="none"/>
        </w:rPr>
        <w:t xml:space="preserve"> </w:t>
      </w:r>
      <w:r w:rsidR="006A3207">
        <w:rPr>
          <w:u w:val="none"/>
        </w:rPr>
        <w:t>Final</w:t>
      </w:r>
      <w:r w:rsidR="00233547">
        <w:rPr>
          <w:u w:val="none"/>
        </w:rPr>
        <w:t>, Late, and Early</w:t>
      </w:r>
      <w:r w:rsidR="006A3207">
        <w:rPr>
          <w:u w:val="none"/>
        </w:rPr>
        <w:t xml:space="preserve"> Run </w:t>
      </w:r>
      <w:r w:rsidR="00233547">
        <w:rPr>
          <w:u w:val="none"/>
        </w:rPr>
        <w:t xml:space="preserve">original </w:t>
      </w:r>
      <w:r w:rsidRPr="001648D8">
        <w:rPr>
          <w:u w:val="none"/>
        </w:rPr>
        <w:t xml:space="preserve">files are provided and archived by </w:t>
      </w:r>
      <w:r w:rsidR="0018156B">
        <w:rPr>
          <w:u w:val="none"/>
        </w:rPr>
        <w:t xml:space="preserve">PPS at </w:t>
      </w:r>
      <w:r w:rsidR="007E7D22" w:rsidRPr="007E7D22">
        <w:rPr>
          <w:i/>
          <w:u w:val="none"/>
        </w:rPr>
        <w:t>https://storm-pps.gsfc.nasa.gov/storm</w:t>
      </w:r>
      <w:r w:rsidR="007E7D22">
        <w:rPr>
          <w:u w:val="none"/>
        </w:rPr>
        <w:t xml:space="preserve"> </w:t>
      </w:r>
      <w:r w:rsidR="00700987">
        <w:rPr>
          <w:u w:val="none"/>
        </w:rPr>
        <w:t>and by GES</w:t>
      </w:r>
      <w:r w:rsidR="007B3614">
        <w:rPr>
          <w:u w:val="none"/>
        </w:rPr>
        <w:t xml:space="preserve"> </w:t>
      </w:r>
      <w:r w:rsidR="002C41F5">
        <w:rPr>
          <w:u w:val="none"/>
        </w:rPr>
        <w:t xml:space="preserve">DISC at the </w:t>
      </w:r>
      <w:r w:rsidR="002C41F5" w:rsidRPr="003C5B56">
        <w:rPr>
          <w:u w:val="none"/>
        </w:rPr>
        <w:t>DOI (</w:t>
      </w:r>
      <w:r w:rsidR="00233547">
        <w:rPr>
          <w:u w:val="none"/>
        </w:rPr>
        <w:t>see “DOI”</w:t>
      </w:r>
      <w:r w:rsidR="003C5B56" w:rsidRPr="003C5B56">
        <w:rPr>
          <w:u w:val="none"/>
        </w:rPr>
        <w:t xml:space="preserve"> for the correct value</w:t>
      </w:r>
      <w:r w:rsidR="00233547">
        <w:rPr>
          <w:u w:val="none"/>
        </w:rPr>
        <w:t>s</w:t>
      </w:r>
      <w:r w:rsidR="002C41F5" w:rsidRPr="003C5B56">
        <w:rPr>
          <w:u w:val="none"/>
        </w:rPr>
        <w:t>)</w:t>
      </w:r>
      <w:r w:rsidR="00700987" w:rsidRPr="003C5B56">
        <w:rPr>
          <w:u w:val="none"/>
        </w:rPr>
        <w:t>.</w:t>
      </w:r>
      <w:r w:rsidR="00700987">
        <w:rPr>
          <w:u w:val="none"/>
        </w:rPr>
        <w:t xml:space="preserve"> </w:t>
      </w:r>
      <w:r w:rsidR="00233547">
        <w:rPr>
          <w:u w:val="none"/>
        </w:rPr>
        <w:t xml:space="preserve"> </w:t>
      </w:r>
      <w:r w:rsidR="00700987">
        <w:rPr>
          <w:u w:val="none"/>
        </w:rPr>
        <w:t>S</w:t>
      </w:r>
      <w:r w:rsidR="000F798E" w:rsidRPr="001648D8">
        <w:rPr>
          <w:u w:val="none"/>
        </w:rPr>
        <w:t>econdary archives</w:t>
      </w:r>
      <w:r w:rsidRPr="001648D8">
        <w:rPr>
          <w:u w:val="none"/>
        </w:rPr>
        <w:t xml:space="preserve"> of these data files exist</w:t>
      </w:r>
      <w:r w:rsidR="00700987">
        <w:rPr>
          <w:u w:val="none"/>
        </w:rPr>
        <w:t xml:space="preserve"> outside of PPS and </w:t>
      </w:r>
      <w:r w:rsidR="00F96F45">
        <w:rPr>
          <w:u w:val="none"/>
        </w:rPr>
        <w:t>GES DISC</w:t>
      </w:r>
      <w:r w:rsidRPr="001648D8">
        <w:rPr>
          <w:u w:val="none"/>
        </w:rPr>
        <w:t xml:space="preserve">, but </w:t>
      </w:r>
      <w:r w:rsidR="00700987" w:rsidRPr="00700987">
        <w:rPr>
          <w:u w:val="none"/>
        </w:rPr>
        <w:t>users are responsible for gaining a clear understanding of the provenance of those data to assure that they are working with current, clean data</w:t>
      </w:r>
      <w:r w:rsidRPr="001648D8">
        <w:rPr>
          <w:u w:val="none"/>
        </w:rPr>
        <w:t>.</w:t>
      </w:r>
    </w:p>
    <w:p w14:paraId="0203AB2F" w14:textId="77777777" w:rsidR="007D71BC" w:rsidRPr="001648D8" w:rsidRDefault="007D71BC" w:rsidP="007D71BC">
      <w:pPr>
        <w:pStyle w:val="PlainText"/>
        <w:rPr>
          <w:rFonts w:ascii="Times New Roman" w:hAnsi="Times New Roman"/>
          <w:sz w:val="24"/>
        </w:rPr>
      </w:pPr>
    </w:p>
    <w:p w14:paraId="3E246042" w14:textId="77777777" w:rsidR="00700987" w:rsidRDefault="007D71BC" w:rsidP="00C638DF">
      <w:pPr>
        <w:pStyle w:val="PlainText"/>
        <w:spacing w:after="120"/>
        <w:jc w:val="both"/>
        <w:rPr>
          <w:rFonts w:ascii="Times New Roman" w:hAnsi="Times New Roman"/>
          <w:sz w:val="24"/>
        </w:rPr>
      </w:pPr>
      <w:r w:rsidRPr="001648D8">
        <w:rPr>
          <w:rFonts w:ascii="Times New Roman" w:hAnsi="Times New Roman"/>
          <w:sz w:val="24"/>
        </w:rPr>
        <w:t>In addi</w:t>
      </w:r>
      <w:r w:rsidR="001648D8">
        <w:rPr>
          <w:rFonts w:ascii="Times New Roman" w:hAnsi="Times New Roman"/>
          <w:sz w:val="24"/>
        </w:rPr>
        <w:t>tion, PPS</w:t>
      </w:r>
      <w:r w:rsidR="00700987">
        <w:rPr>
          <w:rFonts w:ascii="Times New Roman" w:hAnsi="Times New Roman"/>
          <w:sz w:val="24"/>
        </w:rPr>
        <w:t xml:space="preserve"> and GES DISC provide</w:t>
      </w:r>
      <w:r w:rsidRPr="001648D8">
        <w:rPr>
          <w:rFonts w:ascii="Times New Roman" w:hAnsi="Times New Roman"/>
          <w:sz w:val="24"/>
        </w:rPr>
        <w:t xml:space="preserve"> </w:t>
      </w:r>
      <w:r w:rsidR="00700987">
        <w:rPr>
          <w:rFonts w:ascii="Times New Roman" w:hAnsi="Times New Roman"/>
          <w:sz w:val="24"/>
        </w:rPr>
        <w:t>a variety of value-added products, which are listed on the GPM data access pages</w:t>
      </w:r>
    </w:p>
    <w:p w14:paraId="7B2F66B2" w14:textId="77777777" w:rsidR="00700987" w:rsidRPr="00B64532" w:rsidRDefault="00700987" w:rsidP="00700987">
      <w:pPr>
        <w:pStyle w:val="PlainText"/>
        <w:jc w:val="both"/>
        <w:rPr>
          <w:rFonts w:ascii="Times New Roman" w:hAnsi="Times New Roman"/>
          <w:sz w:val="24"/>
        </w:rPr>
      </w:pPr>
      <w:r w:rsidRPr="0018156B">
        <w:rPr>
          <w:rFonts w:ascii="Times New Roman" w:hAnsi="Times New Roman"/>
          <w:i/>
          <w:sz w:val="24"/>
        </w:rPr>
        <w:t>http://pmm.nasa.gov/data-access/downloads/gpm</w:t>
      </w:r>
      <w:r>
        <w:rPr>
          <w:rFonts w:ascii="Times New Roman" w:hAnsi="Times New Roman"/>
          <w:sz w:val="24"/>
        </w:rPr>
        <w:t xml:space="preserve"> .</w:t>
      </w:r>
    </w:p>
    <w:p w14:paraId="3E0702E2" w14:textId="77777777" w:rsidR="007D71BC" w:rsidRPr="00B64532" w:rsidRDefault="007D71BC" w:rsidP="007D71BC">
      <w:pPr>
        <w:pStyle w:val="PlainText"/>
        <w:jc w:val="both"/>
        <w:rPr>
          <w:rFonts w:ascii="Times New Roman" w:hAnsi="Times New Roman"/>
          <w:sz w:val="24"/>
        </w:rPr>
      </w:pPr>
    </w:p>
    <w:p w14:paraId="37EFCABD" w14:textId="5C47E123" w:rsidR="00700987" w:rsidRDefault="00700987" w:rsidP="00700987">
      <w:pPr>
        <w:pStyle w:val="PlainText"/>
        <w:jc w:val="both"/>
        <w:rPr>
          <w:rFonts w:ascii="Times New Roman" w:hAnsi="Times New Roman"/>
          <w:sz w:val="24"/>
        </w:rPr>
      </w:pPr>
      <w:r>
        <w:rPr>
          <w:rFonts w:ascii="Times New Roman" w:hAnsi="Times New Roman"/>
          <w:sz w:val="24"/>
        </w:rPr>
        <w:t xml:space="preserve">Finally, quick-look imagery can be created using the </w:t>
      </w:r>
      <w:r w:rsidR="00E6372F">
        <w:rPr>
          <w:rFonts w:ascii="Times New Roman" w:hAnsi="Times New Roman"/>
          <w:sz w:val="24"/>
        </w:rPr>
        <w:t xml:space="preserve">STORM and </w:t>
      </w:r>
      <w:r>
        <w:rPr>
          <w:rFonts w:ascii="Times New Roman" w:hAnsi="Times New Roman"/>
          <w:sz w:val="24"/>
        </w:rPr>
        <w:t>THOR application</w:t>
      </w:r>
      <w:r w:rsidR="00E6372F">
        <w:rPr>
          <w:rFonts w:ascii="Times New Roman" w:hAnsi="Times New Roman"/>
          <w:sz w:val="24"/>
        </w:rPr>
        <w:t>s</w:t>
      </w:r>
      <w:r>
        <w:rPr>
          <w:rFonts w:ascii="Times New Roman" w:hAnsi="Times New Roman"/>
          <w:sz w:val="24"/>
        </w:rPr>
        <w:t>, while i</w:t>
      </w:r>
      <w:r w:rsidRPr="00B64532">
        <w:rPr>
          <w:rFonts w:ascii="Times New Roman" w:hAnsi="Times New Roman"/>
          <w:sz w:val="24"/>
        </w:rPr>
        <w:t xml:space="preserve">nteractive Web-based </w:t>
      </w:r>
      <w:r>
        <w:rPr>
          <w:rFonts w:ascii="Times New Roman" w:hAnsi="Times New Roman"/>
          <w:sz w:val="24"/>
        </w:rPr>
        <w:t>analysis for</w:t>
      </w:r>
      <w:r w:rsidRPr="00B64532">
        <w:rPr>
          <w:rFonts w:ascii="Times New Roman" w:hAnsi="Times New Roman"/>
          <w:sz w:val="24"/>
        </w:rPr>
        <w:t xml:space="preserve"> </w:t>
      </w:r>
      <w:r>
        <w:rPr>
          <w:rFonts w:ascii="Times New Roman" w:hAnsi="Times New Roman"/>
          <w:sz w:val="24"/>
        </w:rPr>
        <w:t>selected IMERG</w:t>
      </w:r>
      <w:r w:rsidRPr="00B64532">
        <w:rPr>
          <w:rFonts w:ascii="Times New Roman" w:hAnsi="Times New Roman"/>
          <w:sz w:val="24"/>
        </w:rPr>
        <w:t xml:space="preserve"> </w:t>
      </w:r>
      <w:r>
        <w:rPr>
          <w:rFonts w:ascii="Times New Roman" w:hAnsi="Times New Roman"/>
          <w:sz w:val="24"/>
        </w:rPr>
        <w:t>precipitation estimates</w:t>
      </w:r>
      <w:r w:rsidRPr="00B64532">
        <w:rPr>
          <w:rFonts w:ascii="Times New Roman" w:hAnsi="Times New Roman"/>
          <w:sz w:val="24"/>
        </w:rPr>
        <w:t xml:space="preserve"> and related fields is provided through </w:t>
      </w:r>
      <w:r w:rsidR="00C11A8A">
        <w:rPr>
          <w:rFonts w:ascii="Times New Roman" w:hAnsi="Times New Roman"/>
          <w:sz w:val="24"/>
        </w:rPr>
        <w:t>Giovanni</w:t>
      </w:r>
      <w:r>
        <w:rPr>
          <w:rFonts w:ascii="Times New Roman" w:hAnsi="Times New Roman"/>
          <w:sz w:val="24"/>
        </w:rPr>
        <w:t>.</w:t>
      </w:r>
      <w:r w:rsidRPr="00B64532">
        <w:rPr>
          <w:rFonts w:ascii="Times New Roman" w:hAnsi="Times New Roman"/>
          <w:sz w:val="24"/>
        </w:rPr>
        <w:t xml:space="preserve"> </w:t>
      </w:r>
      <w:r>
        <w:rPr>
          <w:rFonts w:ascii="Times New Roman" w:hAnsi="Times New Roman"/>
          <w:sz w:val="24"/>
        </w:rPr>
        <w:t xml:space="preserve"> S</w:t>
      </w:r>
      <w:r w:rsidRPr="00B64532">
        <w:rPr>
          <w:rFonts w:ascii="Times New Roman" w:hAnsi="Times New Roman"/>
          <w:sz w:val="24"/>
        </w:rPr>
        <w:t xml:space="preserve">ee </w:t>
      </w:r>
      <w:r>
        <w:rPr>
          <w:rFonts w:ascii="Times New Roman" w:hAnsi="Times New Roman"/>
          <w:sz w:val="24"/>
        </w:rPr>
        <w:t>the respective</w:t>
      </w:r>
      <w:r w:rsidRPr="00B64532">
        <w:rPr>
          <w:rFonts w:ascii="Times New Roman" w:hAnsi="Times New Roman"/>
          <w:sz w:val="24"/>
        </w:rPr>
        <w:t xml:space="preserve"> topic</w:t>
      </w:r>
      <w:r>
        <w:rPr>
          <w:rFonts w:ascii="Times New Roman" w:hAnsi="Times New Roman"/>
          <w:sz w:val="24"/>
        </w:rPr>
        <w:t>s</w:t>
      </w:r>
      <w:r w:rsidRPr="00B64532">
        <w:rPr>
          <w:rFonts w:ascii="Times New Roman" w:hAnsi="Times New Roman"/>
          <w:sz w:val="24"/>
        </w:rPr>
        <w:t xml:space="preserve"> for details.</w:t>
      </w:r>
    </w:p>
    <w:p w14:paraId="01F277D0" w14:textId="77777777" w:rsidR="0058288F" w:rsidRDefault="0058288F" w:rsidP="00700987">
      <w:pPr>
        <w:pStyle w:val="PlainText"/>
        <w:jc w:val="both"/>
        <w:rPr>
          <w:rFonts w:ascii="Times New Roman" w:hAnsi="Times New Roman"/>
          <w:sz w:val="24"/>
        </w:rPr>
      </w:pPr>
    </w:p>
    <w:p w14:paraId="4DEB14CB" w14:textId="0DDA8363" w:rsidR="0058288F" w:rsidRPr="00B64532" w:rsidRDefault="0058288F" w:rsidP="00700987">
      <w:pPr>
        <w:pStyle w:val="PlainText"/>
        <w:jc w:val="both"/>
        <w:rPr>
          <w:rFonts w:ascii="Times New Roman" w:hAnsi="Times New Roman"/>
          <w:sz w:val="24"/>
        </w:rPr>
      </w:pPr>
      <w:r w:rsidRPr="00907E21">
        <w:rPr>
          <w:rFonts w:ascii="Times New Roman" w:hAnsi="Times New Roman"/>
          <w:sz w:val="24"/>
        </w:rPr>
        <w:t>Note that users are required to complete a simple, free, and automatic on-line registration in order to access the data</w:t>
      </w:r>
      <w:r>
        <w:rPr>
          <w:rFonts w:ascii="Times New Roman" w:hAnsi="Times New Roman"/>
          <w:sz w:val="24"/>
        </w:rPr>
        <w:t>; see “data user registration” for more details</w:t>
      </w:r>
      <w:r w:rsidRPr="00907E21">
        <w:rPr>
          <w:rFonts w:ascii="Times New Roman" w:hAnsi="Times New Roman"/>
          <w:sz w:val="24"/>
        </w:rPr>
        <w:t>.  This is required by data security considerations.</w:t>
      </w:r>
    </w:p>
    <w:p w14:paraId="56785BAE" w14:textId="77777777" w:rsidR="007B3614" w:rsidRPr="00466F2D" w:rsidRDefault="007B3614" w:rsidP="007B3614">
      <w:pPr>
        <w:jc w:val="both"/>
        <w:rPr>
          <w:rFonts w:ascii="Times New Roman" w:eastAsia="Times New Roman" w:hAnsi="Times New Roman"/>
          <w:szCs w:val="24"/>
        </w:rPr>
      </w:pPr>
      <w:r w:rsidRPr="00466F2D">
        <w:rPr>
          <w:rFonts w:ascii="Times New Roman" w:eastAsia="Times New Roman" w:hAnsi="Times New Roman"/>
          <w:szCs w:val="24"/>
        </w:rPr>
        <w:t>............................................................................</w:t>
      </w:r>
    </w:p>
    <w:p w14:paraId="62620843" w14:textId="77777777" w:rsidR="007B3614" w:rsidRPr="00466F2D" w:rsidRDefault="007B3614" w:rsidP="007B3614">
      <w:pPr>
        <w:jc w:val="both"/>
        <w:rPr>
          <w:rFonts w:ascii="Times New Roman" w:eastAsia="Times New Roman" w:hAnsi="Times New Roman"/>
          <w:szCs w:val="24"/>
        </w:rPr>
      </w:pPr>
    </w:p>
    <w:p w14:paraId="65E3DB50" w14:textId="4BB229EA" w:rsidR="007B3614" w:rsidRPr="00D33394" w:rsidRDefault="007B3614" w:rsidP="00233547">
      <w:pPr>
        <w:spacing w:after="120"/>
        <w:jc w:val="both"/>
        <w:rPr>
          <w:rFonts w:ascii="Times New Roman" w:eastAsia="Times New Roman" w:hAnsi="Times New Roman"/>
          <w:szCs w:val="24"/>
        </w:rPr>
      </w:pPr>
      <w:r w:rsidRPr="00D85121">
        <w:rPr>
          <w:rFonts w:ascii="Times New Roman" w:eastAsia="Times New Roman" w:hAnsi="Times New Roman"/>
          <w:szCs w:val="24"/>
        </w:rPr>
        <w:t>The</w:t>
      </w:r>
      <w:r w:rsidR="00233547">
        <w:rPr>
          <w:rFonts w:ascii="Times New Roman" w:eastAsia="Times New Roman" w:hAnsi="Times New Roman"/>
          <w:szCs w:val="24"/>
        </w:rPr>
        <w:t xml:space="preserve"> short names and</w:t>
      </w:r>
      <w:r w:rsidRPr="00D85121">
        <w:rPr>
          <w:rFonts w:ascii="Times New Roman" w:eastAsia="Times New Roman" w:hAnsi="Times New Roman"/>
          <w:szCs w:val="24"/>
        </w:rPr>
        <w:t xml:space="preserve"> *</w:t>
      </w:r>
      <w:r w:rsidRPr="00D85121">
        <w:rPr>
          <w:rFonts w:ascii="Times New Roman" w:eastAsia="Times New Roman" w:hAnsi="Times New Roman"/>
          <w:i/>
          <w:szCs w:val="24"/>
        </w:rPr>
        <w:t>DOI</w:t>
      </w:r>
      <w:r w:rsidRPr="00D85121">
        <w:rPr>
          <w:rFonts w:ascii="Times New Roman" w:eastAsia="Times New Roman" w:hAnsi="Times New Roman"/>
          <w:szCs w:val="24"/>
        </w:rPr>
        <w:t>*</w:t>
      </w:r>
      <w:r w:rsidR="001C7461" w:rsidRPr="00D85121">
        <w:rPr>
          <w:rFonts w:ascii="Times New Roman" w:eastAsia="Times New Roman" w:hAnsi="Times New Roman"/>
          <w:szCs w:val="24"/>
        </w:rPr>
        <w:t xml:space="preserve"> </w:t>
      </w:r>
      <w:r w:rsidR="00D70ECB" w:rsidRPr="00D85121">
        <w:rPr>
          <w:rFonts w:ascii="Times New Roman" w:eastAsia="Times New Roman" w:hAnsi="Times New Roman"/>
          <w:szCs w:val="24"/>
        </w:rPr>
        <w:t xml:space="preserve">list </w:t>
      </w:r>
      <w:r w:rsidR="001C7461" w:rsidRPr="00D85121">
        <w:rPr>
          <w:rFonts w:ascii="Times New Roman" w:eastAsia="Times New Roman" w:hAnsi="Times New Roman"/>
          <w:szCs w:val="24"/>
        </w:rPr>
        <w:t xml:space="preserve">for the original IMERG </w:t>
      </w:r>
      <w:r w:rsidR="001C7461" w:rsidRPr="00D33394">
        <w:rPr>
          <w:rFonts w:ascii="Times New Roman" w:eastAsia="Times New Roman" w:hAnsi="Times New Roman"/>
          <w:szCs w:val="24"/>
        </w:rPr>
        <w:t>HDF5 files</w:t>
      </w:r>
      <w:r w:rsidRPr="00D33394">
        <w:rPr>
          <w:rFonts w:ascii="Times New Roman" w:eastAsia="Times New Roman" w:hAnsi="Times New Roman"/>
          <w:szCs w:val="24"/>
        </w:rPr>
        <w:t xml:space="preserve"> </w:t>
      </w:r>
      <w:r w:rsidR="00DE5DCA">
        <w:rPr>
          <w:rFonts w:ascii="Times New Roman" w:eastAsia="Times New Roman" w:hAnsi="Times New Roman"/>
          <w:szCs w:val="24"/>
        </w:rPr>
        <w:t>are</w:t>
      </w:r>
    </w:p>
    <w:p w14:paraId="4F20AA69" w14:textId="4E9A2C7F" w:rsidR="00233547" w:rsidRPr="005C1A83" w:rsidRDefault="00233547" w:rsidP="00233547">
      <w:pPr>
        <w:tabs>
          <w:tab w:val="left" w:pos="2160"/>
          <w:tab w:val="left" w:pos="4500"/>
        </w:tabs>
        <w:ind w:left="274"/>
        <w:rPr>
          <w:rFonts w:ascii="Times New Roman" w:hAnsi="Times New Roman"/>
        </w:rPr>
      </w:pPr>
      <w:r w:rsidRPr="005C1A83">
        <w:rPr>
          <w:rFonts w:ascii="Times New Roman" w:hAnsi="Times New Roman"/>
        </w:rPr>
        <w:t>Final half-hourly:</w:t>
      </w:r>
      <w:r w:rsidRPr="005C1A83">
        <w:rPr>
          <w:rFonts w:ascii="Times New Roman" w:hAnsi="Times New Roman"/>
        </w:rPr>
        <w:tab/>
        <w:t>3IMERGHH</w:t>
      </w:r>
      <w:r w:rsidRPr="005C1A83">
        <w:rPr>
          <w:rFonts w:ascii="Times New Roman" w:hAnsi="Times New Roman"/>
        </w:rPr>
        <w:tab/>
        <w:t>10.5067/GPM/IMERG/3B-HH/0</w:t>
      </w:r>
      <w:r w:rsidR="00911815">
        <w:rPr>
          <w:rFonts w:ascii="Times New Roman" w:hAnsi="Times New Roman"/>
        </w:rPr>
        <w:t>6</w:t>
      </w:r>
    </w:p>
    <w:p w14:paraId="4A412908" w14:textId="106A7DD6" w:rsidR="00233547" w:rsidRPr="005C1A83" w:rsidRDefault="00233547" w:rsidP="00233547">
      <w:pPr>
        <w:tabs>
          <w:tab w:val="left" w:pos="2160"/>
          <w:tab w:val="left" w:pos="4500"/>
        </w:tabs>
        <w:ind w:left="274"/>
        <w:rPr>
          <w:rFonts w:ascii="Times New Roman" w:hAnsi="Times New Roman"/>
        </w:rPr>
      </w:pPr>
      <w:r w:rsidRPr="005C1A83">
        <w:rPr>
          <w:rFonts w:ascii="Times New Roman" w:hAnsi="Times New Roman"/>
        </w:rPr>
        <w:lastRenderedPageBreak/>
        <w:t>Final monthly:</w:t>
      </w:r>
      <w:r w:rsidRPr="005C1A83">
        <w:rPr>
          <w:rFonts w:ascii="Times New Roman" w:hAnsi="Times New Roman"/>
        </w:rPr>
        <w:tab/>
        <w:t>3IMERGM</w:t>
      </w:r>
      <w:r w:rsidRPr="005C1A83">
        <w:rPr>
          <w:rFonts w:ascii="Times New Roman" w:hAnsi="Times New Roman"/>
        </w:rPr>
        <w:tab/>
        <w:t>10.5067/GPM/IMERG/3B-MONTH/0</w:t>
      </w:r>
      <w:r w:rsidR="00911815">
        <w:rPr>
          <w:rFonts w:ascii="Times New Roman" w:hAnsi="Times New Roman"/>
        </w:rPr>
        <w:t>6</w:t>
      </w:r>
    </w:p>
    <w:p w14:paraId="0700C0F7" w14:textId="6847804D" w:rsidR="00233547" w:rsidRPr="005C1A83" w:rsidRDefault="00233547" w:rsidP="00233547">
      <w:pPr>
        <w:tabs>
          <w:tab w:val="left" w:pos="2160"/>
          <w:tab w:val="left" w:pos="4500"/>
        </w:tabs>
        <w:ind w:left="274"/>
        <w:rPr>
          <w:rFonts w:ascii="Times New Roman" w:hAnsi="Times New Roman"/>
        </w:rPr>
      </w:pPr>
      <w:r w:rsidRPr="005C1A83">
        <w:rPr>
          <w:rFonts w:ascii="Times New Roman" w:hAnsi="Times New Roman"/>
        </w:rPr>
        <w:t>Early half-hourly:</w:t>
      </w:r>
      <w:r w:rsidRPr="005C1A83">
        <w:rPr>
          <w:rFonts w:ascii="Times New Roman" w:hAnsi="Times New Roman"/>
        </w:rPr>
        <w:tab/>
        <w:t>3IMERGHH_EARLY</w:t>
      </w:r>
      <w:r w:rsidRPr="005C1A83">
        <w:rPr>
          <w:rFonts w:ascii="Times New Roman" w:hAnsi="Times New Roman"/>
        </w:rPr>
        <w:tab/>
        <w:t>10.5067/GPM/IMERG/3B-HH-E/0</w:t>
      </w:r>
      <w:r w:rsidR="00911815">
        <w:rPr>
          <w:rFonts w:ascii="Times New Roman" w:hAnsi="Times New Roman"/>
        </w:rPr>
        <w:t>6</w:t>
      </w:r>
    </w:p>
    <w:p w14:paraId="7357735B" w14:textId="3F45C73B" w:rsidR="00B44DA9" w:rsidRDefault="00233547">
      <w:pPr>
        <w:tabs>
          <w:tab w:val="left" w:pos="2160"/>
          <w:tab w:val="left" w:pos="4500"/>
        </w:tabs>
        <w:ind w:left="274"/>
        <w:rPr>
          <w:rFonts w:ascii="Times New Roman" w:hAnsi="Times New Roman"/>
        </w:rPr>
      </w:pPr>
      <w:r w:rsidRPr="005C1A83">
        <w:rPr>
          <w:rFonts w:ascii="Times New Roman" w:hAnsi="Times New Roman"/>
        </w:rPr>
        <w:t>Late half-hourly:</w:t>
      </w:r>
      <w:r w:rsidRPr="005C1A83">
        <w:rPr>
          <w:rFonts w:ascii="Times New Roman" w:hAnsi="Times New Roman"/>
        </w:rPr>
        <w:tab/>
        <w:t>3IMERGHH_LATE</w:t>
      </w:r>
      <w:r w:rsidRPr="005C1A83">
        <w:rPr>
          <w:rFonts w:ascii="Times New Roman" w:hAnsi="Times New Roman"/>
        </w:rPr>
        <w:tab/>
        <w:t>10.5067/GPM/IMERG/3B-HH-L/0</w:t>
      </w:r>
      <w:r w:rsidR="00911815">
        <w:rPr>
          <w:rFonts w:ascii="Times New Roman" w:hAnsi="Times New Roman"/>
        </w:rPr>
        <w:t>6</w:t>
      </w:r>
    </w:p>
    <w:p w14:paraId="44CA44B4" w14:textId="77777777" w:rsidR="000F216D" w:rsidRPr="00466F2D" w:rsidRDefault="000F216D" w:rsidP="000F216D">
      <w:pPr>
        <w:jc w:val="both"/>
        <w:rPr>
          <w:rFonts w:ascii="Times New Roman" w:eastAsia="Times New Roman" w:hAnsi="Times New Roman"/>
          <w:szCs w:val="24"/>
        </w:rPr>
      </w:pPr>
      <w:r w:rsidRPr="00D33394">
        <w:rPr>
          <w:rFonts w:ascii="Times New Roman" w:eastAsia="Times New Roman" w:hAnsi="Times New Roman"/>
          <w:szCs w:val="24"/>
        </w:rPr>
        <w:t>............................................................................</w:t>
      </w:r>
    </w:p>
    <w:p w14:paraId="1EBA7852" w14:textId="77777777" w:rsidR="000F216D" w:rsidRPr="00466F2D" w:rsidRDefault="000F216D" w:rsidP="000F216D">
      <w:pPr>
        <w:jc w:val="both"/>
        <w:rPr>
          <w:rFonts w:ascii="Times New Roman" w:eastAsia="Times New Roman" w:hAnsi="Times New Roman"/>
          <w:szCs w:val="24"/>
        </w:rPr>
      </w:pPr>
    </w:p>
    <w:p w14:paraId="72A6ADD7" w14:textId="77777777" w:rsidR="000F216D" w:rsidRDefault="000F216D" w:rsidP="00C638DF">
      <w:pPr>
        <w:spacing w:after="120"/>
        <w:jc w:val="both"/>
        <w:rPr>
          <w:rFonts w:ascii="Times New Roman" w:eastAsia="Times New Roman" w:hAnsi="Times New Roman"/>
          <w:szCs w:val="24"/>
        </w:rPr>
      </w:pPr>
      <w:r w:rsidRPr="00466F2D">
        <w:rPr>
          <w:rFonts w:ascii="Times New Roman" w:eastAsia="Times New Roman" w:hAnsi="Times New Roman"/>
          <w:szCs w:val="24"/>
        </w:rPr>
        <w:t>*</w:t>
      </w:r>
      <w:r>
        <w:rPr>
          <w:rFonts w:ascii="Times New Roman" w:eastAsia="Times New Roman" w:hAnsi="Times New Roman"/>
          <w:i/>
          <w:szCs w:val="24"/>
        </w:rPr>
        <w:t>Known data set access issues</w:t>
      </w:r>
      <w:r w:rsidRPr="00466F2D">
        <w:rPr>
          <w:rFonts w:ascii="Times New Roman" w:eastAsia="Times New Roman" w:hAnsi="Times New Roman"/>
          <w:szCs w:val="24"/>
        </w:rPr>
        <w:t xml:space="preserve">* </w:t>
      </w:r>
      <w:r>
        <w:rPr>
          <w:rFonts w:ascii="Times New Roman" w:eastAsia="Times New Roman" w:hAnsi="Times New Roman"/>
          <w:szCs w:val="24"/>
        </w:rPr>
        <w:t>include:</w:t>
      </w:r>
    </w:p>
    <w:p w14:paraId="52C69F8D" w14:textId="3A68D2A4" w:rsidR="000F216D" w:rsidRDefault="000F216D" w:rsidP="000F216D">
      <w:pPr>
        <w:ind w:left="360" w:hanging="360"/>
        <w:jc w:val="both"/>
        <w:rPr>
          <w:rFonts w:ascii="Times New Roman" w:eastAsia="Times New Roman" w:hAnsi="Times New Roman"/>
          <w:szCs w:val="24"/>
        </w:rPr>
      </w:pPr>
      <w:r>
        <w:rPr>
          <w:rFonts w:ascii="Times New Roman" w:eastAsia="Times New Roman" w:hAnsi="Times New Roman"/>
          <w:szCs w:val="24"/>
        </w:rPr>
        <w:t>1.</w:t>
      </w:r>
      <w:r>
        <w:rPr>
          <w:rFonts w:ascii="Times New Roman" w:eastAsia="Times New Roman" w:hAnsi="Times New Roman"/>
          <w:szCs w:val="24"/>
        </w:rPr>
        <w:tab/>
        <w:t>Besid</w:t>
      </w:r>
      <w:r w:rsidR="00700987">
        <w:rPr>
          <w:rFonts w:ascii="Times New Roman" w:eastAsia="Times New Roman" w:hAnsi="Times New Roman"/>
          <w:szCs w:val="24"/>
        </w:rPr>
        <w:t>es the primary data sites (see “</w:t>
      </w:r>
      <w:r>
        <w:rPr>
          <w:rFonts w:ascii="Times New Roman" w:eastAsia="Times New Roman" w:hAnsi="Times New Roman"/>
          <w:szCs w:val="24"/>
        </w:rPr>
        <w:t>data set arch</w:t>
      </w:r>
      <w:r w:rsidR="00700987">
        <w:rPr>
          <w:rFonts w:ascii="Times New Roman" w:eastAsia="Times New Roman" w:hAnsi="Times New Roman"/>
          <w:szCs w:val="24"/>
        </w:rPr>
        <w:t>ive”</w:t>
      </w:r>
      <w:r>
        <w:rPr>
          <w:rFonts w:ascii="Times New Roman" w:eastAsia="Times New Roman" w:hAnsi="Times New Roman"/>
          <w:szCs w:val="24"/>
        </w:rPr>
        <w:t>), several “mirror” and value-added archive sites</w:t>
      </w:r>
      <w:r w:rsidR="007B3614">
        <w:rPr>
          <w:rFonts w:ascii="Times New Roman" w:eastAsia="Times New Roman" w:hAnsi="Times New Roman"/>
          <w:szCs w:val="24"/>
        </w:rPr>
        <w:t xml:space="preserve"> outside of PPS and GES DISC</w:t>
      </w:r>
      <w:r>
        <w:rPr>
          <w:rFonts w:ascii="Times New Roman" w:eastAsia="Times New Roman" w:hAnsi="Times New Roman"/>
          <w:szCs w:val="24"/>
        </w:rPr>
        <w:t xml:space="preserve"> </w:t>
      </w:r>
      <w:r w:rsidR="00700987">
        <w:rPr>
          <w:rFonts w:ascii="Times New Roman" w:eastAsia="Times New Roman" w:hAnsi="Times New Roman"/>
          <w:szCs w:val="24"/>
        </w:rPr>
        <w:t>provide</w:t>
      </w:r>
      <w:r>
        <w:rPr>
          <w:rFonts w:ascii="Times New Roman" w:eastAsia="Times New Roman" w:hAnsi="Times New Roman"/>
          <w:szCs w:val="24"/>
        </w:rPr>
        <w:t xml:space="preserve"> the </w:t>
      </w:r>
      <w:r w:rsidR="00700987">
        <w:rPr>
          <w:rFonts w:ascii="Times New Roman" w:eastAsia="Times New Roman" w:hAnsi="Times New Roman"/>
          <w:szCs w:val="24"/>
        </w:rPr>
        <w:t>IMERG</w:t>
      </w:r>
      <w:r>
        <w:rPr>
          <w:rFonts w:ascii="Times New Roman" w:eastAsia="Times New Roman" w:hAnsi="Times New Roman"/>
          <w:szCs w:val="24"/>
        </w:rPr>
        <w:t xml:space="preserve"> data sets and/or value-added products in their holdings.  Users availing themselves of these sites should work with the personnel in charge of those sites to </w:t>
      </w:r>
      <w:r w:rsidR="005249EA">
        <w:rPr>
          <w:rFonts w:ascii="Times New Roman" w:eastAsia="Times New Roman" w:hAnsi="Times New Roman"/>
          <w:szCs w:val="24"/>
        </w:rPr>
        <w:t>iron</w:t>
      </w:r>
      <w:r>
        <w:rPr>
          <w:rFonts w:ascii="Times New Roman" w:eastAsia="Times New Roman" w:hAnsi="Times New Roman"/>
          <w:szCs w:val="24"/>
        </w:rPr>
        <w:t xml:space="preserve"> out access problems.  Also, users are </w:t>
      </w:r>
      <w:r w:rsidR="00700987">
        <w:rPr>
          <w:rFonts w:ascii="Times New Roman" w:eastAsia="Times New Roman" w:hAnsi="Times New Roman"/>
          <w:szCs w:val="24"/>
        </w:rPr>
        <w:t>responsible for</w:t>
      </w:r>
      <w:r>
        <w:rPr>
          <w:rFonts w:ascii="Times New Roman" w:eastAsia="Times New Roman" w:hAnsi="Times New Roman"/>
          <w:szCs w:val="24"/>
        </w:rPr>
        <w:t xml:space="preserve"> gain</w:t>
      </w:r>
      <w:r w:rsidR="00700987">
        <w:rPr>
          <w:rFonts w:ascii="Times New Roman" w:eastAsia="Times New Roman" w:hAnsi="Times New Roman"/>
          <w:szCs w:val="24"/>
        </w:rPr>
        <w:t>ing</w:t>
      </w:r>
      <w:r>
        <w:rPr>
          <w:rFonts w:ascii="Times New Roman" w:eastAsia="Times New Roman" w:hAnsi="Times New Roman"/>
          <w:szCs w:val="24"/>
        </w:rPr>
        <w:t xml:space="preserve"> a clear understanding of the provenance of those data to assure that they are working with current, clean data.</w:t>
      </w:r>
    </w:p>
    <w:p w14:paraId="28E3C841" w14:textId="77777777" w:rsidR="000F216D" w:rsidRDefault="000F216D" w:rsidP="000F216D">
      <w:pPr>
        <w:ind w:left="360" w:hanging="360"/>
        <w:jc w:val="both"/>
        <w:rPr>
          <w:rFonts w:ascii="Times New Roman" w:eastAsia="Times New Roman" w:hAnsi="Times New Roman"/>
          <w:szCs w:val="24"/>
        </w:rPr>
      </w:pPr>
      <w:r>
        <w:rPr>
          <w:rFonts w:ascii="Times New Roman" w:eastAsia="Times New Roman" w:hAnsi="Times New Roman"/>
          <w:szCs w:val="24"/>
        </w:rPr>
        <w:t>2.</w:t>
      </w:r>
      <w:r>
        <w:rPr>
          <w:rFonts w:ascii="Times New Roman" w:eastAsia="Times New Roman" w:hAnsi="Times New Roman"/>
          <w:szCs w:val="24"/>
        </w:rPr>
        <w:tab/>
        <w:t>FTP access is sometimes regulated by the ISP or institution providing Internet connectivity.  Specifically, many ISP’s and institutions only permit the FTP software on user machines (“clients”) to make “passive” FTP connections.  At least some Macintosh and Windows native FTP applications default to “active”.  Users having trouble with FTP access should consult with their computer system support personnel to determine whether this is an issue, and if so, whether shifting to a third-party FTP package is necessary to allow “passive” operation.</w:t>
      </w:r>
    </w:p>
    <w:p w14:paraId="45862BE5" w14:textId="557EAB10" w:rsidR="000F216D" w:rsidRDefault="000F216D" w:rsidP="000F216D">
      <w:pPr>
        <w:ind w:left="360" w:hanging="360"/>
        <w:jc w:val="both"/>
        <w:rPr>
          <w:rFonts w:ascii="Times New Roman" w:eastAsia="Times New Roman" w:hAnsi="Times New Roman"/>
          <w:szCs w:val="24"/>
        </w:rPr>
      </w:pPr>
      <w:r>
        <w:rPr>
          <w:rFonts w:ascii="Times New Roman" w:eastAsia="Times New Roman" w:hAnsi="Times New Roman"/>
          <w:szCs w:val="24"/>
        </w:rPr>
        <w:t>3.</w:t>
      </w:r>
      <w:r>
        <w:rPr>
          <w:rFonts w:ascii="Times New Roman" w:eastAsia="Times New Roman" w:hAnsi="Times New Roman"/>
          <w:szCs w:val="24"/>
        </w:rPr>
        <w:tab/>
        <w:t xml:space="preserve">The </w:t>
      </w:r>
      <w:r w:rsidR="00A71847">
        <w:rPr>
          <w:rFonts w:ascii="Times New Roman" w:eastAsia="Times New Roman" w:hAnsi="Times New Roman"/>
          <w:szCs w:val="24"/>
        </w:rPr>
        <w:t>IMERG</w:t>
      </w:r>
      <w:r>
        <w:rPr>
          <w:rFonts w:ascii="Times New Roman" w:eastAsia="Times New Roman" w:hAnsi="Times New Roman"/>
          <w:szCs w:val="24"/>
        </w:rPr>
        <w:t xml:space="preserve"> data sets are in IEEE “</w:t>
      </w:r>
      <w:r w:rsidR="00A71847">
        <w:rPr>
          <w:rFonts w:ascii="Times New Roman" w:eastAsia="Times New Roman" w:hAnsi="Times New Roman"/>
          <w:szCs w:val="24"/>
        </w:rPr>
        <w:t>little</w:t>
      </w:r>
      <w:r>
        <w:rPr>
          <w:rFonts w:ascii="Times New Roman" w:eastAsia="Times New Roman" w:hAnsi="Times New Roman"/>
          <w:szCs w:val="24"/>
        </w:rPr>
        <w:t>-endi</w:t>
      </w:r>
      <w:r w:rsidR="00A71847">
        <w:rPr>
          <w:rFonts w:ascii="Times New Roman" w:eastAsia="Times New Roman" w:hAnsi="Times New Roman"/>
          <w:szCs w:val="24"/>
        </w:rPr>
        <w:t>an” floating-point format.  Some Unix</w:t>
      </w:r>
      <w:r>
        <w:rPr>
          <w:rFonts w:ascii="Times New Roman" w:eastAsia="Times New Roman" w:hAnsi="Times New Roman"/>
          <w:szCs w:val="24"/>
        </w:rPr>
        <w:t>-based computers run in “</w:t>
      </w:r>
      <w:r w:rsidR="00A71847">
        <w:rPr>
          <w:rFonts w:ascii="Times New Roman" w:eastAsia="Times New Roman" w:hAnsi="Times New Roman"/>
          <w:szCs w:val="24"/>
        </w:rPr>
        <w:t>big</w:t>
      </w:r>
      <w:r>
        <w:rPr>
          <w:rFonts w:ascii="Times New Roman" w:eastAsia="Times New Roman" w:hAnsi="Times New Roman"/>
          <w:szCs w:val="24"/>
        </w:rPr>
        <w:t xml:space="preserve">-endian”, meaning the data </w:t>
      </w:r>
      <w:r w:rsidR="005E429A">
        <w:rPr>
          <w:rFonts w:ascii="Times New Roman" w:eastAsia="Times New Roman" w:hAnsi="Times New Roman"/>
          <w:szCs w:val="24"/>
        </w:rPr>
        <w:t xml:space="preserve">might need to </w:t>
      </w:r>
      <w:r>
        <w:rPr>
          <w:rFonts w:ascii="Times New Roman" w:eastAsia="Times New Roman" w:hAnsi="Times New Roman"/>
          <w:szCs w:val="24"/>
        </w:rPr>
        <w:t>be “</w:t>
      </w:r>
      <w:r w:rsidR="007977CD">
        <w:rPr>
          <w:rFonts w:ascii="Times New Roman" w:eastAsia="Times New Roman" w:hAnsi="Times New Roman"/>
          <w:szCs w:val="24"/>
        </w:rPr>
        <w:t>byte-swapped” to be useful</w:t>
      </w:r>
      <w:r w:rsidR="005E429A">
        <w:rPr>
          <w:rFonts w:ascii="Times New Roman" w:eastAsia="Times New Roman" w:hAnsi="Times New Roman"/>
          <w:szCs w:val="24"/>
        </w:rPr>
        <w:t xml:space="preserve">, although HDF libraries should take care of this detail. </w:t>
      </w:r>
      <w:r w:rsidR="00957F87">
        <w:rPr>
          <w:rFonts w:ascii="Times New Roman" w:eastAsia="Times New Roman" w:hAnsi="Times New Roman"/>
          <w:szCs w:val="24"/>
        </w:rPr>
        <w:t xml:space="preserve"> </w:t>
      </w:r>
      <w:r w:rsidR="00A71847">
        <w:rPr>
          <w:rFonts w:ascii="Times New Roman" w:eastAsia="Times New Roman" w:hAnsi="Times New Roman"/>
          <w:szCs w:val="24"/>
        </w:rPr>
        <w:t xml:space="preserve">This is the opposite of the </w:t>
      </w:r>
      <w:r w:rsidR="004A23F1">
        <w:rPr>
          <w:rFonts w:ascii="Times New Roman" w:eastAsia="Times New Roman" w:hAnsi="Times New Roman"/>
          <w:szCs w:val="24"/>
        </w:rPr>
        <w:t xml:space="preserve">convention in the </w:t>
      </w:r>
      <w:r w:rsidR="00A71847">
        <w:rPr>
          <w:rFonts w:ascii="Times New Roman" w:eastAsia="Times New Roman" w:hAnsi="Times New Roman"/>
          <w:szCs w:val="24"/>
        </w:rPr>
        <w:t>3B42, 3B43, and 3B42RT data sets, which are in big-endian format.</w:t>
      </w:r>
    </w:p>
    <w:p w14:paraId="12EF17E7" w14:textId="17586EC5" w:rsidR="0058288F" w:rsidRPr="0058288F" w:rsidRDefault="0058288F" w:rsidP="0058288F">
      <w:pPr>
        <w:pStyle w:val="PlainText"/>
        <w:ind w:left="360" w:hanging="360"/>
        <w:jc w:val="both"/>
        <w:rPr>
          <w:rFonts w:ascii="Times New Roman" w:hAnsi="Times New Roman"/>
          <w:sz w:val="24"/>
        </w:rPr>
      </w:pPr>
      <w:r w:rsidRPr="0058288F">
        <w:rPr>
          <w:rFonts w:ascii="Times New Roman" w:hAnsi="Times New Roman"/>
          <w:sz w:val="24"/>
          <w:szCs w:val="24"/>
        </w:rPr>
        <w:t>4.</w:t>
      </w:r>
      <w:r w:rsidRPr="0058288F">
        <w:rPr>
          <w:rFonts w:ascii="Times New Roman" w:hAnsi="Times New Roman"/>
          <w:sz w:val="24"/>
          <w:szCs w:val="24"/>
        </w:rPr>
        <w:tab/>
        <w:t>Note that users are required to complete a simple, free, and automatic on-line registration in</w:t>
      </w:r>
      <w:r w:rsidRPr="00907E21">
        <w:rPr>
          <w:rFonts w:ascii="Times New Roman" w:hAnsi="Times New Roman"/>
          <w:sz w:val="24"/>
        </w:rPr>
        <w:t xml:space="preserve"> order to access the data</w:t>
      </w:r>
      <w:r>
        <w:rPr>
          <w:rFonts w:ascii="Times New Roman" w:hAnsi="Times New Roman"/>
          <w:sz w:val="24"/>
        </w:rPr>
        <w:t>; see “data user registration” for more details</w:t>
      </w:r>
      <w:r w:rsidRPr="00907E21">
        <w:rPr>
          <w:rFonts w:ascii="Times New Roman" w:hAnsi="Times New Roman"/>
          <w:sz w:val="24"/>
        </w:rPr>
        <w:t>.  This is required by data security considerations.</w:t>
      </w:r>
    </w:p>
    <w:p w14:paraId="4DC8DE8D" w14:textId="77777777" w:rsidR="00280103" w:rsidRPr="00B64532" w:rsidRDefault="00280103" w:rsidP="00280103">
      <w:pPr>
        <w:pStyle w:val="PlainText"/>
        <w:rPr>
          <w:rFonts w:ascii="Times New Roman" w:hAnsi="Times New Roman"/>
          <w:sz w:val="24"/>
        </w:rPr>
      </w:pPr>
      <w:r w:rsidRPr="00B64532">
        <w:rPr>
          <w:rFonts w:ascii="Times New Roman" w:hAnsi="Times New Roman"/>
          <w:sz w:val="24"/>
        </w:rPr>
        <w:t>........................................................................</w:t>
      </w:r>
    </w:p>
    <w:p w14:paraId="1F19B4C6" w14:textId="77777777" w:rsidR="00F94A0A" w:rsidRDefault="00F94A0A" w:rsidP="00F94A0A">
      <w:pPr>
        <w:pStyle w:val="PlainText"/>
        <w:rPr>
          <w:rFonts w:ascii="Times New Roman" w:hAnsi="Times New Roman"/>
          <w:sz w:val="24"/>
        </w:rPr>
      </w:pPr>
    </w:p>
    <w:p w14:paraId="55DB4DCD" w14:textId="665E52D2" w:rsidR="00A6633E" w:rsidRDefault="0058288F" w:rsidP="00A6633E">
      <w:pPr>
        <w:pStyle w:val="PlainText"/>
        <w:spacing w:after="120"/>
        <w:jc w:val="both"/>
        <w:rPr>
          <w:rFonts w:ascii="Times New Roman" w:hAnsi="Times New Roman"/>
          <w:sz w:val="24"/>
        </w:rPr>
      </w:pPr>
      <w:r>
        <w:rPr>
          <w:rFonts w:ascii="Times New Roman" w:hAnsi="Times New Roman"/>
          <w:sz w:val="24"/>
        </w:rPr>
        <w:t>*</w:t>
      </w:r>
      <w:r w:rsidRPr="004F5B9B">
        <w:rPr>
          <w:rFonts w:ascii="Times New Roman" w:hAnsi="Times New Roman"/>
          <w:i/>
          <w:sz w:val="24"/>
        </w:rPr>
        <w:t>Data user registration</w:t>
      </w:r>
      <w:r>
        <w:rPr>
          <w:rFonts w:ascii="Times New Roman" w:hAnsi="Times New Roman"/>
          <w:sz w:val="24"/>
        </w:rPr>
        <w:t xml:space="preserve">* is required at PPS and GES DISC to satisfy modern data security considerations. </w:t>
      </w:r>
      <w:r w:rsidRPr="00907E21">
        <w:rPr>
          <w:rFonts w:ascii="Times New Roman" w:hAnsi="Times New Roman"/>
          <w:sz w:val="24"/>
        </w:rPr>
        <w:t xml:space="preserve"> </w:t>
      </w:r>
      <w:r w:rsidR="00A6633E">
        <w:rPr>
          <w:rFonts w:ascii="Times New Roman" w:hAnsi="Times New Roman"/>
          <w:sz w:val="24"/>
        </w:rPr>
        <w:t>This registration is</w:t>
      </w:r>
      <w:r>
        <w:rPr>
          <w:rFonts w:ascii="Times New Roman" w:hAnsi="Times New Roman"/>
          <w:sz w:val="24"/>
        </w:rPr>
        <w:t xml:space="preserve"> simple, free,</w:t>
      </w:r>
      <w:r w:rsidRPr="00907E21">
        <w:rPr>
          <w:rFonts w:ascii="Times New Roman" w:hAnsi="Times New Roman"/>
          <w:sz w:val="24"/>
        </w:rPr>
        <w:t xml:space="preserve"> automatic</w:t>
      </w:r>
      <w:r>
        <w:rPr>
          <w:rFonts w:ascii="Times New Roman" w:hAnsi="Times New Roman"/>
          <w:sz w:val="24"/>
        </w:rPr>
        <w:t>, and</w:t>
      </w:r>
      <w:r w:rsidRPr="00907E21">
        <w:rPr>
          <w:rFonts w:ascii="Times New Roman" w:hAnsi="Times New Roman"/>
          <w:sz w:val="24"/>
        </w:rPr>
        <w:t xml:space="preserve"> on-line </w:t>
      </w:r>
      <w:r>
        <w:rPr>
          <w:rFonts w:ascii="Times New Roman" w:hAnsi="Times New Roman"/>
          <w:sz w:val="24"/>
        </w:rPr>
        <w:t>in both cases.</w:t>
      </w:r>
      <w:r w:rsidR="00A6633E">
        <w:rPr>
          <w:rFonts w:ascii="Times New Roman" w:hAnsi="Times New Roman"/>
          <w:sz w:val="24"/>
        </w:rPr>
        <w:t xml:space="preserve">  For PPS and GES DISC, respectively, go to</w:t>
      </w:r>
    </w:p>
    <w:p w14:paraId="6F1A982C" w14:textId="21A44229" w:rsidR="0058288F" w:rsidRPr="00D33394" w:rsidRDefault="00A6633E" w:rsidP="00A6633E">
      <w:pPr>
        <w:pStyle w:val="PlainText"/>
        <w:spacing w:after="120"/>
        <w:jc w:val="both"/>
        <w:rPr>
          <w:rFonts w:ascii="Times New Roman" w:hAnsi="Times New Roman"/>
          <w:i/>
          <w:sz w:val="24"/>
        </w:rPr>
      </w:pPr>
      <w:r w:rsidRPr="00D33394">
        <w:rPr>
          <w:rFonts w:ascii="Times New Roman" w:hAnsi="Times New Roman"/>
          <w:i/>
          <w:sz w:val="24"/>
        </w:rPr>
        <w:t>http://registration.pps.eosdis.nasa.gov/registration/</w:t>
      </w:r>
    </w:p>
    <w:p w14:paraId="0157A79B" w14:textId="2AC23A57" w:rsidR="00A6633E" w:rsidRPr="00D33394" w:rsidRDefault="00A6633E" w:rsidP="0058288F">
      <w:pPr>
        <w:pStyle w:val="PlainText"/>
        <w:jc w:val="both"/>
        <w:rPr>
          <w:rFonts w:ascii="Times New Roman" w:hAnsi="Times New Roman"/>
          <w:i/>
          <w:sz w:val="24"/>
        </w:rPr>
      </w:pPr>
      <w:r w:rsidRPr="00D33394">
        <w:rPr>
          <w:rFonts w:ascii="Times New Roman" w:hAnsi="Times New Roman"/>
          <w:i/>
          <w:sz w:val="24"/>
        </w:rPr>
        <w:t>https://disc.gsfc.nasa.gov/registration/registration-for-data-access</w:t>
      </w:r>
    </w:p>
    <w:p w14:paraId="7844DD0D" w14:textId="77777777" w:rsidR="00A6633E" w:rsidRDefault="00A6633E" w:rsidP="0058288F">
      <w:pPr>
        <w:pStyle w:val="PlainText"/>
        <w:jc w:val="both"/>
        <w:rPr>
          <w:rFonts w:ascii="Times New Roman" w:hAnsi="Times New Roman"/>
          <w:sz w:val="24"/>
        </w:rPr>
      </w:pPr>
    </w:p>
    <w:p w14:paraId="1DB68BD0" w14:textId="77777777" w:rsidR="0058288F" w:rsidRPr="00B64532" w:rsidRDefault="0058288F" w:rsidP="0058288F">
      <w:pPr>
        <w:pStyle w:val="PlainText"/>
        <w:rPr>
          <w:rFonts w:ascii="Times New Roman" w:hAnsi="Times New Roman"/>
          <w:sz w:val="24"/>
        </w:rPr>
      </w:pPr>
      <w:r w:rsidRPr="00B64532">
        <w:rPr>
          <w:rFonts w:ascii="Times New Roman" w:hAnsi="Times New Roman"/>
          <w:sz w:val="24"/>
        </w:rPr>
        <w:t>........................................................................</w:t>
      </w:r>
    </w:p>
    <w:p w14:paraId="369E39C2" w14:textId="77777777" w:rsidR="0058288F" w:rsidRPr="00B64532" w:rsidRDefault="0058288F" w:rsidP="00F94A0A">
      <w:pPr>
        <w:pStyle w:val="PlainText"/>
        <w:rPr>
          <w:rFonts w:ascii="Times New Roman" w:hAnsi="Times New Roman"/>
          <w:sz w:val="24"/>
        </w:rPr>
      </w:pPr>
    </w:p>
    <w:p w14:paraId="3838E3A0" w14:textId="28FBED52" w:rsidR="00F94A0A" w:rsidRDefault="00F94A0A" w:rsidP="00C638DF">
      <w:pPr>
        <w:pStyle w:val="PlainText"/>
        <w:spacing w:after="120"/>
        <w:jc w:val="both"/>
        <w:rPr>
          <w:rFonts w:ascii="Times New Roman" w:hAnsi="Times New Roman"/>
          <w:sz w:val="24"/>
        </w:rPr>
      </w:pPr>
      <w:r w:rsidRPr="00B64532">
        <w:rPr>
          <w:rFonts w:ascii="Times New Roman" w:hAnsi="Times New Roman"/>
          <w:sz w:val="24"/>
        </w:rPr>
        <w:t>The *</w:t>
      </w:r>
      <w:r w:rsidRPr="00B64532">
        <w:rPr>
          <w:rFonts w:ascii="Times New Roman" w:hAnsi="Times New Roman"/>
          <w:i/>
          <w:sz w:val="24"/>
        </w:rPr>
        <w:t>data set inventory</w:t>
      </w:r>
      <w:r w:rsidRPr="00B64532">
        <w:rPr>
          <w:rFonts w:ascii="Times New Roman" w:hAnsi="Times New Roman"/>
          <w:sz w:val="24"/>
        </w:rPr>
        <w:t xml:space="preserve">* may be obtained by accessing the </w:t>
      </w:r>
      <w:r w:rsidR="00F94C27">
        <w:rPr>
          <w:rFonts w:ascii="Times New Roman" w:hAnsi="Times New Roman"/>
          <w:sz w:val="24"/>
        </w:rPr>
        <w:t>IMERG</w:t>
      </w:r>
      <w:r w:rsidRPr="00B64532">
        <w:rPr>
          <w:rFonts w:ascii="Times New Roman" w:hAnsi="Times New Roman"/>
          <w:sz w:val="24"/>
        </w:rPr>
        <w:t xml:space="preserve"> product listings </w:t>
      </w:r>
      <w:r w:rsidR="00F94C27">
        <w:rPr>
          <w:rFonts w:ascii="Times New Roman" w:hAnsi="Times New Roman"/>
          <w:sz w:val="24"/>
        </w:rPr>
        <w:t>on</w:t>
      </w:r>
      <w:r w:rsidRPr="00B64532">
        <w:rPr>
          <w:rFonts w:ascii="Times New Roman" w:hAnsi="Times New Roman"/>
          <w:sz w:val="24"/>
        </w:rPr>
        <w:t xml:space="preserve"> </w:t>
      </w:r>
      <w:r w:rsidR="00F94C27">
        <w:rPr>
          <w:rFonts w:ascii="Times New Roman" w:hAnsi="Times New Roman"/>
          <w:sz w:val="24"/>
        </w:rPr>
        <w:t>the GPM data access pages</w:t>
      </w:r>
    </w:p>
    <w:p w14:paraId="2DDE2989" w14:textId="2FB4AC02" w:rsidR="00F94C27" w:rsidRPr="00B64532" w:rsidRDefault="00F94C27" w:rsidP="00F94C27">
      <w:pPr>
        <w:pStyle w:val="PlainText"/>
        <w:jc w:val="both"/>
        <w:rPr>
          <w:rFonts w:ascii="Times New Roman" w:hAnsi="Times New Roman"/>
          <w:sz w:val="24"/>
        </w:rPr>
      </w:pPr>
      <w:r w:rsidRPr="0018156B">
        <w:rPr>
          <w:rFonts w:ascii="Times New Roman" w:hAnsi="Times New Roman"/>
          <w:i/>
          <w:sz w:val="24"/>
        </w:rPr>
        <w:t>http://pmm.nasa.gov/data-access/downloads/gpm</w:t>
      </w:r>
    </w:p>
    <w:p w14:paraId="798146D7" w14:textId="77777777" w:rsidR="00F94A0A" w:rsidRPr="00B64532" w:rsidRDefault="00F94A0A" w:rsidP="00F94A0A">
      <w:pPr>
        <w:pStyle w:val="PlainText"/>
        <w:rPr>
          <w:rFonts w:ascii="Times New Roman" w:hAnsi="Times New Roman"/>
          <w:sz w:val="24"/>
        </w:rPr>
      </w:pPr>
      <w:r w:rsidRPr="00B64532">
        <w:rPr>
          <w:rFonts w:ascii="Times New Roman" w:hAnsi="Times New Roman"/>
          <w:sz w:val="24"/>
        </w:rPr>
        <w:t>..........................................................................</w:t>
      </w:r>
    </w:p>
    <w:p w14:paraId="60774F37" w14:textId="77777777" w:rsidR="00F94A0A" w:rsidRDefault="00F94A0A" w:rsidP="00F94A0A">
      <w:pPr>
        <w:pStyle w:val="PlainText"/>
        <w:rPr>
          <w:rFonts w:ascii="Times New Roman" w:hAnsi="Times New Roman"/>
          <w:sz w:val="24"/>
        </w:rPr>
      </w:pPr>
    </w:p>
    <w:p w14:paraId="16F6694F" w14:textId="77777777" w:rsidR="00F94C27" w:rsidRPr="00907E21" w:rsidRDefault="00F94A0A" w:rsidP="00C638DF">
      <w:pPr>
        <w:pStyle w:val="PlainText"/>
        <w:spacing w:after="120"/>
        <w:jc w:val="both"/>
        <w:rPr>
          <w:rFonts w:ascii="Times New Roman" w:hAnsi="Times New Roman"/>
          <w:sz w:val="24"/>
        </w:rPr>
      </w:pPr>
      <w:r w:rsidRPr="00907E21">
        <w:rPr>
          <w:rFonts w:ascii="Times New Roman" w:hAnsi="Times New Roman"/>
          <w:sz w:val="24"/>
        </w:rPr>
        <w:t>Users interested in *</w:t>
      </w:r>
      <w:r w:rsidRPr="00907E21">
        <w:rPr>
          <w:rFonts w:ascii="Times New Roman" w:hAnsi="Times New Roman"/>
          <w:i/>
          <w:sz w:val="24"/>
        </w:rPr>
        <w:t>obtaining data</w:t>
      </w:r>
      <w:r w:rsidRPr="00907E21">
        <w:rPr>
          <w:rFonts w:ascii="Times New Roman" w:hAnsi="Times New Roman"/>
          <w:sz w:val="24"/>
        </w:rPr>
        <w:t xml:space="preserve">* </w:t>
      </w:r>
      <w:r w:rsidR="00F94C27" w:rsidRPr="00907E21">
        <w:rPr>
          <w:rFonts w:ascii="Times New Roman" w:hAnsi="Times New Roman"/>
          <w:sz w:val="24"/>
        </w:rPr>
        <w:t xml:space="preserve">can follow the links on the GPM data access pages </w:t>
      </w:r>
    </w:p>
    <w:p w14:paraId="19F985A6" w14:textId="1488E828" w:rsidR="00907E21" w:rsidRPr="00907E21" w:rsidRDefault="00907E21" w:rsidP="00907E21">
      <w:pPr>
        <w:pStyle w:val="PlainText"/>
        <w:jc w:val="both"/>
        <w:rPr>
          <w:rFonts w:ascii="Times New Roman" w:hAnsi="Times New Roman"/>
          <w:sz w:val="24"/>
        </w:rPr>
      </w:pPr>
      <w:r w:rsidRPr="00907E21">
        <w:rPr>
          <w:rFonts w:ascii="Times New Roman" w:hAnsi="Times New Roman"/>
          <w:i/>
          <w:sz w:val="24"/>
        </w:rPr>
        <w:t>http://pmm.nasa.gov/data-access/downloads/gpm</w:t>
      </w:r>
    </w:p>
    <w:p w14:paraId="65EC4B93" w14:textId="77777777" w:rsidR="00F94C27" w:rsidRPr="00907E21" w:rsidRDefault="00F94C27" w:rsidP="00F94A0A">
      <w:pPr>
        <w:pStyle w:val="PlainText"/>
        <w:jc w:val="both"/>
        <w:rPr>
          <w:rFonts w:ascii="Times New Roman" w:hAnsi="Times New Roman"/>
          <w:sz w:val="24"/>
        </w:rPr>
      </w:pPr>
    </w:p>
    <w:p w14:paraId="2E011078" w14:textId="40689EEF" w:rsidR="00B56321" w:rsidRPr="00B64532" w:rsidRDefault="00F94C27" w:rsidP="00B56321">
      <w:pPr>
        <w:pStyle w:val="PlainText"/>
        <w:jc w:val="both"/>
        <w:rPr>
          <w:rFonts w:ascii="Times New Roman" w:hAnsi="Times New Roman"/>
          <w:sz w:val="24"/>
        </w:rPr>
      </w:pPr>
      <w:r w:rsidRPr="00907E21">
        <w:rPr>
          <w:rFonts w:ascii="Times New Roman" w:hAnsi="Times New Roman"/>
          <w:sz w:val="24"/>
        </w:rPr>
        <w:t xml:space="preserve">to determine the correct </w:t>
      </w:r>
      <w:r w:rsidR="00D945F1">
        <w:rPr>
          <w:rFonts w:ascii="Times New Roman" w:hAnsi="Times New Roman"/>
          <w:sz w:val="24"/>
        </w:rPr>
        <w:t>R</w:t>
      </w:r>
      <w:r w:rsidR="00D945F1" w:rsidRPr="00907E21">
        <w:rPr>
          <w:rFonts w:ascii="Times New Roman" w:hAnsi="Times New Roman"/>
          <w:sz w:val="24"/>
        </w:rPr>
        <w:t>un</w:t>
      </w:r>
      <w:r w:rsidRPr="00907E21">
        <w:rPr>
          <w:rFonts w:ascii="Times New Roman" w:hAnsi="Times New Roman"/>
          <w:sz w:val="24"/>
        </w:rPr>
        <w:t>/format/service for their particular needs</w:t>
      </w:r>
      <w:r w:rsidR="00907E21" w:rsidRPr="00907E21">
        <w:rPr>
          <w:rFonts w:ascii="Times New Roman" w:hAnsi="Times New Roman"/>
          <w:sz w:val="24"/>
        </w:rPr>
        <w:t xml:space="preserve"> and then navigate to the correct data site.  </w:t>
      </w:r>
      <w:r w:rsidR="00B56321" w:rsidRPr="00907E21">
        <w:rPr>
          <w:rFonts w:ascii="Times New Roman" w:hAnsi="Times New Roman"/>
          <w:sz w:val="24"/>
        </w:rPr>
        <w:t xml:space="preserve">Note that users are required to complete a simple, free, and automatic on-line </w:t>
      </w:r>
      <w:r w:rsidR="00B56321" w:rsidRPr="00907E21">
        <w:rPr>
          <w:rFonts w:ascii="Times New Roman" w:hAnsi="Times New Roman"/>
          <w:sz w:val="24"/>
        </w:rPr>
        <w:lastRenderedPageBreak/>
        <w:t>registration</w:t>
      </w:r>
      <w:r w:rsidR="00B56321">
        <w:rPr>
          <w:rFonts w:ascii="Times New Roman" w:hAnsi="Times New Roman"/>
          <w:sz w:val="24"/>
        </w:rPr>
        <w:t xml:space="preserve"> for both PPS and GES DISC</w:t>
      </w:r>
      <w:r w:rsidR="00B56321" w:rsidRPr="00907E21">
        <w:rPr>
          <w:rFonts w:ascii="Times New Roman" w:hAnsi="Times New Roman"/>
          <w:sz w:val="24"/>
        </w:rPr>
        <w:t xml:space="preserve"> in order to access the data</w:t>
      </w:r>
      <w:r w:rsidR="00B56321">
        <w:rPr>
          <w:rFonts w:ascii="Times New Roman" w:hAnsi="Times New Roman"/>
          <w:sz w:val="24"/>
        </w:rPr>
        <w:t>; see “data user registration” for more details</w:t>
      </w:r>
      <w:r w:rsidR="00B56321" w:rsidRPr="00907E21">
        <w:rPr>
          <w:rFonts w:ascii="Times New Roman" w:hAnsi="Times New Roman"/>
          <w:sz w:val="24"/>
        </w:rPr>
        <w:t>.  This is required by data security considerations.</w:t>
      </w:r>
    </w:p>
    <w:p w14:paraId="110E3FAC" w14:textId="77777777" w:rsidR="00C42CDB" w:rsidRDefault="00C42CDB" w:rsidP="00F94A0A">
      <w:pPr>
        <w:pStyle w:val="PlainText"/>
        <w:jc w:val="both"/>
        <w:rPr>
          <w:rFonts w:ascii="Times New Roman" w:hAnsi="Times New Roman"/>
          <w:sz w:val="24"/>
        </w:rPr>
      </w:pPr>
    </w:p>
    <w:p w14:paraId="6AAD5A69" w14:textId="527CD62C" w:rsidR="00C42CDB" w:rsidRPr="00907E21" w:rsidRDefault="00C42CDB" w:rsidP="00F94A0A">
      <w:pPr>
        <w:pStyle w:val="PlainText"/>
        <w:jc w:val="both"/>
        <w:rPr>
          <w:rFonts w:ascii="Times New Roman" w:hAnsi="Times New Roman"/>
          <w:sz w:val="24"/>
        </w:rPr>
      </w:pPr>
      <w:r>
        <w:rPr>
          <w:rFonts w:ascii="Times New Roman" w:hAnsi="Times New Roman"/>
          <w:sz w:val="24"/>
        </w:rPr>
        <w:t>It is possible to subset some of the data sets by parameter and/or space, as well as acquiring only the data files that correspond to the user’s time period of interest.  See the documentation for the individual dataset formats</w:t>
      </w:r>
      <w:r w:rsidR="00142369">
        <w:rPr>
          <w:rFonts w:ascii="Times New Roman" w:hAnsi="Times New Roman"/>
          <w:sz w:val="24"/>
        </w:rPr>
        <w:t>/services</w:t>
      </w:r>
      <w:r>
        <w:rPr>
          <w:rFonts w:ascii="Times New Roman" w:hAnsi="Times New Roman"/>
          <w:sz w:val="24"/>
        </w:rPr>
        <w:t xml:space="preserve"> to determine what parameter/</w:t>
      </w:r>
      <w:r w:rsidR="007E7D22">
        <w:rPr>
          <w:rFonts w:ascii="Times New Roman" w:hAnsi="Times New Roman"/>
          <w:sz w:val="24"/>
        </w:rPr>
        <w:t xml:space="preserve">space </w:t>
      </w:r>
      <w:proofErr w:type="spellStart"/>
      <w:r w:rsidR="007E7D22">
        <w:rPr>
          <w:rFonts w:ascii="Times New Roman" w:hAnsi="Times New Roman"/>
          <w:sz w:val="24"/>
        </w:rPr>
        <w:t>subsetting</w:t>
      </w:r>
      <w:proofErr w:type="spellEnd"/>
      <w:r w:rsidR="007E7D22">
        <w:rPr>
          <w:rFonts w:ascii="Times New Roman" w:hAnsi="Times New Roman"/>
          <w:sz w:val="24"/>
        </w:rPr>
        <w:t xml:space="preserve"> is supported.</w:t>
      </w:r>
    </w:p>
    <w:p w14:paraId="5B9819E9" w14:textId="77777777" w:rsidR="00F94A0A" w:rsidRPr="00907E21" w:rsidRDefault="00F94A0A" w:rsidP="00F94A0A">
      <w:pPr>
        <w:pStyle w:val="PlainText"/>
        <w:rPr>
          <w:rFonts w:ascii="Times New Roman" w:hAnsi="Times New Roman"/>
          <w:sz w:val="24"/>
        </w:rPr>
      </w:pPr>
    </w:p>
    <w:p w14:paraId="7526E971" w14:textId="08A5FD1C" w:rsidR="00F94A0A" w:rsidRPr="00907E21" w:rsidRDefault="00F94A0A" w:rsidP="00F94A0A">
      <w:pPr>
        <w:pStyle w:val="PlainText"/>
        <w:jc w:val="both"/>
        <w:rPr>
          <w:rFonts w:ascii="Times New Roman" w:hAnsi="Times New Roman"/>
          <w:sz w:val="24"/>
        </w:rPr>
      </w:pPr>
      <w:r w:rsidRPr="00907E21">
        <w:rPr>
          <w:rFonts w:ascii="Times New Roman" w:hAnsi="Times New Roman"/>
          <w:sz w:val="24"/>
        </w:rPr>
        <w:t xml:space="preserve">As well, Web-based interactive access to the </w:t>
      </w:r>
      <w:r w:rsidR="00632F7A">
        <w:rPr>
          <w:rFonts w:ascii="Times New Roman" w:hAnsi="Times New Roman"/>
          <w:sz w:val="24"/>
        </w:rPr>
        <w:t>IMERG</w:t>
      </w:r>
      <w:r w:rsidRPr="00907E21">
        <w:rPr>
          <w:rFonts w:ascii="Times New Roman" w:hAnsi="Times New Roman"/>
          <w:sz w:val="24"/>
        </w:rPr>
        <w:t xml:space="preserve"> and related data is provided by </w:t>
      </w:r>
      <w:r w:rsidR="00C11A8A">
        <w:rPr>
          <w:rFonts w:ascii="Times New Roman" w:hAnsi="Times New Roman"/>
          <w:sz w:val="24"/>
        </w:rPr>
        <w:t>Giovanni</w:t>
      </w:r>
      <w:r w:rsidRPr="00907E21">
        <w:rPr>
          <w:rFonts w:ascii="Times New Roman" w:hAnsi="Times New Roman"/>
          <w:sz w:val="24"/>
        </w:rPr>
        <w:t>; see that topic for details.</w:t>
      </w:r>
    </w:p>
    <w:p w14:paraId="70D6802B" w14:textId="77777777" w:rsidR="00F94A0A" w:rsidRPr="00907E21" w:rsidRDefault="00F94A0A" w:rsidP="00F94A0A">
      <w:pPr>
        <w:pStyle w:val="PlainText"/>
        <w:rPr>
          <w:rFonts w:ascii="Times New Roman" w:hAnsi="Times New Roman"/>
          <w:sz w:val="24"/>
        </w:rPr>
      </w:pPr>
      <w:r w:rsidRPr="00907E21">
        <w:rPr>
          <w:rFonts w:ascii="Times New Roman" w:hAnsi="Times New Roman"/>
          <w:sz w:val="24"/>
        </w:rPr>
        <w:t>..........................................................................</w:t>
      </w:r>
    </w:p>
    <w:p w14:paraId="6FFFF604" w14:textId="77777777" w:rsidR="00F94A0A" w:rsidRPr="00907E21" w:rsidRDefault="00F94A0A" w:rsidP="00F94A0A">
      <w:pPr>
        <w:pStyle w:val="PlainText"/>
        <w:rPr>
          <w:rFonts w:ascii="Times New Roman" w:hAnsi="Times New Roman"/>
          <w:sz w:val="24"/>
        </w:rPr>
      </w:pPr>
    </w:p>
    <w:p w14:paraId="498DF628" w14:textId="3F38EA6A" w:rsidR="00F94A0A" w:rsidRPr="00B64532" w:rsidRDefault="00F94A0A" w:rsidP="00C638DF">
      <w:pPr>
        <w:pStyle w:val="PlainText"/>
        <w:spacing w:after="120"/>
        <w:rPr>
          <w:rFonts w:ascii="Times New Roman" w:hAnsi="Times New Roman"/>
          <w:sz w:val="24"/>
        </w:rPr>
      </w:pPr>
      <w:r w:rsidRPr="00907E21">
        <w:rPr>
          <w:rFonts w:ascii="Times New Roman" w:hAnsi="Times New Roman"/>
          <w:sz w:val="24"/>
        </w:rPr>
        <w:t>The *</w:t>
      </w:r>
      <w:r w:rsidRPr="00907E21">
        <w:rPr>
          <w:rFonts w:ascii="Times New Roman" w:hAnsi="Times New Roman"/>
          <w:i/>
          <w:sz w:val="24"/>
        </w:rPr>
        <w:t>data access policy</w:t>
      </w:r>
      <w:r w:rsidRPr="00907E21">
        <w:rPr>
          <w:rFonts w:ascii="Times New Roman" w:hAnsi="Times New Roman"/>
          <w:sz w:val="24"/>
        </w:rPr>
        <w:t>* is "freely available" with three common-sense caveats:</w:t>
      </w:r>
    </w:p>
    <w:p w14:paraId="56FDA1D6" w14:textId="34EDA000" w:rsidR="00F94A0A" w:rsidRDefault="00D51EE4" w:rsidP="00142369">
      <w:pPr>
        <w:spacing w:after="120"/>
        <w:ind w:left="360" w:hanging="360"/>
        <w:jc w:val="both"/>
        <w:rPr>
          <w:rFonts w:ascii="Times New Roman" w:hAnsi="Times New Roman"/>
        </w:rPr>
      </w:pPr>
      <w:r>
        <w:rPr>
          <w:rFonts w:ascii="Times New Roman" w:hAnsi="Times New Roman"/>
        </w:rPr>
        <w:t>1.</w:t>
      </w:r>
      <w:r>
        <w:rPr>
          <w:rFonts w:ascii="Times New Roman" w:hAnsi="Times New Roman"/>
        </w:rPr>
        <w:tab/>
        <w:t>It is an emerging best practice that t</w:t>
      </w:r>
      <w:r w:rsidR="00F94A0A" w:rsidRPr="00B64532">
        <w:rPr>
          <w:rFonts w:ascii="Times New Roman" w:hAnsi="Times New Roman"/>
        </w:rPr>
        <w:t xml:space="preserve">he data set source should be </w:t>
      </w:r>
      <w:r>
        <w:rPr>
          <w:rFonts w:ascii="Times New Roman" w:hAnsi="Times New Roman"/>
        </w:rPr>
        <w:t>referenced</w:t>
      </w:r>
      <w:r w:rsidR="00F94A0A" w:rsidRPr="00B64532">
        <w:rPr>
          <w:rFonts w:ascii="Times New Roman" w:hAnsi="Times New Roman"/>
        </w:rPr>
        <w:t xml:space="preserve"> when the data are used.</w:t>
      </w:r>
      <w:r w:rsidR="004358DF">
        <w:rPr>
          <w:rFonts w:ascii="Times New Roman" w:hAnsi="Times New Roman"/>
        </w:rPr>
        <w:t xml:space="preserve">  </w:t>
      </w:r>
      <w:r>
        <w:rPr>
          <w:rFonts w:ascii="Times New Roman" w:hAnsi="Times New Roman"/>
        </w:rPr>
        <w:t>A</w:t>
      </w:r>
      <w:r w:rsidR="00F94A0A">
        <w:rPr>
          <w:rFonts w:ascii="Times New Roman" w:hAnsi="Times New Roman"/>
        </w:rPr>
        <w:t xml:space="preserve"> formal reference of the form </w:t>
      </w:r>
    </w:p>
    <w:p w14:paraId="5B3677B7" w14:textId="02846255" w:rsidR="00F94A0A" w:rsidRPr="00B64532" w:rsidRDefault="00F94A0A" w:rsidP="005850F4">
      <w:pPr>
        <w:spacing w:before="120" w:after="120"/>
        <w:ind w:left="720" w:right="360"/>
        <w:jc w:val="both"/>
        <w:rPr>
          <w:rFonts w:ascii="Times New Roman" w:hAnsi="Times New Roman"/>
        </w:rPr>
      </w:pPr>
      <w:r w:rsidRPr="00B64532">
        <w:rPr>
          <w:rFonts w:ascii="Times New Roman" w:hAnsi="Times New Roman"/>
        </w:rPr>
        <w:t xml:space="preserve">Huffman, G.J., E.F. Stocker, D.T. </w:t>
      </w:r>
      <w:proofErr w:type="spellStart"/>
      <w:r w:rsidRPr="00B64532">
        <w:rPr>
          <w:rFonts w:ascii="Times New Roman" w:hAnsi="Times New Roman"/>
        </w:rPr>
        <w:t>Bolvin</w:t>
      </w:r>
      <w:proofErr w:type="spellEnd"/>
      <w:r w:rsidRPr="00B64532">
        <w:rPr>
          <w:rFonts w:ascii="Times New Roman" w:hAnsi="Times New Roman"/>
        </w:rPr>
        <w:t xml:space="preserve">, E.J. </w:t>
      </w:r>
      <w:proofErr w:type="spellStart"/>
      <w:r w:rsidRPr="00B64532">
        <w:rPr>
          <w:rFonts w:ascii="Times New Roman" w:hAnsi="Times New Roman"/>
        </w:rPr>
        <w:t>Nelkin</w:t>
      </w:r>
      <w:proofErr w:type="spellEnd"/>
      <w:r w:rsidR="005850F4">
        <w:rPr>
          <w:rFonts w:ascii="Times New Roman" w:hAnsi="Times New Roman"/>
        </w:rPr>
        <w:t>,</w:t>
      </w:r>
      <w:r w:rsidR="005E429A">
        <w:rPr>
          <w:rFonts w:ascii="Times New Roman" w:hAnsi="Times New Roman"/>
        </w:rPr>
        <w:t xml:space="preserve"> Jackson Tan,</w:t>
      </w:r>
      <w:r w:rsidR="005850F4">
        <w:rPr>
          <w:rFonts w:ascii="Times New Roman" w:hAnsi="Times New Roman"/>
        </w:rPr>
        <w:t xml:space="preserve"> </w:t>
      </w:r>
      <w:r w:rsidR="00D1533F">
        <w:rPr>
          <w:rFonts w:ascii="Times New Roman" w:hAnsi="Times New Roman"/>
        </w:rPr>
        <w:t>201</w:t>
      </w:r>
      <w:r w:rsidR="005E1A2A">
        <w:rPr>
          <w:rFonts w:ascii="Times New Roman" w:hAnsi="Times New Roman"/>
        </w:rPr>
        <w:t>9</w:t>
      </w:r>
      <w:r w:rsidR="005850F4">
        <w:rPr>
          <w:rFonts w:ascii="Times New Roman" w:hAnsi="Times New Roman"/>
        </w:rPr>
        <w:t xml:space="preserve">, last updated </w:t>
      </w:r>
      <w:r w:rsidR="00D1533F">
        <w:rPr>
          <w:rFonts w:ascii="Times New Roman" w:hAnsi="Times New Roman"/>
        </w:rPr>
        <w:t>201</w:t>
      </w:r>
      <w:r w:rsidR="005E1A2A">
        <w:rPr>
          <w:rFonts w:ascii="Times New Roman" w:hAnsi="Times New Roman"/>
        </w:rPr>
        <w:t>9</w:t>
      </w:r>
      <w:r w:rsidRPr="00B64532">
        <w:rPr>
          <w:rFonts w:ascii="Times New Roman" w:hAnsi="Times New Roman"/>
        </w:rPr>
        <w:t xml:space="preserve">:  </w:t>
      </w:r>
      <w:r w:rsidR="005850F4">
        <w:rPr>
          <w:rFonts w:ascii="Times New Roman" w:hAnsi="Times New Roman"/>
          <w:i/>
        </w:rPr>
        <w:t xml:space="preserve">&lt;dataset identifier&gt; </w:t>
      </w:r>
      <w:r w:rsidRPr="00B64532">
        <w:rPr>
          <w:rFonts w:ascii="Times New Roman" w:hAnsi="Times New Roman"/>
          <w:i/>
        </w:rPr>
        <w:t>Data Sets</w:t>
      </w:r>
      <w:r w:rsidRPr="00B64532">
        <w:rPr>
          <w:rFonts w:ascii="Times New Roman" w:hAnsi="Times New Roman"/>
        </w:rPr>
        <w:t>.  NASA/GSFC, Greenbelt, MD</w:t>
      </w:r>
      <w:r>
        <w:rPr>
          <w:rFonts w:ascii="Times New Roman" w:hAnsi="Times New Roman"/>
        </w:rPr>
        <w:t>, USA,</w:t>
      </w:r>
      <w:r w:rsidRPr="00083ACA">
        <w:rPr>
          <w:rFonts w:ascii="Times New Roman" w:hAnsi="Times New Roman"/>
        </w:rPr>
        <w:t xml:space="preserve"> </w:t>
      </w:r>
      <w:r w:rsidR="005850F4">
        <w:rPr>
          <w:rFonts w:ascii="Times New Roman" w:hAnsi="Times New Roman"/>
        </w:rPr>
        <w:t>&lt;archive site – PPS or GES DISC&gt;,</w:t>
      </w:r>
      <w:r w:rsidRPr="00083ACA">
        <w:rPr>
          <w:rFonts w:ascii="Times New Roman" w:hAnsi="Times New Roman"/>
        </w:rPr>
        <w:t xml:space="preserve"> </w:t>
      </w:r>
      <w:r w:rsidR="00EC4C9D">
        <w:rPr>
          <w:rFonts w:ascii="Times New Roman" w:hAnsi="Times New Roman"/>
        </w:rPr>
        <w:t>a</w:t>
      </w:r>
      <w:r w:rsidRPr="00083ACA">
        <w:rPr>
          <w:rFonts w:ascii="Times New Roman" w:hAnsi="Times New Roman"/>
        </w:rPr>
        <w:t>ccessed &lt;</w:t>
      </w:r>
      <w:r>
        <w:rPr>
          <w:rFonts w:ascii="Times New Roman" w:hAnsi="Times New Roman"/>
        </w:rPr>
        <w:t>e</w:t>
      </w:r>
      <w:r w:rsidRPr="00083ACA">
        <w:rPr>
          <w:rFonts w:ascii="Times New Roman" w:hAnsi="Times New Roman"/>
        </w:rPr>
        <w:t xml:space="preserve">nter </w:t>
      </w:r>
      <w:r>
        <w:rPr>
          <w:rFonts w:ascii="Times New Roman" w:hAnsi="Times New Roman"/>
        </w:rPr>
        <w:t>u</w:t>
      </w:r>
      <w:r w:rsidRPr="00083ACA">
        <w:rPr>
          <w:rFonts w:ascii="Times New Roman" w:hAnsi="Times New Roman"/>
        </w:rPr>
        <w:t xml:space="preserve">ser </w:t>
      </w:r>
      <w:r>
        <w:rPr>
          <w:rFonts w:ascii="Times New Roman" w:hAnsi="Times New Roman"/>
        </w:rPr>
        <w:t>d</w:t>
      </w:r>
      <w:r w:rsidRPr="00083ACA">
        <w:rPr>
          <w:rFonts w:ascii="Times New Roman" w:hAnsi="Times New Roman"/>
        </w:rPr>
        <w:t xml:space="preserve">ata </w:t>
      </w:r>
      <w:r>
        <w:rPr>
          <w:rFonts w:ascii="Times New Roman" w:hAnsi="Times New Roman"/>
        </w:rPr>
        <w:t>a</w:t>
      </w:r>
      <w:r w:rsidRPr="00083ACA">
        <w:rPr>
          <w:rFonts w:ascii="Times New Roman" w:hAnsi="Times New Roman"/>
        </w:rPr>
        <w:t xml:space="preserve">ccess </w:t>
      </w:r>
      <w:r>
        <w:rPr>
          <w:rFonts w:ascii="Times New Roman" w:hAnsi="Times New Roman"/>
        </w:rPr>
        <w:t>d</w:t>
      </w:r>
      <w:r w:rsidRPr="00083ACA">
        <w:rPr>
          <w:rFonts w:ascii="Times New Roman" w:hAnsi="Times New Roman"/>
        </w:rPr>
        <w:t>ate&gt;</w:t>
      </w:r>
      <w:r w:rsidR="00D51EE4">
        <w:rPr>
          <w:rFonts w:ascii="Times New Roman" w:hAnsi="Times New Roman"/>
        </w:rPr>
        <w:t>,</w:t>
      </w:r>
      <w:r w:rsidRPr="00083ACA">
        <w:rPr>
          <w:rFonts w:ascii="Times New Roman" w:hAnsi="Times New Roman"/>
        </w:rPr>
        <w:t xml:space="preserve"> </w:t>
      </w:r>
      <w:r w:rsidR="00D51EE4">
        <w:rPr>
          <w:rFonts w:ascii="Times New Roman" w:hAnsi="Times New Roman"/>
        </w:rPr>
        <w:t>[</w:t>
      </w:r>
      <w:proofErr w:type="spellStart"/>
      <w:r w:rsidR="00D51EE4">
        <w:rPr>
          <w:rFonts w:ascii="Times New Roman" w:hAnsi="Times New Roman"/>
        </w:rPr>
        <w:t>doi</w:t>
      </w:r>
      <w:proofErr w:type="spellEnd"/>
      <w:r w:rsidR="00D51EE4">
        <w:rPr>
          <w:rFonts w:ascii="Times New Roman" w:hAnsi="Times New Roman"/>
        </w:rPr>
        <w:t>:&lt;</w:t>
      </w:r>
      <w:proofErr w:type="spellStart"/>
      <w:r w:rsidR="00D51EE4" w:rsidRPr="00D51EE4">
        <w:rPr>
          <w:rFonts w:ascii="Times New Roman" w:hAnsi="Times New Roman"/>
          <w:i/>
        </w:rPr>
        <w:t>doi</w:t>
      </w:r>
      <w:proofErr w:type="spellEnd"/>
      <w:r w:rsidR="00D51EE4">
        <w:rPr>
          <w:rFonts w:ascii="Times New Roman" w:hAnsi="Times New Roman"/>
        </w:rPr>
        <w:t xml:space="preserve">&gt; </w:t>
      </w:r>
      <w:r w:rsidR="00D51EE4" w:rsidRPr="00D51EE4">
        <w:rPr>
          <w:rFonts w:ascii="Times New Roman" w:hAnsi="Times New Roman"/>
          <w:u w:val="single"/>
        </w:rPr>
        <w:t>or</w:t>
      </w:r>
      <w:r w:rsidR="00D51EE4">
        <w:rPr>
          <w:rFonts w:ascii="Times New Roman" w:hAnsi="Times New Roman"/>
        </w:rPr>
        <w:t xml:space="preserve"> </w:t>
      </w:r>
      <w:r w:rsidRPr="00D51EE4">
        <w:rPr>
          <w:rFonts w:ascii="Times New Roman" w:hAnsi="Times New Roman"/>
        </w:rPr>
        <w:t>at</w:t>
      </w:r>
      <w:r w:rsidRPr="00B64532">
        <w:rPr>
          <w:rFonts w:ascii="Times New Roman" w:hAnsi="Times New Roman"/>
        </w:rPr>
        <w:t xml:space="preserve"> </w:t>
      </w:r>
      <w:r w:rsidR="005850F4" w:rsidRPr="00206A12">
        <w:rPr>
          <w:rFonts w:ascii="Times New Roman" w:hAnsi="Times New Roman"/>
        </w:rPr>
        <w:t>&lt;</w:t>
      </w:r>
      <w:r w:rsidR="005850F4">
        <w:rPr>
          <w:rFonts w:ascii="Times New Roman" w:hAnsi="Times New Roman"/>
          <w:i/>
        </w:rPr>
        <w:t>data landing page URL</w:t>
      </w:r>
      <w:r w:rsidR="005850F4" w:rsidRPr="00D51EE4">
        <w:rPr>
          <w:rFonts w:ascii="Times New Roman" w:hAnsi="Times New Roman"/>
        </w:rPr>
        <w:t>&gt;</w:t>
      </w:r>
      <w:r w:rsidR="00D51EE4">
        <w:rPr>
          <w:rFonts w:ascii="Times New Roman" w:hAnsi="Times New Roman"/>
        </w:rPr>
        <w:t>]</w:t>
      </w:r>
      <w:r w:rsidRPr="00B64532">
        <w:rPr>
          <w:rFonts w:ascii="Times New Roman" w:hAnsi="Times New Roman"/>
        </w:rPr>
        <w:t>.</w:t>
      </w:r>
    </w:p>
    <w:p w14:paraId="553EC98C" w14:textId="77777777" w:rsidR="00206A12" w:rsidRDefault="00F94A0A" w:rsidP="00142369">
      <w:pPr>
        <w:spacing w:after="120"/>
        <w:ind w:left="360"/>
        <w:jc w:val="both"/>
        <w:rPr>
          <w:rFonts w:ascii="Times New Roman" w:hAnsi="Times New Roman"/>
        </w:rPr>
      </w:pPr>
      <w:r>
        <w:rPr>
          <w:rFonts w:ascii="Times New Roman" w:hAnsi="Times New Roman"/>
        </w:rPr>
        <w:t xml:space="preserve">is suggested following </w:t>
      </w:r>
      <w:r w:rsidR="00206A12">
        <w:rPr>
          <w:rFonts w:ascii="Times New Roman" w:hAnsi="Times New Roman"/>
        </w:rPr>
        <w:t>the AMS policy statement at</w:t>
      </w:r>
    </w:p>
    <w:p w14:paraId="539B93AD" w14:textId="64C6D7C0" w:rsidR="00F94A0A" w:rsidRPr="00B64532" w:rsidRDefault="00F94A0A" w:rsidP="00DA6139">
      <w:pPr>
        <w:spacing w:after="120"/>
        <w:ind w:left="720"/>
        <w:jc w:val="both"/>
        <w:rPr>
          <w:rFonts w:ascii="Times New Roman" w:eastAsia="Times New Roman" w:hAnsi="Times New Roman"/>
          <w:szCs w:val="24"/>
        </w:rPr>
      </w:pPr>
      <w:r w:rsidRPr="00B64532">
        <w:rPr>
          <w:rFonts w:ascii="Times New Roman" w:eastAsia="Times New Roman" w:hAnsi="Times New Roman"/>
          <w:szCs w:val="24"/>
        </w:rPr>
        <w:t xml:space="preserve"> </w:t>
      </w:r>
      <w:r w:rsidR="00206A12" w:rsidRPr="00206A12">
        <w:rPr>
          <w:rFonts w:ascii="Times New Roman" w:eastAsia="Times New Roman" w:hAnsi="Times New Roman"/>
          <w:i/>
          <w:szCs w:val="24"/>
        </w:rPr>
        <w:t>http://www2.ametsoc.org/ams/index.cfm/publications/authors/journal-and-bams-authors/journal-and-bams-authors-guide/data-archiving-and-citation/</w:t>
      </w:r>
      <w:r>
        <w:rPr>
          <w:rFonts w:ascii="Times New Roman" w:eastAsia="Times New Roman" w:hAnsi="Times New Roman"/>
          <w:szCs w:val="24"/>
        </w:rPr>
        <w:t>.</w:t>
      </w:r>
    </w:p>
    <w:p w14:paraId="127D38C7" w14:textId="722C653C" w:rsidR="00F94A0A" w:rsidRPr="00B64532" w:rsidRDefault="00206A12" w:rsidP="00F94A0A">
      <w:pPr>
        <w:pStyle w:val="PlainText"/>
        <w:ind w:left="360"/>
        <w:jc w:val="both"/>
        <w:rPr>
          <w:rFonts w:ascii="Times New Roman" w:hAnsi="Times New Roman"/>
          <w:sz w:val="24"/>
        </w:rPr>
      </w:pPr>
      <w:r>
        <w:rPr>
          <w:rFonts w:ascii="Times New Roman" w:hAnsi="Times New Roman"/>
          <w:sz w:val="24"/>
          <w:szCs w:val="24"/>
        </w:rPr>
        <w:t>Note that the AMS policy states that this dataset reference should be in addition to reference</w:t>
      </w:r>
      <w:r w:rsidR="005E1A2A">
        <w:rPr>
          <w:rFonts w:ascii="Times New Roman" w:hAnsi="Times New Roman"/>
          <w:sz w:val="24"/>
          <w:szCs w:val="24"/>
        </w:rPr>
        <w:t>s</w:t>
      </w:r>
      <w:r>
        <w:rPr>
          <w:rFonts w:ascii="Times New Roman" w:hAnsi="Times New Roman"/>
          <w:sz w:val="24"/>
          <w:szCs w:val="24"/>
        </w:rPr>
        <w:t xml:space="preserve"> to the relevant papers on constructing the data set.  This approach allows readers to find both the technical literature and the data archive.</w:t>
      </w:r>
    </w:p>
    <w:p w14:paraId="68F7F778" w14:textId="0C78B5DE" w:rsidR="00F94A0A" w:rsidRPr="00B64532" w:rsidRDefault="00F94A0A" w:rsidP="00F94A0A">
      <w:pPr>
        <w:pStyle w:val="PlainText"/>
        <w:ind w:left="360" w:hanging="360"/>
        <w:jc w:val="both"/>
        <w:rPr>
          <w:rFonts w:ascii="Times New Roman" w:hAnsi="Times New Roman"/>
          <w:sz w:val="24"/>
        </w:rPr>
      </w:pPr>
      <w:r w:rsidRPr="00B64532">
        <w:rPr>
          <w:rFonts w:ascii="Times New Roman" w:hAnsi="Times New Roman"/>
          <w:sz w:val="24"/>
        </w:rPr>
        <w:t>2.</w:t>
      </w:r>
      <w:r w:rsidRPr="00B64532">
        <w:rPr>
          <w:rFonts w:ascii="Times New Roman" w:hAnsi="Times New Roman"/>
          <w:sz w:val="24"/>
        </w:rPr>
        <w:tab/>
        <w:t xml:space="preserve">New users </w:t>
      </w:r>
      <w:r w:rsidR="005850F4">
        <w:rPr>
          <w:rFonts w:ascii="Times New Roman" w:hAnsi="Times New Roman"/>
          <w:sz w:val="24"/>
        </w:rPr>
        <w:t>are urged to</w:t>
      </w:r>
      <w:r w:rsidRPr="00B64532">
        <w:rPr>
          <w:rFonts w:ascii="Times New Roman" w:hAnsi="Times New Roman"/>
          <w:sz w:val="24"/>
        </w:rPr>
        <w:t xml:space="preserve"> obtain their own current, clean copy</w:t>
      </w:r>
      <w:r w:rsidR="005850F4">
        <w:rPr>
          <w:rFonts w:ascii="Times New Roman" w:hAnsi="Times New Roman"/>
          <w:sz w:val="24"/>
        </w:rPr>
        <w:t xml:space="preserve"> from an official archive</w:t>
      </w:r>
      <w:r w:rsidRPr="00B64532">
        <w:rPr>
          <w:rFonts w:ascii="Times New Roman" w:hAnsi="Times New Roman"/>
          <w:sz w:val="24"/>
        </w:rPr>
        <w:t>, rather than taking a version from a third party that might be damaged or out of date.</w:t>
      </w:r>
    </w:p>
    <w:p w14:paraId="0BDD93E2" w14:textId="5CE3AA87" w:rsidR="00F94A0A" w:rsidRDefault="00F94A0A" w:rsidP="00F94A0A">
      <w:pPr>
        <w:pStyle w:val="PlainText"/>
        <w:ind w:left="360" w:hanging="360"/>
        <w:jc w:val="both"/>
        <w:rPr>
          <w:rFonts w:ascii="Times New Roman" w:hAnsi="Times New Roman"/>
          <w:sz w:val="24"/>
        </w:rPr>
      </w:pPr>
      <w:r w:rsidRPr="00B64532">
        <w:rPr>
          <w:rFonts w:ascii="Times New Roman" w:hAnsi="Times New Roman"/>
          <w:sz w:val="24"/>
        </w:rPr>
        <w:t>3.</w:t>
      </w:r>
      <w:r w:rsidRPr="00B64532">
        <w:rPr>
          <w:rFonts w:ascii="Times New Roman" w:hAnsi="Times New Roman"/>
          <w:sz w:val="24"/>
        </w:rPr>
        <w:tab/>
        <w:t>Errors and difficulties in the</w:t>
      </w:r>
      <w:r w:rsidR="00142369">
        <w:rPr>
          <w:rFonts w:ascii="Times New Roman" w:hAnsi="Times New Roman"/>
          <w:sz w:val="24"/>
        </w:rPr>
        <w:t xml:space="preserve"> original</w:t>
      </w:r>
      <w:r w:rsidRPr="00B64532">
        <w:rPr>
          <w:rFonts w:ascii="Times New Roman" w:hAnsi="Times New Roman"/>
          <w:sz w:val="24"/>
        </w:rPr>
        <w:t xml:space="preserve"> dataset</w:t>
      </w:r>
      <w:r w:rsidR="00142369">
        <w:rPr>
          <w:rFonts w:ascii="Times New Roman" w:hAnsi="Times New Roman"/>
          <w:sz w:val="24"/>
        </w:rPr>
        <w:t>s</w:t>
      </w:r>
      <w:r w:rsidRPr="00B64532">
        <w:rPr>
          <w:rFonts w:ascii="Times New Roman" w:hAnsi="Times New Roman"/>
          <w:sz w:val="24"/>
        </w:rPr>
        <w:t xml:space="preserve"> should be reported to the dataset creators</w:t>
      </w:r>
      <w:r w:rsidR="00EE06D6">
        <w:rPr>
          <w:rFonts w:ascii="Times New Roman" w:hAnsi="Times New Roman"/>
          <w:sz w:val="24"/>
        </w:rPr>
        <w:t xml:space="preserve"> or archive sites (depending on the nature of the issue)</w:t>
      </w:r>
      <w:r w:rsidRPr="00B64532">
        <w:rPr>
          <w:rFonts w:ascii="Times New Roman" w:hAnsi="Times New Roman"/>
          <w:sz w:val="24"/>
        </w:rPr>
        <w:t>.</w:t>
      </w:r>
      <w:r w:rsidR="00142369">
        <w:rPr>
          <w:rFonts w:ascii="Times New Roman" w:hAnsi="Times New Roman"/>
          <w:sz w:val="24"/>
        </w:rPr>
        <w:t xml:space="preserve">  Access and format issues at third-party sites should be directed to their contacts.</w:t>
      </w:r>
    </w:p>
    <w:p w14:paraId="0585BC41" w14:textId="77777777" w:rsidR="00EA48C2" w:rsidRDefault="00EA48C2" w:rsidP="00EA48C2">
      <w:pPr>
        <w:pStyle w:val="PlainText"/>
        <w:jc w:val="both"/>
        <w:rPr>
          <w:rFonts w:ascii="Times New Roman" w:hAnsi="Times New Roman"/>
          <w:sz w:val="24"/>
        </w:rPr>
      </w:pPr>
    </w:p>
    <w:p w14:paraId="2529D03F" w14:textId="34CFCFFA" w:rsidR="00B56321" w:rsidRPr="00B64532" w:rsidRDefault="00B56321" w:rsidP="00EA48C2">
      <w:pPr>
        <w:pStyle w:val="PlainText"/>
        <w:jc w:val="both"/>
        <w:rPr>
          <w:rFonts w:ascii="Times New Roman" w:hAnsi="Times New Roman"/>
          <w:sz w:val="24"/>
        </w:rPr>
      </w:pPr>
      <w:r w:rsidRPr="00907E21">
        <w:rPr>
          <w:rFonts w:ascii="Times New Roman" w:hAnsi="Times New Roman"/>
          <w:sz w:val="24"/>
        </w:rPr>
        <w:t>Note that users are required to complete a simple, free, and automatic on-line registration</w:t>
      </w:r>
      <w:r>
        <w:rPr>
          <w:rFonts w:ascii="Times New Roman" w:hAnsi="Times New Roman"/>
          <w:sz w:val="24"/>
        </w:rPr>
        <w:t xml:space="preserve"> for both PPS and GES DISC</w:t>
      </w:r>
      <w:r w:rsidRPr="00907E21">
        <w:rPr>
          <w:rFonts w:ascii="Times New Roman" w:hAnsi="Times New Roman"/>
          <w:sz w:val="24"/>
        </w:rPr>
        <w:t xml:space="preserve"> in order to access the data</w:t>
      </w:r>
      <w:r>
        <w:rPr>
          <w:rFonts w:ascii="Times New Roman" w:hAnsi="Times New Roman"/>
          <w:sz w:val="24"/>
        </w:rPr>
        <w:t>; see “data user registration” for more details</w:t>
      </w:r>
      <w:r w:rsidRPr="00907E21">
        <w:rPr>
          <w:rFonts w:ascii="Times New Roman" w:hAnsi="Times New Roman"/>
          <w:sz w:val="24"/>
        </w:rPr>
        <w:t>.  This is required by data security considerations</w:t>
      </w:r>
      <w:r>
        <w:rPr>
          <w:rFonts w:ascii="Times New Roman" w:hAnsi="Times New Roman"/>
          <w:sz w:val="24"/>
        </w:rPr>
        <w:t>.</w:t>
      </w:r>
    </w:p>
    <w:p w14:paraId="4E7EFE0C" w14:textId="77777777" w:rsidR="00F94A0A" w:rsidRPr="0048013C" w:rsidRDefault="00F94A0A" w:rsidP="00F94A0A">
      <w:pPr>
        <w:pStyle w:val="PlainText"/>
        <w:rPr>
          <w:rFonts w:ascii="Times New Roman" w:hAnsi="Times New Roman"/>
          <w:sz w:val="24"/>
        </w:rPr>
      </w:pPr>
      <w:r w:rsidRPr="00B64532">
        <w:rPr>
          <w:rFonts w:ascii="Times New Roman" w:hAnsi="Times New Roman"/>
          <w:sz w:val="24"/>
        </w:rPr>
        <w:t>..........................................................................</w:t>
      </w:r>
    </w:p>
    <w:p w14:paraId="6730FE20" w14:textId="77777777" w:rsidR="001C7461" w:rsidRPr="00B64532" w:rsidRDefault="001C7461" w:rsidP="001C7461">
      <w:pPr>
        <w:pStyle w:val="PlainText"/>
        <w:rPr>
          <w:rFonts w:ascii="Times New Roman" w:hAnsi="Times New Roman"/>
          <w:sz w:val="24"/>
        </w:rPr>
      </w:pPr>
    </w:p>
    <w:p w14:paraId="5D91F8CD" w14:textId="156B89B9" w:rsidR="001C7461" w:rsidRDefault="001C7461" w:rsidP="00C638DF">
      <w:pPr>
        <w:pStyle w:val="PlainText"/>
        <w:spacing w:after="120"/>
        <w:jc w:val="both"/>
        <w:rPr>
          <w:rFonts w:ascii="Times New Roman" w:hAnsi="Times New Roman"/>
          <w:sz w:val="24"/>
          <w:szCs w:val="24"/>
        </w:rPr>
      </w:pPr>
      <w:r w:rsidRPr="00B64532">
        <w:rPr>
          <w:rFonts w:ascii="Times New Roman" w:hAnsi="Times New Roman"/>
          <w:sz w:val="24"/>
        </w:rPr>
        <w:t xml:space="preserve">The </w:t>
      </w:r>
      <w:r w:rsidRPr="003F5421">
        <w:rPr>
          <w:rFonts w:ascii="Times New Roman" w:hAnsi="Times New Roman"/>
          <w:sz w:val="24"/>
        </w:rPr>
        <w:t xml:space="preserve">Tool for High-resolution Observation Review </w:t>
      </w:r>
      <w:r w:rsidRPr="00B64532">
        <w:rPr>
          <w:rFonts w:ascii="Times New Roman" w:hAnsi="Times New Roman"/>
          <w:sz w:val="24"/>
        </w:rPr>
        <w:t>(*</w:t>
      </w:r>
      <w:r w:rsidRPr="00C42CDB">
        <w:rPr>
          <w:rFonts w:ascii="Times New Roman" w:hAnsi="Times New Roman"/>
          <w:i/>
          <w:sz w:val="24"/>
        </w:rPr>
        <w:t>THOR</w:t>
      </w:r>
      <w:r w:rsidRPr="00B64532">
        <w:rPr>
          <w:rFonts w:ascii="Times New Roman" w:hAnsi="Times New Roman"/>
          <w:sz w:val="24"/>
        </w:rPr>
        <w:t xml:space="preserve">*) </w:t>
      </w:r>
      <w:r>
        <w:rPr>
          <w:rFonts w:ascii="Times New Roman" w:hAnsi="Times New Roman"/>
          <w:sz w:val="24"/>
        </w:rPr>
        <w:t>is created and supported by PPS</w:t>
      </w:r>
      <w:r w:rsidRPr="00B64532">
        <w:rPr>
          <w:rFonts w:ascii="Times New Roman" w:hAnsi="Times New Roman"/>
          <w:sz w:val="24"/>
        </w:rPr>
        <w:t xml:space="preserve">. </w:t>
      </w:r>
      <w:r>
        <w:rPr>
          <w:rFonts w:ascii="Times New Roman" w:hAnsi="Times New Roman"/>
          <w:sz w:val="24"/>
        </w:rPr>
        <w:t xml:space="preserve">THOR </w:t>
      </w:r>
      <w:r w:rsidRPr="003F5421">
        <w:rPr>
          <w:rFonts w:ascii="Times New Roman" w:hAnsi="Times New Roman"/>
          <w:sz w:val="24"/>
        </w:rPr>
        <w:t>is a point-and-cl</w:t>
      </w:r>
      <w:r w:rsidR="0073742B">
        <w:rPr>
          <w:rFonts w:ascii="Times New Roman" w:hAnsi="Times New Roman"/>
          <w:sz w:val="24"/>
        </w:rPr>
        <w:t>ick program written in IDL that</w:t>
      </w:r>
      <w:r w:rsidRPr="003F5421">
        <w:rPr>
          <w:rFonts w:ascii="Times New Roman" w:hAnsi="Times New Roman"/>
          <w:sz w:val="24"/>
        </w:rPr>
        <w:t xml:space="preserve"> runs on Linux, Mac OS X, and Windows. This viewer enables display</w:t>
      </w:r>
      <w:r w:rsidR="0003417A">
        <w:rPr>
          <w:rFonts w:ascii="Times New Roman" w:hAnsi="Times New Roman"/>
          <w:sz w:val="24"/>
        </w:rPr>
        <w:t>ing</w:t>
      </w:r>
      <w:r w:rsidRPr="003F5421">
        <w:rPr>
          <w:rFonts w:ascii="Times New Roman" w:hAnsi="Times New Roman"/>
          <w:sz w:val="24"/>
        </w:rPr>
        <w:t xml:space="preserve"> TRMM</w:t>
      </w:r>
      <w:r>
        <w:rPr>
          <w:rFonts w:ascii="Times New Roman" w:hAnsi="Times New Roman"/>
          <w:sz w:val="24"/>
        </w:rPr>
        <w:t xml:space="preserve"> and GPM</w:t>
      </w:r>
      <w:r w:rsidRPr="003F5421">
        <w:rPr>
          <w:rFonts w:ascii="Times New Roman" w:hAnsi="Times New Roman"/>
          <w:sz w:val="24"/>
        </w:rPr>
        <w:t xml:space="preserve"> observations on a map of the Earth at the full instrument resolution</w:t>
      </w:r>
      <w:r w:rsidRPr="00B64532">
        <w:rPr>
          <w:rFonts w:ascii="Times New Roman" w:hAnsi="Times New Roman"/>
          <w:sz w:val="24"/>
        </w:rPr>
        <w:t xml:space="preserve">.  </w:t>
      </w:r>
      <w:r w:rsidR="0003417A">
        <w:rPr>
          <w:rFonts w:ascii="Times New Roman" w:hAnsi="Times New Roman"/>
          <w:sz w:val="24"/>
        </w:rPr>
        <w:t>For use, it must be</w:t>
      </w:r>
      <w:r>
        <w:rPr>
          <w:rFonts w:ascii="Times New Roman" w:hAnsi="Times New Roman"/>
          <w:sz w:val="24"/>
        </w:rPr>
        <w:t xml:space="preserve"> install</w:t>
      </w:r>
      <w:r w:rsidR="0003417A">
        <w:rPr>
          <w:rFonts w:ascii="Times New Roman" w:hAnsi="Times New Roman"/>
          <w:sz w:val="24"/>
        </w:rPr>
        <w:t>ed</w:t>
      </w:r>
      <w:r>
        <w:rPr>
          <w:rFonts w:ascii="Times New Roman" w:hAnsi="Times New Roman"/>
          <w:sz w:val="24"/>
        </w:rPr>
        <w:t xml:space="preserve"> on </w:t>
      </w:r>
      <w:r w:rsidR="0003417A">
        <w:rPr>
          <w:rFonts w:ascii="Times New Roman" w:hAnsi="Times New Roman"/>
          <w:sz w:val="24"/>
        </w:rPr>
        <w:t>each user’s</w:t>
      </w:r>
      <w:r>
        <w:rPr>
          <w:rFonts w:ascii="Times New Roman" w:hAnsi="Times New Roman"/>
          <w:sz w:val="24"/>
        </w:rPr>
        <w:t xml:space="preserve"> computer;</w:t>
      </w:r>
      <w:r w:rsidRPr="003F5421">
        <w:rPr>
          <w:rFonts w:ascii="Times New Roman" w:hAnsi="Times New Roman"/>
          <w:sz w:val="24"/>
        </w:rPr>
        <w:t xml:space="preserve"> </w:t>
      </w:r>
      <w:r>
        <w:rPr>
          <w:rFonts w:ascii="Times New Roman" w:hAnsi="Times New Roman"/>
          <w:sz w:val="24"/>
        </w:rPr>
        <w:t xml:space="preserve">instructions for downloading and installing the current </w:t>
      </w:r>
      <w:r w:rsidR="00B83011">
        <w:rPr>
          <w:rFonts w:ascii="Times New Roman" w:hAnsi="Times New Roman"/>
          <w:sz w:val="24"/>
        </w:rPr>
        <w:t>version</w:t>
      </w:r>
      <w:r>
        <w:rPr>
          <w:rFonts w:ascii="Times New Roman" w:hAnsi="Times New Roman"/>
          <w:sz w:val="24"/>
        </w:rPr>
        <w:t xml:space="preserve"> of </w:t>
      </w:r>
      <w:r>
        <w:rPr>
          <w:rFonts w:ascii="Times New Roman" w:hAnsi="Times New Roman"/>
          <w:sz w:val="24"/>
          <w:szCs w:val="24"/>
        </w:rPr>
        <w:t>THOR are located at</w:t>
      </w:r>
    </w:p>
    <w:p w14:paraId="35FBE8D9" w14:textId="77777777" w:rsidR="001C7461" w:rsidRDefault="001C7461" w:rsidP="00EE06D6">
      <w:pPr>
        <w:pStyle w:val="PlainText"/>
        <w:spacing w:after="120"/>
        <w:jc w:val="both"/>
        <w:rPr>
          <w:rFonts w:ascii="Times New Roman" w:hAnsi="Times New Roman"/>
          <w:sz w:val="24"/>
          <w:szCs w:val="24"/>
        </w:rPr>
      </w:pPr>
      <w:r w:rsidRPr="003F5421">
        <w:rPr>
          <w:rFonts w:ascii="Times New Roman" w:hAnsi="Times New Roman"/>
          <w:i/>
          <w:sz w:val="24"/>
          <w:szCs w:val="24"/>
        </w:rPr>
        <w:t>http://pmm.nasa.gov/node/1189</w:t>
      </w:r>
      <w:r w:rsidRPr="009627E7">
        <w:rPr>
          <w:rFonts w:ascii="Times New Roman" w:hAnsi="Times New Roman"/>
          <w:i/>
          <w:sz w:val="24"/>
          <w:szCs w:val="24"/>
        </w:rPr>
        <w:t xml:space="preserve"> </w:t>
      </w:r>
      <w:r>
        <w:rPr>
          <w:rFonts w:ascii="Times New Roman" w:hAnsi="Times New Roman"/>
          <w:sz w:val="24"/>
          <w:szCs w:val="24"/>
        </w:rPr>
        <w:t>.</w:t>
      </w:r>
    </w:p>
    <w:p w14:paraId="2511F468" w14:textId="2CA304F1" w:rsidR="00EE06D6" w:rsidRPr="0067435B" w:rsidRDefault="00EE06D6" w:rsidP="001C7461">
      <w:pPr>
        <w:pStyle w:val="PlainText"/>
        <w:jc w:val="both"/>
        <w:rPr>
          <w:rFonts w:ascii="Times New Roman" w:hAnsi="Times New Roman"/>
          <w:sz w:val="24"/>
          <w:szCs w:val="24"/>
        </w:rPr>
      </w:pPr>
      <w:r>
        <w:rPr>
          <w:rFonts w:ascii="Times New Roman" w:hAnsi="Times New Roman"/>
          <w:sz w:val="24"/>
          <w:szCs w:val="24"/>
        </w:rPr>
        <w:t>As wel</w:t>
      </w:r>
      <w:r w:rsidR="002435D8">
        <w:rPr>
          <w:rFonts w:ascii="Times New Roman" w:hAnsi="Times New Roman"/>
          <w:sz w:val="24"/>
          <w:szCs w:val="24"/>
        </w:rPr>
        <w:t>l</w:t>
      </w:r>
      <w:r>
        <w:rPr>
          <w:rFonts w:ascii="Times New Roman" w:hAnsi="Times New Roman"/>
          <w:sz w:val="24"/>
          <w:szCs w:val="24"/>
        </w:rPr>
        <w:t>, THOR is accessible within the PPS STORM (without downloading the application) to quickly visualize data fields.</w:t>
      </w:r>
    </w:p>
    <w:p w14:paraId="1C209105" w14:textId="77777777" w:rsidR="001C7461" w:rsidRPr="00B64532" w:rsidRDefault="001C7461" w:rsidP="001C7461">
      <w:pPr>
        <w:pStyle w:val="PlainText"/>
        <w:rPr>
          <w:rFonts w:ascii="Times New Roman" w:hAnsi="Times New Roman"/>
          <w:sz w:val="24"/>
        </w:rPr>
      </w:pPr>
      <w:r w:rsidRPr="00B64532">
        <w:rPr>
          <w:rFonts w:ascii="Times New Roman" w:hAnsi="Times New Roman"/>
          <w:sz w:val="24"/>
        </w:rPr>
        <w:t>........................................................................</w:t>
      </w:r>
    </w:p>
    <w:p w14:paraId="0697F45E" w14:textId="77777777" w:rsidR="005970F8" w:rsidRPr="00B64532" w:rsidRDefault="005970F8" w:rsidP="005970F8">
      <w:pPr>
        <w:pStyle w:val="PlainText"/>
        <w:rPr>
          <w:rFonts w:ascii="Times New Roman" w:hAnsi="Times New Roman"/>
          <w:sz w:val="24"/>
        </w:rPr>
      </w:pPr>
    </w:p>
    <w:p w14:paraId="0E867545" w14:textId="606B3D43" w:rsidR="005970F8" w:rsidRDefault="00A66F25" w:rsidP="005970F8">
      <w:pPr>
        <w:pStyle w:val="PlainText"/>
        <w:spacing w:after="120"/>
        <w:jc w:val="both"/>
        <w:rPr>
          <w:rFonts w:ascii="Times New Roman" w:hAnsi="Times New Roman"/>
          <w:sz w:val="24"/>
        </w:rPr>
      </w:pPr>
      <w:r>
        <w:rPr>
          <w:rFonts w:ascii="Times New Roman" w:hAnsi="Times New Roman"/>
          <w:sz w:val="24"/>
        </w:rPr>
        <w:lastRenderedPageBreak/>
        <w:t xml:space="preserve">The </w:t>
      </w:r>
      <w:r w:rsidRPr="00A66F25">
        <w:rPr>
          <w:rFonts w:ascii="Times New Roman" w:hAnsi="Times New Roman"/>
          <w:sz w:val="24"/>
        </w:rPr>
        <w:t xml:space="preserve">Science Team Online Research Module </w:t>
      </w:r>
      <w:r>
        <w:rPr>
          <w:rFonts w:ascii="Times New Roman" w:hAnsi="Times New Roman"/>
          <w:sz w:val="24"/>
        </w:rPr>
        <w:t>(</w:t>
      </w:r>
      <w:r w:rsidR="005970F8" w:rsidRPr="00B64532">
        <w:rPr>
          <w:rFonts w:ascii="Times New Roman" w:hAnsi="Times New Roman"/>
          <w:sz w:val="24"/>
        </w:rPr>
        <w:t>*</w:t>
      </w:r>
      <w:r w:rsidR="005970F8">
        <w:rPr>
          <w:rFonts w:ascii="Times New Roman" w:hAnsi="Times New Roman"/>
          <w:i/>
          <w:sz w:val="24"/>
        </w:rPr>
        <w:t>STORM</w:t>
      </w:r>
      <w:r w:rsidR="005970F8">
        <w:rPr>
          <w:rFonts w:ascii="Times New Roman" w:hAnsi="Times New Roman"/>
          <w:sz w:val="24"/>
        </w:rPr>
        <w:t>*</w:t>
      </w:r>
      <w:r>
        <w:rPr>
          <w:rFonts w:ascii="Times New Roman" w:hAnsi="Times New Roman"/>
          <w:sz w:val="24"/>
        </w:rPr>
        <w:t>)</w:t>
      </w:r>
      <w:r w:rsidR="005970F8" w:rsidRPr="00F26B94">
        <w:rPr>
          <w:rFonts w:ascii="Times New Roman" w:hAnsi="Times New Roman"/>
          <w:sz w:val="24"/>
        </w:rPr>
        <w:t xml:space="preserve"> is a publicly available Web-based data access interface for </w:t>
      </w:r>
      <w:r w:rsidR="005970F8">
        <w:rPr>
          <w:rFonts w:ascii="Times New Roman" w:hAnsi="Times New Roman"/>
          <w:sz w:val="24"/>
        </w:rPr>
        <w:t>PPS</w:t>
      </w:r>
      <w:r w:rsidR="005970F8" w:rsidRPr="00F26B94">
        <w:rPr>
          <w:rFonts w:ascii="Times New Roman" w:hAnsi="Times New Roman"/>
          <w:sz w:val="24"/>
        </w:rPr>
        <w:t>. The goals of</w:t>
      </w:r>
      <w:r w:rsidR="005970F8">
        <w:rPr>
          <w:rFonts w:ascii="Times New Roman" w:hAnsi="Times New Roman"/>
          <w:sz w:val="24"/>
        </w:rPr>
        <w:t xml:space="preserve"> the 3D Visualization Pages are:</w:t>
      </w:r>
    </w:p>
    <w:p w14:paraId="574D979B" w14:textId="1DAD74E0" w:rsidR="005970F8" w:rsidRDefault="005970F8" w:rsidP="005970F8">
      <w:pPr>
        <w:pStyle w:val="PlainText"/>
        <w:spacing w:after="120"/>
        <w:ind w:left="360" w:hanging="360"/>
        <w:jc w:val="both"/>
        <w:rPr>
          <w:rFonts w:ascii="Times New Roman" w:hAnsi="Times New Roman"/>
          <w:sz w:val="24"/>
        </w:rPr>
      </w:pPr>
      <w:r>
        <w:rPr>
          <w:rFonts w:ascii="Times New Roman" w:hAnsi="Times New Roman"/>
          <w:sz w:val="24"/>
        </w:rPr>
        <w:t>1.</w:t>
      </w:r>
      <w:r>
        <w:rPr>
          <w:rFonts w:ascii="Times New Roman" w:hAnsi="Times New Roman"/>
          <w:sz w:val="24"/>
        </w:rPr>
        <w:tab/>
        <w:t>P</w:t>
      </w:r>
      <w:r w:rsidRPr="00F26B94">
        <w:rPr>
          <w:rFonts w:ascii="Times New Roman" w:hAnsi="Times New Roman"/>
          <w:sz w:val="24"/>
        </w:rPr>
        <w:t>rovide a way to visualize near</w:t>
      </w:r>
      <w:r w:rsidR="005E1A2A">
        <w:rPr>
          <w:rFonts w:ascii="Times New Roman" w:hAnsi="Times New Roman"/>
          <w:sz w:val="24"/>
        </w:rPr>
        <w:t>-</w:t>
      </w:r>
      <w:r w:rsidRPr="00F26B94">
        <w:rPr>
          <w:rFonts w:ascii="Times New Roman" w:hAnsi="Times New Roman"/>
          <w:sz w:val="24"/>
        </w:rPr>
        <w:t>real</w:t>
      </w:r>
      <w:r w:rsidR="005E1A2A">
        <w:rPr>
          <w:rFonts w:ascii="Times New Roman" w:hAnsi="Times New Roman"/>
          <w:sz w:val="24"/>
        </w:rPr>
        <w:t>-</w:t>
      </w:r>
      <w:r w:rsidRPr="00F26B94">
        <w:rPr>
          <w:rFonts w:ascii="Times New Roman" w:hAnsi="Times New Roman"/>
          <w:sz w:val="24"/>
        </w:rPr>
        <w:t>time data as soon as they become available on the ftp server. This is achieved through both the GPM Near Real Time Viewer and the STORM E</w:t>
      </w:r>
      <w:r>
        <w:rPr>
          <w:rFonts w:ascii="Times New Roman" w:hAnsi="Times New Roman"/>
          <w:sz w:val="24"/>
        </w:rPr>
        <w:t>vent Viewer (EV)/EV Mini pages.</w:t>
      </w:r>
    </w:p>
    <w:p w14:paraId="56BDF058" w14:textId="77777777" w:rsidR="005970F8" w:rsidRDefault="005970F8" w:rsidP="005970F8">
      <w:pPr>
        <w:pStyle w:val="PlainText"/>
        <w:spacing w:after="120"/>
        <w:ind w:left="360" w:hanging="360"/>
        <w:jc w:val="both"/>
        <w:rPr>
          <w:rFonts w:ascii="Times New Roman" w:hAnsi="Times New Roman"/>
          <w:sz w:val="24"/>
        </w:rPr>
      </w:pPr>
      <w:r>
        <w:rPr>
          <w:rFonts w:ascii="Times New Roman" w:hAnsi="Times New Roman"/>
          <w:sz w:val="24"/>
        </w:rPr>
        <w:t>2.</w:t>
      </w:r>
      <w:r>
        <w:rPr>
          <w:rFonts w:ascii="Times New Roman" w:hAnsi="Times New Roman"/>
          <w:sz w:val="24"/>
        </w:rPr>
        <w:tab/>
        <w:t>A</w:t>
      </w:r>
      <w:r w:rsidRPr="00F26B94">
        <w:rPr>
          <w:rFonts w:ascii="Times New Roman" w:hAnsi="Times New Roman"/>
          <w:sz w:val="24"/>
        </w:rPr>
        <w:t xml:space="preserve">llow users of the STORM data order interface to view products in three dimensions prior to order. For this, STORM Virtual Globe (VG) was created to complement the static images and </w:t>
      </w:r>
      <w:r>
        <w:rPr>
          <w:rFonts w:ascii="Times New Roman" w:hAnsi="Times New Roman"/>
          <w:sz w:val="24"/>
        </w:rPr>
        <w:t>THOR</w:t>
      </w:r>
      <w:r w:rsidRPr="00F26B94">
        <w:rPr>
          <w:rFonts w:ascii="Times New Roman" w:hAnsi="Times New Roman"/>
          <w:sz w:val="24"/>
        </w:rPr>
        <w:t xml:space="preserve"> Online t</w:t>
      </w:r>
      <w:r>
        <w:rPr>
          <w:rFonts w:ascii="Times New Roman" w:hAnsi="Times New Roman"/>
          <w:sz w:val="24"/>
        </w:rPr>
        <w:t>ools.</w:t>
      </w:r>
    </w:p>
    <w:p w14:paraId="0D1A25AF" w14:textId="534C8680" w:rsidR="00A66F25" w:rsidRDefault="00A66F25" w:rsidP="005970F8">
      <w:pPr>
        <w:pStyle w:val="PlainText"/>
        <w:spacing w:after="120"/>
        <w:ind w:left="360" w:hanging="360"/>
        <w:jc w:val="both"/>
        <w:rPr>
          <w:rFonts w:ascii="Times New Roman" w:hAnsi="Times New Roman"/>
          <w:sz w:val="24"/>
        </w:rPr>
      </w:pPr>
      <w:r>
        <w:rPr>
          <w:rFonts w:ascii="Times New Roman" w:hAnsi="Times New Roman"/>
          <w:sz w:val="24"/>
        </w:rPr>
        <w:t xml:space="preserve">The home page is </w:t>
      </w:r>
      <w:r w:rsidRPr="002C6EDF">
        <w:rPr>
          <w:rFonts w:ascii="Times New Roman" w:hAnsi="Times New Roman"/>
          <w:i/>
          <w:sz w:val="24"/>
        </w:rPr>
        <w:t>https://storm.pps.eosdis.nasa.gov</w:t>
      </w:r>
      <w:r>
        <w:rPr>
          <w:rFonts w:ascii="Times New Roman" w:hAnsi="Times New Roman"/>
          <w:sz w:val="24"/>
        </w:rPr>
        <w:t xml:space="preserve"> ,</w:t>
      </w:r>
    </w:p>
    <w:p w14:paraId="3A44FDF6" w14:textId="759CC35F" w:rsidR="005970F8" w:rsidRDefault="00A66F25" w:rsidP="00D33394">
      <w:pPr>
        <w:pStyle w:val="PlainText"/>
        <w:spacing w:after="120"/>
        <w:ind w:left="360" w:hanging="360"/>
        <w:jc w:val="both"/>
        <w:rPr>
          <w:rFonts w:ascii="Times New Roman" w:hAnsi="Times New Roman"/>
          <w:sz w:val="24"/>
          <w:szCs w:val="24"/>
        </w:rPr>
      </w:pPr>
      <w:r>
        <w:rPr>
          <w:rFonts w:ascii="Times New Roman" w:hAnsi="Times New Roman"/>
          <w:sz w:val="24"/>
        </w:rPr>
        <w:t>a</w:t>
      </w:r>
      <w:r w:rsidR="005970F8">
        <w:rPr>
          <w:rFonts w:ascii="Times New Roman" w:hAnsi="Times New Roman"/>
          <w:sz w:val="24"/>
        </w:rPr>
        <w:t xml:space="preserve"> quick introduction to STORM is</w:t>
      </w:r>
      <w:r w:rsidR="005970F8">
        <w:rPr>
          <w:rFonts w:ascii="Times New Roman" w:hAnsi="Times New Roman"/>
          <w:sz w:val="24"/>
          <w:szCs w:val="24"/>
        </w:rPr>
        <w:t xml:space="preserve"> located at</w:t>
      </w:r>
      <w:r>
        <w:rPr>
          <w:rFonts w:ascii="Times New Roman" w:hAnsi="Times New Roman"/>
          <w:sz w:val="24"/>
          <w:szCs w:val="24"/>
        </w:rPr>
        <w:t xml:space="preserve"> </w:t>
      </w:r>
      <w:r w:rsidR="005970F8" w:rsidRPr="003F5421">
        <w:rPr>
          <w:rFonts w:ascii="Times New Roman" w:hAnsi="Times New Roman"/>
          <w:i/>
          <w:sz w:val="24"/>
          <w:szCs w:val="24"/>
        </w:rPr>
        <w:t>http://pmm.nasa.gov/node/1189</w:t>
      </w:r>
      <w:r w:rsidR="005970F8" w:rsidRPr="009627E7">
        <w:rPr>
          <w:rFonts w:ascii="Times New Roman" w:hAnsi="Times New Roman"/>
          <w:i/>
          <w:sz w:val="24"/>
          <w:szCs w:val="24"/>
        </w:rPr>
        <w:t xml:space="preserve"> </w:t>
      </w:r>
      <w:r>
        <w:rPr>
          <w:rFonts w:ascii="Times New Roman" w:hAnsi="Times New Roman"/>
          <w:sz w:val="24"/>
          <w:szCs w:val="24"/>
        </w:rPr>
        <w:t>,</w:t>
      </w:r>
    </w:p>
    <w:p w14:paraId="4E6A4CA0" w14:textId="0DD93E10" w:rsidR="005970F8" w:rsidRPr="00D33394" w:rsidRDefault="005970F8" w:rsidP="00E6372F">
      <w:pPr>
        <w:pStyle w:val="PlainText"/>
        <w:jc w:val="both"/>
        <w:rPr>
          <w:rFonts w:ascii="Times New Roman" w:hAnsi="Times New Roman"/>
          <w:sz w:val="24"/>
          <w:szCs w:val="24"/>
        </w:rPr>
      </w:pPr>
      <w:r>
        <w:rPr>
          <w:rFonts w:ascii="Times New Roman" w:hAnsi="Times New Roman"/>
          <w:sz w:val="24"/>
          <w:szCs w:val="24"/>
        </w:rPr>
        <w:t>and the user guide is posted at</w:t>
      </w:r>
      <w:r w:rsidR="00A66F25">
        <w:rPr>
          <w:rFonts w:ascii="Times New Roman" w:hAnsi="Times New Roman"/>
          <w:sz w:val="24"/>
          <w:szCs w:val="24"/>
        </w:rPr>
        <w:t xml:space="preserve"> </w:t>
      </w:r>
      <w:r w:rsidRPr="002C6EDF">
        <w:rPr>
          <w:rFonts w:ascii="Times New Roman" w:hAnsi="Times New Roman"/>
          <w:i/>
          <w:sz w:val="24"/>
          <w:szCs w:val="24"/>
        </w:rPr>
        <w:t>https://storm.pps.eosdis.nasa.gov/storm/STORMUserGuide.pdf</w:t>
      </w:r>
    </w:p>
    <w:p w14:paraId="5F0A71B0" w14:textId="77777777" w:rsidR="005970F8" w:rsidRPr="00B64532" w:rsidRDefault="005970F8" w:rsidP="005970F8">
      <w:pPr>
        <w:pStyle w:val="PlainText"/>
        <w:rPr>
          <w:rFonts w:ascii="Times New Roman" w:hAnsi="Times New Roman"/>
          <w:sz w:val="24"/>
        </w:rPr>
      </w:pPr>
      <w:r w:rsidRPr="00B64532">
        <w:rPr>
          <w:rFonts w:ascii="Times New Roman" w:hAnsi="Times New Roman"/>
          <w:sz w:val="24"/>
        </w:rPr>
        <w:t>........................................................................</w:t>
      </w:r>
    </w:p>
    <w:p w14:paraId="28682B88" w14:textId="77777777" w:rsidR="001C7461" w:rsidRPr="00B64532" w:rsidRDefault="001C7461" w:rsidP="001C7461">
      <w:pPr>
        <w:pStyle w:val="PlainText"/>
        <w:rPr>
          <w:rFonts w:ascii="Times New Roman" w:hAnsi="Times New Roman"/>
          <w:sz w:val="24"/>
        </w:rPr>
      </w:pPr>
    </w:p>
    <w:p w14:paraId="1BA4525D" w14:textId="47276921" w:rsidR="001C7461" w:rsidRDefault="004F5B9B" w:rsidP="00C638DF">
      <w:pPr>
        <w:pStyle w:val="PlainText"/>
        <w:spacing w:after="120"/>
        <w:jc w:val="both"/>
        <w:rPr>
          <w:rFonts w:ascii="Times New Roman" w:hAnsi="Times New Roman"/>
          <w:sz w:val="24"/>
          <w:szCs w:val="24"/>
        </w:rPr>
      </w:pPr>
      <w:r w:rsidRPr="00B64532">
        <w:rPr>
          <w:rFonts w:ascii="Times New Roman" w:hAnsi="Times New Roman"/>
          <w:sz w:val="24"/>
        </w:rPr>
        <w:t>*</w:t>
      </w:r>
      <w:r w:rsidR="00C11A8A">
        <w:rPr>
          <w:rFonts w:ascii="Times New Roman" w:hAnsi="Times New Roman"/>
          <w:i/>
          <w:sz w:val="24"/>
        </w:rPr>
        <w:t>Giovanni</w:t>
      </w:r>
      <w:r w:rsidRPr="00B64532">
        <w:rPr>
          <w:rFonts w:ascii="Times New Roman" w:hAnsi="Times New Roman"/>
          <w:sz w:val="24"/>
        </w:rPr>
        <w:t>*</w:t>
      </w:r>
      <w:r>
        <w:rPr>
          <w:rFonts w:ascii="Times New Roman" w:hAnsi="Times New Roman"/>
          <w:sz w:val="24"/>
        </w:rPr>
        <w:t>, formerly t</w:t>
      </w:r>
      <w:r w:rsidR="001C7461" w:rsidRPr="00B64532">
        <w:rPr>
          <w:rFonts w:ascii="Times New Roman" w:hAnsi="Times New Roman"/>
          <w:sz w:val="24"/>
        </w:rPr>
        <w:t xml:space="preserve">he </w:t>
      </w:r>
      <w:r w:rsidR="001C7461" w:rsidRPr="009627E7">
        <w:rPr>
          <w:rFonts w:ascii="Times New Roman" w:hAnsi="Times New Roman"/>
          <w:sz w:val="24"/>
        </w:rPr>
        <w:t>Geospatial Interactive Online Visualizat</w:t>
      </w:r>
      <w:r w:rsidR="001C7461">
        <w:rPr>
          <w:rFonts w:ascii="Times New Roman" w:hAnsi="Times New Roman"/>
          <w:sz w:val="24"/>
        </w:rPr>
        <w:t xml:space="preserve">ion </w:t>
      </w:r>
      <w:proofErr w:type="spellStart"/>
      <w:r w:rsidR="001C7461">
        <w:rPr>
          <w:rFonts w:ascii="Times New Roman" w:hAnsi="Times New Roman"/>
          <w:sz w:val="24"/>
        </w:rPr>
        <w:t>ANd</w:t>
      </w:r>
      <w:proofErr w:type="spellEnd"/>
      <w:r w:rsidR="001C7461">
        <w:rPr>
          <w:rFonts w:ascii="Times New Roman" w:hAnsi="Times New Roman"/>
          <w:sz w:val="24"/>
        </w:rPr>
        <w:t xml:space="preserve"> </w:t>
      </w:r>
      <w:proofErr w:type="spellStart"/>
      <w:r w:rsidR="001C7461">
        <w:rPr>
          <w:rFonts w:ascii="Times New Roman" w:hAnsi="Times New Roman"/>
          <w:sz w:val="24"/>
        </w:rPr>
        <w:t>aNalysis</w:t>
      </w:r>
      <w:proofErr w:type="spellEnd"/>
      <w:r w:rsidR="001C7461">
        <w:rPr>
          <w:rFonts w:ascii="Times New Roman" w:hAnsi="Times New Roman"/>
          <w:sz w:val="24"/>
        </w:rPr>
        <w:t xml:space="preserve"> Infrastructure</w:t>
      </w:r>
      <w:r>
        <w:rPr>
          <w:rFonts w:ascii="Times New Roman" w:hAnsi="Times New Roman"/>
          <w:sz w:val="24"/>
        </w:rPr>
        <w:t>,</w:t>
      </w:r>
      <w:r w:rsidR="001C7461" w:rsidRPr="009627E7">
        <w:rPr>
          <w:rFonts w:ascii="Times New Roman" w:hAnsi="Times New Roman"/>
          <w:sz w:val="24"/>
        </w:rPr>
        <w:t xml:space="preserve"> </w:t>
      </w:r>
      <w:r w:rsidR="001C7461" w:rsidRPr="00B64532">
        <w:rPr>
          <w:rFonts w:ascii="Times New Roman" w:hAnsi="Times New Roman"/>
          <w:sz w:val="24"/>
        </w:rPr>
        <w:t xml:space="preserve">is created and supported by </w:t>
      </w:r>
      <w:r w:rsidR="001C7461">
        <w:rPr>
          <w:rFonts w:ascii="Times New Roman" w:hAnsi="Times New Roman"/>
          <w:sz w:val="24"/>
        </w:rPr>
        <w:t>GES DISC</w:t>
      </w:r>
      <w:r w:rsidR="001C7461" w:rsidRPr="00B64532">
        <w:rPr>
          <w:rFonts w:ascii="Times New Roman" w:hAnsi="Times New Roman"/>
          <w:sz w:val="24"/>
        </w:rPr>
        <w:t>.  It provides a web-base</w:t>
      </w:r>
      <w:r w:rsidR="001C7461">
        <w:rPr>
          <w:rFonts w:ascii="Times New Roman" w:hAnsi="Times New Roman"/>
          <w:sz w:val="24"/>
        </w:rPr>
        <w:t>d resource for accessing many Earth science data sets, including IMERG</w:t>
      </w:r>
      <w:r w:rsidR="00EE06D6">
        <w:rPr>
          <w:rFonts w:ascii="Times New Roman" w:hAnsi="Times New Roman"/>
          <w:sz w:val="24"/>
        </w:rPr>
        <w:t xml:space="preserve"> Run</w:t>
      </w:r>
      <w:r w:rsidR="008A37AE">
        <w:rPr>
          <w:rFonts w:ascii="Times New Roman" w:hAnsi="Times New Roman"/>
          <w:sz w:val="24"/>
        </w:rPr>
        <w:t>s</w:t>
      </w:r>
      <w:r w:rsidR="001C7461">
        <w:rPr>
          <w:rFonts w:ascii="Times New Roman" w:hAnsi="Times New Roman"/>
          <w:sz w:val="24"/>
        </w:rPr>
        <w:t xml:space="preserve">.  It performs a variety of </w:t>
      </w:r>
      <w:r w:rsidR="001C7461" w:rsidRPr="00B64532">
        <w:rPr>
          <w:rFonts w:ascii="Times New Roman" w:hAnsi="Times New Roman"/>
          <w:sz w:val="24"/>
        </w:rPr>
        <w:t xml:space="preserve">basic </w:t>
      </w:r>
      <w:proofErr w:type="spellStart"/>
      <w:r w:rsidR="001C7461" w:rsidRPr="00B64532">
        <w:rPr>
          <w:rFonts w:ascii="Times New Roman" w:hAnsi="Times New Roman"/>
          <w:sz w:val="24"/>
        </w:rPr>
        <w:t>subsetting</w:t>
      </w:r>
      <w:proofErr w:type="spellEnd"/>
      <w:r w:rsidR="001C7461" w:rsidRPr="00B64532">
        <w:rPr>
          <w:rFonts w:ascii="Times New Roman" w:hAnsi="Times New Roman"/>
          <w:sz w:val="24"/>
        </w:rPr>
        <w:t>, time- and space-averaging, and output of results in plots</w:t>
      </w:r>
      <w:r w:rsidR="001C7461">
        <w:rPr>
          <w:rFonts w:ascii="Times New Roman" w:hAnsi="Times New Roman"/>
          <w:sz w:val="24"/>
        </w:rPr>
        <w:t>, time series, animations,</w:t>
      </w:r>
      <w:r w:rsidR="001C7461" w:rsidRPr="00B64532">
        <w:rPr>
          <w:rFonts w:ascii="Times New Roman" w:hAnsi="Times New Roman"/>
          <w:sz w:val="24"/>
        </w:rPr>
        <w:t xml:space="preserve"> or ASCII text.  </w:t>
      </w:r>
      <w:r w:rsidR="001C7461">
        <w:rPr>
          <w:rFonts w:ascii="Times New Roman" w:hAnsi="Times New Roman"/>
          <w:sz w:val="24"/>
        </w:rPr>
        <w:t xml:space="preserve">The current </w:t>
      </w:r>
      <w:r w:rsidR="00D1533F">
        <w:rPr>
          <w:rFonts w:ascii="Times New Roman" w:hAnsi="Times New Roman"/>
          <w:sz w:val="24"/>
        </w:rPr>
        <w:t>v</w:t>
      </w:r>
      <w:r w:rsidR="001C7461">
        <w:rPr>
          <w:rFonts w:ascii="Times New Roman" w:hAnsi="Times New Roman"/>
          <w:sz w:val="24"/>
        </w:rPr>
        <w:t xml:space="preserve">ersion of </w:t>
      </w:r>
      <w:r w:rsidR="001C7461">
        <w:rPr>
          <w:rFonts w:ascii="Times New Roman" w:hAnsi="Times New Roman"/>
          <w:sz w:val="24"/>
          <w:szCs w:val="24"/>
        </w:rPr>
        <w:t>Giovanni is located at</w:t>
      </w:r>
    </w:p>
    <w:p w14:paraId="09F8737C" w14:textId="00A003D0" w:rsidR="001C7461" w:rsidRPr="0067435B" w:rsidRDefault="00292B8A" w:rsidP="001C7461">
      <w:pPr>
        <w:pStyle w:val="PlainText"/>
        <w:jc w:val="both"/>
        <w:rPr>
          <w:rFonts w:ascii="Times New Roman" w:hAnsi="Times New Roman"/>
          <w:sz w:val="24"/>
          <w:szCs w:val="24"/>
        </w:rPr>
      </w:pPr>
      <w:r w:rsidRPr="00292B8A">
        <w:rPr>
          <w:rFonts w:ascii="Times New Roman" w:hAnsi="Times New Roman"/>
          <w:i/>
          <w:sz w:val="24"/>
          <w:szCs w:val="24"/>
        </w:rPr>
        <w:t>https://giovanni.sci.gsfc.nasa.gov/giovanni/</w:t>
      </w:r>
      <w:r>
        <w:rPr>
          <w:rFonts w:ascii="Times New Roman" w:hAnsi="Times New Roman"/>
          <w:i/>
          <w:sz w:val="24"/>
          <w:szCs w:val="24"/>
        </w:rPr>
        <w:t xml:space="preserve"> </w:t>
      </w:r>
      <w:r w:rsidR="001C7461">
        <w:rPr>
          <w:rFonts w:ascii="Times New Roman" w:hAnsi="Times New Roman"/>
          <w:sz w:val="24"/>
          <w:szCs w:val="24"/>
        </w:rPr>
        <w:t>.</w:t>
      </w:r>
    </w:p>
    <w:p w14:paraId="1B730A48" w14:textId="77777777" w:rsidR="001C7461" w:rsidRPr="00B64532" w:rsidRDefault="001C7461" w:rsidP="001C7461">
      <w:pPr>
        <w:pStyle w:val="PlainText"/>
        <w:rPr>
          <w:rFonts w:ascii="Times New Roman" w:hAnsi="Times New Roman"/>
          <w:sz w:val="24"/>
        </w:rPr>
      </w:pPr>
      <w:r w:rsidRPr="00B64532">
        <w:rPr>
          <w:rFonts w:ascii="Times New Roman" w:hAnsi="Times New Roman"/>
          <w:sz w:val="24"/>
        </w:rPr>
        <w:t>........................................................................</w:t>
      </w:r>
    </w:p>
    <w:p w14:paraId="78E4EDFE" w14:textId="2BBCFB5F" w:rsidR="007D71BC" w:rsidRDefault="007D71BC" w:rsidP="007D71BC">
      <w:pPr>
        <w:pStyle w:val="PlainText"/>
        <w:rPr>
          <w:rFonts w:ascii="Times New Roman" w:hAnsi="Times New Roman"/>
          <w:sz w:val="24"/>
        </w:rPr>
      </w:pPr>
    </w:p>
    <w:p w14:paraId="0C04309A" w14:textId="77777777" w:rsidR="00EC4C9D" w:rsidRPr="00B64532" w:rsidRDefault="00EC4C9D" w:rsidP="007D71BC">
      <w:pPr>
        <w:pStyle w:val="PlainText"/>
        <w:rPr>
          <w:rFonts w:ascii="Times New Roman" w:hAnsi="Times New Roman"/>
          <w:sz w:val="24"/>
        </w:rPr>
      </w:pPr>
    </w:p>
    <w:p w14:paraId="018B2F19" w14:textId="77777777" w:rsidR="007D71BC" w:rsidRPr="00B64532" w:rsidRDefault="007D71BC" w:rsidP="007D71BC">
      <w:pPr>
        <w:pStyle w:val="PlainText"/>
        <w:rPr>
          <w:rFonts w:ascii="Times New Roman" w:hAnsi="Times New Roman"/>
          <w:b/>
          <w:sz w:val="24"/>
        </w:rPr>
      </w:pPr>
      <w:r w:rsidRPr="00B64532">
        <w:rPr>
          <w:rFonts w:ascii="Times New Roman" w:hAnsi="Times New Roman"/>
          <w:b/>
          <w:sz w:val="24"/>
        </w:rPr>
        <w:t xml:space="preserve">4. </w:t>
      </w:r>
      <w:r w:rsidR="00F94A0A">
        <w:rPr>
          <w:rFonts w:ascii="Times New Roman" w:hAnsi="Times New Roman"/>
          <w:b/>
          <w:sz w:val="24"/>
        </w:rPr>
        <w:t>Data Set</w:t>
      </w:r>
      <w:r w:rsidR="00FF5536">
        <w:rPr>
          <w:rFonts w:ascii="Times New Roman" w:hAnsi="Times New Roman"/>
          <w:b/>
          <w:sz w:val="24"/>
        </w:rPr>
        <w:t xml:space="preserve"> Information</w:t>
      </w:r>
    </w:p>
    <w:p w14:paraId="43B0FE2F" w14:textId="77777777" w:rsidR="005850F4" w:rsidRDefault="005850F4" w:rsidP="005850F4">
      <w:pPr>
        <w:pStyle w:val="PlainText"/>
        <w:rPr>
          <w:rFonts w:ascii="Times New Roman" w:hAnsi="Times New Roman"/>
          <w:sz w:val="24"/>
        </w:rPr>
      </w:pPr>
    </w:p>
    <w:p w14:paraId="42678769" w14:textId="7D64F61B" w:rsidR="004E5909" w:rsidRPr="00B47C3E" w:rsidRDefault="004E5909" w:rsidP="00C637F6">
      <w:pPr>
        <w:pStyle w:val="PlainText"/>
        <w:jc w:val="both"/>
        <w:rPr>
          <w:rFonts w:ascii="Times New Roman" w:hAnsi="Times New Roman"/>
          <w:sz w:val="24"/>
        </w:rPr>
      </w:pPr>
      <w:r w:rsidRPr="00B64532">
        <w:rPr>
          <w:rFonts w:ascii="Times New Roman" w:hAnsi="Times New Roman"/>
          <w:sz w:val="24"/>
        </w:rPr>
        <w:t>*</w:t>
      </w:r>
      <w:r w:rsidR="004330A3">
        <w:rPr>
          <w:rFonts w:ascii="Times New Roman" w:hAnsi="Times New Roman"/>
          <w:i/>
          <w:sz w:val="24"/>
        </w:rPr>
        <w:t>Advice for new users</w:t>
      </w:r>
      <w:r w:rsidRPr="00B64532">
        <w:rPr>
          <w:rFonts w:ascii="Times New Roman" w:hAnsi="Times New Roman"/>
          <w:sz w:val="24"/>
        </w:rPr>
        <w:t>*</w:t>
      </w:r>
      <w:r w:rsidR="00E5131D">
        <w:rPr>
          <w:rFonts w:ascii="Times New Roman" w:hAnsi="Times New Roman"/>
          <w:sz w:val="24"/>
        </w:rPr>
        <w:t>:</w:t>
      </w:r>
      <w:r w:rsidR="004330A3">
        <w:rPr>
          <w:rFonts w:ascii="Times New Roman" w:hAnsi="Times New Roman"/>
          <w:sz w:val="24"/>
        </w:rPr>
        <w:t xml:space="preserve">  The variety of products that provide IMERG data can be daunting to a new user.  These different products serve different needs, as outlined in “multiple </w:t>
      </w:r>
      <w:r w:rsidR="00D945F1">
        <w:rPr>
          <w:rFonts w:ascii="Times New Roman" w:hAnsi="Times New Roman"/>
          <w:sz w:val="24"/>
        </w:rPr>
        <w:t>Runs</w:t>
      </w:r>
      <w:r w:rsidR="004330A3">
        <w:rPr>
          <w:rFonts w:ascii="Times New Roman" w:hAnsi="Times New Roman"/>
          <w:sz w:val="24"/>
        </w:rPr>
        <w:t>, sources, and formats”, which each user must map into their particular needs</w:t>
      </w:r>
      <w:r w:rsidR="00F10617">
        <w:rPr>
          <w:rFonts w:ascii="Times New Roman" w:hAnsi="Times New Roman"/>
          <w:sz w:val="24"/>
        </w:rPr>
        <w:t>,</w:t>
      </w:r>
      <w:r w:rsidR="004330A3">
        <w:rPr>
          <w:rFonts w:ascii="Times New Roman" w:hAnsi="Times New Roman"/>
          <w:sz w:val="24"/>
        </w:rPr>
        <w:t xml:space="preserve"> level of computing skills</w:t>
      </w:r>
      <w:r w:rsidR="00F10617">
        <w:rPr>
          <w:rFonts w:ascii="Times New Roman" w:hAnsi="Times New Roman"/>
          <w:sz w:val="24"/>
        </w:rPr>
        <w:t>, and computing tools</w:t>
      </w:r>
      <w:r w:rsidR="004330A3">
        <w:rPr>
          <w:rFonts w:ascii="Times New Roman" w:hAnsi="Times New Roman"/>
          <w:sz w:val="24"/>
        </w:rPr>
        <w:t xml:space="preserve">.  As well, first-time </w:t>
      </w:r>
      <w:r w:rsidR="004330A3" w:rsidRPr="00907E21">
        <w:rPr>
          <w:rFonts w:ascii="Times New Roman" w:hAnsi="Times New Roman"/>
          <w:sz w:val="24"/>
        </w:rPr>
        <w:t xml:space="preserve">users are required to complete a simple, free, and automatic on-line registration </w:t>
      </w:r>
      <w:r w:rsidR="00B56321">
        <w:rPr>
          <w:rFonts w:ascii="Times New Roman" w:hAnsi="Times New Roman"/>
          <w:sz w:val="24"/>
        </w:rPr>
        <w:t xml:space="preserve">both </w:t>
      </w:r>
      <w:r w:rsidR="007A6AE6">
        <w:rPr>
          <w:rFonts w:ascii="Times New Roman" w:hAnsi="Times New Roman"/>
          <w:sz w:val="24"/>
        </w:rPr>
        <w:t xml:space="preserve">for </w:t>
      </w:r>
      <w:r w:rsidR="00B56321">
        <w:rPr>
          <w:rFonts w:ascii="Times New Roman" w:hAnsi="Times New Roman"/>
          <w:sz w:val="24"/>
        </w:rPr>
        <w:t xml:space="preserve">PPS and </w:t>
      </w:r>
      <w:r w:rsidR="007A6AE6">
        <w:rPr>
          <w:rFonts w:ascii="Times New Roman" w:hAnsi="Times New Roman"/>
          <w:sz w:val="24"/>
        </w:rPr>
        <w:t xml:space="preserve">for </w:t>
      </w:r>
      <w:r w:rsidR="00B56321">
        <w:rPr>
          <w:rFonts w:ascii="Times New Roman" w:hAnsi="Times New Roman"/>
          <w:sz w:val="24"/>
        </w:rPr>
        <w:t>GES DISC</w:t>
      </w:r>
      <w:r w:rsidR="00B56321" w:rsidRPr="00907E21">
        <w:rPr>
          <w:rFonts w:ascii="Times New Roman" w:hAnsi="Times New Roman"/>
          <w:sz w:val="24"/>
        </w:rPr>
        <w:t xml:space="preserve"> in order to access the data</w:t>
      </w:r>
      <w:r w:rsidR="00B56321">
        <w:rPr>
          <w:rFonts w:ascii="Times New Roman" w:hAnsi="Times New Roman"/>
          <w:sz w:val="24"/>
        </w:rPr>
        <w:t>; see “data user registration” for more details</w:t>
      </w:r>
      <w:r w:rsidR="00B56321" w:rsidRPr="00907E21">
        <w:rPr>
          <w:rFonts w:ascii="Times New Roman" w:hAnsi="Times New Roman"/>
          <w:sz w:val="24"/>
        </w:rPr>
        <w:t>.  This is required by data security considerations</w:t>
      </w:r>
      <w:r w:rsidR="004330A3">
        <w:rPr>
          <w:rFonts w:ascii="Times New Roman" w:hAnsi="Times New Roman"/>
          <w:sz w:val="24"/>
        </w:rPr>
        <w:t xml:space="preserve">.  Once a user has acquired an example dataset, it is strongly suggested that they use </w:t>
      </w:r>
      <w:r w:rsidR="00DB027C">
        <w:rPr>
          <w:rFonts w:ascii="Times New Roman" w:hAnsi="Times New Roman"/>
          <w:sz w:val="24"/>
        </w:rPr>
        <w:t>Giovanni</w:t>
      </w:r>
      <w:r w:rsidR="004330A3">
        <w:rPr>
          <w:rFonts w:ascii="Times New Roman" w:hAnsi="Times New Roman"/>
          <w:sz w:val="24"/>
        </w:rPr>
        <w:t xml:space="preserve"> (which topic see) to verify that they are correctly </w:t>
      </w:r>
      <w:r w:rsidR="00311986">
        <w:rPr>
          <w:rFonts w:ascii="Times New Roman" w:hAnsi="Times New Roman"/>
          <w:sz w:val="24"/>
        </w:rPr>
        <w:t>generating results from</w:t>
      </w:r>
      <w:r w:rsidR="004330A3">
        <w:rPr>
          <w:rFonts w:ascii="Times New Roman" w:hAnsi="Times New Roman"/>
          <w:sz w:val="24"/>
        </w:rPr>
        <w:t xml:space="preserve"> the data set</w:t>
      </w:r>
      <w:r w:rsidR="005249EA">
        <w:rPr>
          <w:rFonts w:ascii="Times New Roman" w:hAnsi="Times New Roman"/>
          <w:sz w:val="24"/>
        </w:rPr>
        <w:t xml:space="preserve"> format</w:t>
      </w:r>
      <w:r w:rsidR="00311986">
        <w:rPr>
          <w:rFonts w:ascii="Times New Roman" w:hAnsi="Times New Roman"/>
          <w:sz w:val="24"/>
        </w:rPr>
        <w:t xml:space="preserve"> that they’ve chosen to use</w:t>
      </w:r>
      <w:r w:rsidR="004330A3">
        <w:rPr>
          <w:rFonts w:ascii="Times New Roman" w:hAnsi="Times New Roman"/>
          <w:sz w:val="24"/>
        </w:rPr>
        <w:t>.  The various IMERG dataset</w:t>
      </w:r>
      <w:r w:rsidR="00C943A6">
        <w:rPr>
          <w:rFonts w:ascii="Times New Roman" w:hAnsi="Times New Roman"/>
          <w:sz w:val="24"/>
        </w:rPr>
        <w:t xml:space="preserve"> format</w:t>
      </w:r>
      <w:r w:rsidR="004330A3">
        <w:rPr>
          <w:rFonts w:ascii="Times New Roman" w:hAnsi="Times New Roman"/>
          <w:sz w:val="24"/>
        </w:rPr>
        <w:t>s have been developed to work nicely with a range of off-the-shelf application software packages.  If this is</w:t>
      </w:r>
      <w:r w:rsidR="007E7D22">
        <w:rPr>
          <w:rFonts w:ascii="Times New Roman" w:hAnsi="Times New Roman"/>
          <w:sz w:val="24"/>
        </w:rPr>
        <w:t xml:space="preserve"> not successful, the user should contact the archive site for more information.  </w:t>
      </w:r>
      <w:r w:rsidR="004330A3">
        <w:rPr>
          <w:rFonts w:ascii="Times New Roman" w:hAnsi="Times New Roman"/>
          <w:sz w:val="24"/>
        </w:rPr>
        <w:t>Questions about the scientific basis for IMERG that are not answered in this technical document or the ATBD should be referred to the algorithm developers</w:t>
      </w:r>
      <w:r w:rsidR="00B47C3E">
        <w:rPr>
          <w:rFonts w:ascii="Times New Roman" w:hAnsi="Times New Roman"/>
          <w:sz w:val="24"/>
        </w:rPr>
        <w:t xml:space="preserve"> (see “</w:t>
      </w:r>
      <w:r w:rsidR="00B47C3E" w:rsidRPr="009B29E5">
        <w:rPr>
          <w:rFonts w:ascii="Times New Roman" w:hAnsi="Times New Roman"/>
          <w:sz w:val="24"/>
        </w:rPr>
        <w:t>documentation creator</w:t>
      </w:r>
      <w:r w:rsidR="00B47C3E">
        <w:rPr>
          <w:rFonts w:ascii="Times New Roman" w:hAnsi="Times New Roman"/>
          <w:sz w:val="24"/>
        </w:rPr>
        <w:t>”)</w:t>
      </w:r>
      <w:r w:rsidR="004330A3">
        <w:rPr>
          <w:rFonts w:ascii="Times New Roman" w:hAnsi="Times New Roman"/>
          <w:sz w:val="24"/>
        </w:rPr>
        <w:t>.</w:t>
      </w:r>
    </w:p>
    <w:p w14:paraId="369EAFE8" w14:textId="18C2A51B" w:rsidR="004E5909" w:rsidRPr="00B64532" w:rsidRDefault="004E5909" w:rsidP="004E5909">
      <w:pPr>
        <w:pStyle w:val="PlainText"/>
        <w:rPr>
          <w:rFonts w:ascii="Times New Roman" w:hAnsi="Times New Roman"/>
          <w:sz w:val="24"/>
        </w:rPr>
      </w:pPr>
      <w:r w:rsidRPr="00B64532">
        <w:rPr>
          <w:rFonts w:ascii="Times New Roman" w:hAnsi="Times New Roman"/>
          <w:sz w:val="24"/>
        </w:rPr>
        <w:t>........................................................................</w:t>
      </w:r>
    </w:p>
    <w:p w14:paraId="00CF334C" w14:textId="77777777" w:rsidR="004E5909" w:rsidRPr="00B64532" w:rsidRDefault="004E5909" w:rsidP="004E5909">
      <w:pPr>
        <w:pStyle w:val="PlainText"/>
        <w:rPr>
          <w:rFonts w:ascii="Times New Roman" w:hAnsi="Times New Roman"/>
          <w:sz w:val="24"/>
        </w:rPr>
      </w:pPr>
    </w:p>
    <w:p w14:paraId="78141BC2" w14:textId="06EE719C" w:rsidR="005850F4" w:rsidRPr="00B64532" w:rsidRDefault="004330A3" w:rsidP="00F10617">
      <w:pPr>
        <w:tabs>
          <w:tab w:val="left" w:pos="540"/>
        </w:tabs>
        <w:spacing w:after="120"/>
        <w:jc w:val="both"/>
        <w:rPr>
          <w:rFonts w:ascii="Times New Roman" w:hAnsi="Times New Roman"/>
        </w:rPr>
      </w:pPr>
      <w:r>
        <w:rPr>
          <w:rFonts w:ascii="Times New Roman" w:hAnsi="Times New Roman"/>
        </w:rPr>
        <w:t xml:space="preserve">IMERG </w:t>
      </w:r>
      <w:r w:rsidR="005850F4">
        <w:rPr>
          <w:rFonts w:ascii="Times New Roman" w:hAnsi="Times New Roman"/>
        </w:rPr>
        <w:t>output is available in *</w:t>
      </w:r>
      <w:r w:rsidR="005850F4">
        <w:rPr>
          <w:rFonts w:ascii="Times New Roman" w:hAnsi="Times New Roman"/>
          <w:i/>
        </w:rPr>
        <w:t xml:space="preserve">multiple </w:t>
      </w:r>
      <w:r w:rsidR="00D945F1">
        <w:rPr>
          <w:rFonts w:ascii="Times New Roman" w:hAnsi="Times New Roman"/>
          <w:i/>
        </w:rPr>
        <w:t>Runs</w:t>
      </w:r>
      <w:r w:rsidR="005850F4">
        <w:rPr>
          <w:rFonts w:ascii="Times New Roman" w:hAnsi="Times New Roman"/>
          <w:i/>
        </w:rPr>
        <w:t xml:space="preserve">, sources, and </w:t>
      </w:r>
      <w:r w:rsidR="005850F4" w:rsidRPr="00B56140">
        <w:rPr>
          <w:rFonts w:ascii="Times New Roman" w:hAnsi="Times New Roman"/>
          <w:i/>
        </w:rPr>
        <w:t>formats</w:t>
      </w:r>
      <w:r w:rsidR="005850F4">
        <w:rPr>
          <w:rFonts w:ascii="Times New Roman" w:hAnsi="Times New Roman"/>
        </w:rPr>
        <w:t>*, which can lead to confusion among users.  The IMERG system is</w:t>
      </w:r>
      <w:r w:rsidR="005850F4" w:rsidRPr="00B64532">
        <w:rPr>
          <w:rFonts w:ascii="Times New Roman" w:hAnsi="Times New Roman"/>
        </w:rPr>
        <w:t xml:space="preserve"> run twice in near-real time </w:t>
      </w:r>
    </w:p>
    <w:p w14:paraId="3679DDDC" w14:textId="7A1ABDEE" w:rsidR="005850F4" w:rsidRPr="00B64532" w:rsidRDefault="005850F4" w:rsidP="00F10617">
      <w:pPr>
        <w:tabs>
          <w:tab w:val="left" w:pos="540"/>
        </w:tabs>
        <w:ind w:left="360" w:hanging="360"/>
        <w:jc w:val="both"/>
        <w:rPr>
          <w:rFonts w:ascii="Times New Roman" w:hAnsi="Times New Roman"/>
        </w:rPr>
      </w:pPr>
      <w:r w:rsidRPr="00B64532">
        <w:rPr>
          <w:rFonts w:ascii="Times New Roman" w:hAnsi="Times New Roman"/>
        </w:rPr>
        <w:t>•</w:t>
      </w:r>
      <w:r w:rsidRPr="00B64532">
        <w:rPr>
          <w:rFonts w:ascii="Times New Roman" w:hAnsi="Times New Roman"/>
        </w:rPr>
        <w:tab/>
        <w:t>“Early” multi-satellite product ~</w:t>
      </w:r>
      <w:r w:rsidR="00D945F1">
        <w:rPr>
          <w:rFonts w:ascii="Times New Roman" w:hAnsi="Times New Roman"/>
        </w:rPr>
        <w:t xml:space="preserve">4 </w:t>
      </w:r>
      <w:proofErr w:type="spellStart"/>
      <w:r w:rsidR="00D23682">
        <w:rPr>
          <w:rFonts w:ascii="Times New Roman" w:hAnsi="Times New Roman"/>
        </w:rPr>
        <w:t>hr</w:t>
      </w:r>
      <w:proofErr w:type="spellEnd"/>
      <w:r w:rsidR="00D23682">
        <w:rPr>
          <w:rFonts w:ascii="Times New Roman" w:hAnsi="Times New Roman"/>
        </w:rPr>
        <w:t xml:space="preserve"> </w:t>
      </w:r>
      <w:r w:rsidRPr="00B64532">
        <w:rPr>
          <w:rFonts w:ascii="Times New Roman" w:hAnsi="Times New Roman"/>
        </w:rPr>
        <w:t xml:space="preserve">after observation time and </w:t>
      </w:r>
    </w:p>
    <w:p w14:paraId="7C41087A" w14:textId="689F53A5" w:rsidR="005850F4" w:rsidRPr="00B64532" w:rsidRDefault="005850F4" w:rsidP="00F10617">
      <w:pPr>
        <w:tabs>
          <w:tab w:val="left" w:pos="540"/>
        </w:tabs>
        <w:spacing w:after="120"/>
        <w:ind w:left="360" w:hanging="360"/>
        <w:jc w:val="both"/>
        <w:rPr>
          <w:rFonts w:ascii="Times New Roman" w:hAnsi="Times New Roman"/>
        </w:rPr>
      </w:pPr>
      <w:r w:rsidRPr="00B64532">
        <w:rPr>
          <w:rFonts w:ascii="Times New Roman" w:hAnsi="Times New Roman"/>
        </w:rPr>
        <w:t>•</w:t>
      </w:r>
      <w:r w:rsidRPr="00B64532">
        <w:rPr>
          <w:rFonts w:ascii="Times New Roman" w:hAnsi="Times New Roman"/>
        </w:rPr>
        <w:tab/>
        <w:t>“Late” multi-satellite product ~</w:t>
      </w:r>
      <w:r w:rsidR="0057507D">
        <w:rPr>
          <w:rFonts w:ascii="Times New Roman" w:hAnsi="Times New Roman"/>
        </w:rPr>
        <w:t>14</w:t>
      </w:r>
      <w:r w:rsidR="00D945F1">
        <w:rPr>
          <w:rFonts w:ascii="Times New Roman" w:hAnsi="Times New Roman"/>
        </w:rPr>
        <w:t xml:space="preserve"> </w:t>
      </w:r>
      <w:proofErr w:type="spellStart"/>
      <w:r w:rsidR="00D23682">
        <w:rPr>
          <w:rFonts w:ascii="Times New Roman" w:hAnsi="Times New Roman"/>
        </w:rPr>
        <w:t>hr</w:t>
      </w:r>
      <w:proofErr w:type="spellEnd"/>
      <w:r w:rsidR="00D23682">
        <w:rPr>
          <w:rFonts w:ascii="Times New Roman" w:hAnsi="Times New Roman"/>
        </w:rPr>
        <w:t xml:space="preserve"> </w:t>
      </w:r>
      <w:r w:rsidRPr="00B64532">
        <w:rPr>
          <w:rFonts w:ascii="Times New Roman" w:hAnsi="Times New Roman"/>
        </w:rPr>
        <w:t>after observation time,</w:t>
      </w:r>
    </w:p>
    <w:p w14:paraId="65EF1C11" w14:textId="77777777" w:rsidR="005850F4" w:rsidRPr="00B64532" w:rsidRDefault="005850F4" w:rsidP="00F10617">
      <w:pPr>
        <w:tabs>
          <w:tab w:val="left" w:pos="540"/>
        </w:tabs>
        <w:spacing w:after="120"/>
        <w:jc w:val="both"/>
        <w:rPr>
          <w:rFonts w:ascii="Times New Roman" w:hAnsi="Times New Roman"/>
        </w:rPr>
      </w:pPr>
      <w:r w:rsidRPr="00B64532">
        <w:rPr>
          <w:rFonts w:ascii="Times New Roman" w:hAnsi="Times New Roman"/>
        </w:rPr>
        <w:t>and once after the monthly gauge analysis is received</w:t>
      </w:r>
    </w:p>
    <w:p w14:paraId="211499CF" w14:textId="4358D155" w:rsidR="005850F4" w:rsidRPr="00CF166D" w:rsidRDefault="005850F4" w:rsidP="00F10617">
      <w:pPr>
        <w:pStyle w:val="PlainText"/>
        <w:ind w:left="360" w:hanging="360"/>
        <w:jc w:val="both"/>
        <w:rPr>
          <w:rFonts w:ascii="Times New Roman" w:hAnsi="Times New Roman"/>
          <w:sz w:val="24"/>
          <w:szCs w:val="24"/>
        </w:rPr>
      </w:pPr>
      <w:r w:rsidRPr="00CF166D">
        <w:rPr>
          <w:rFonts w:ascii="Times New Roman" w:hAnsi="Times New Roman"/>
          <w:sz w:val="24"/>
          <w:szCs w:val="24"/>
        </w:rPr>
        <w:lastRenderedPageBreak/>
        <w:t>•</w:t>
      </w:r>
      <w:r w:rsidRPr="00CF166D">
        <w:rPr>
          <w:rFonts w:ascii="Times New Roman" w:hAnsi="Times New Roman"/>
          <w:sz w:val="24"/>
          <w:szCs w:val="24"/>
        </w:rPr>
        <w:tab/>
        <w:t xml:space="preserve"> “Final” satellite-gauge product ~</w:t>
      </w:r>
      <w:r w:rsidR="002F7B84">
        <w:rPr>
          <w:rFonts w:ascii="Times New Roman" w:hAnsi="Times New Roman"/>
          <w:sz w:val="24"/>
          <w:szCs w:val="24"/>
        </w:rPr>
        <w:t>3.5</w:t>
      </w:r>
      <w:r w:rsidR="00D945F1" w:rsidRPr="00CF166D">
        <w:rPr>
          <w:rFonts w:ascii="Times New Roman" w:hAnsi="Times New Roman"/>
          <w:sz w:val="24"/>
          <w:szCs w:val="24"/>
        </w:rPr>
        <w:t xml:space="preserve"> </w:t>
      </w:r>
      <w:r w:rsidRPr="00CF166D">
        <w:rPr>
          <w:rFonts w:ascii="Times New Roman" w:hAnsi="Times New Roman"/>
          <w:sz w:val="24"/>
          <w:szCs w:val="24"/>
        </w:rPr>
        <w:t>months after the observation month.</w:t>
      </w:r>
    </w:p>
    <w:p w14:paraId="2E5D67AD" w14:textId="77777777" w:rsidR="005850F4" w:rsidRPr="00B64532" w:rsidRDefault="005850F4" w:rsidP="005850F4">
      <w:pPr>
        <w:pStyle w:val="PlainText"/>
        <w:rPr>
          <w:rFonts w:ascii="Times New Roman" w:hAnsi="Times New Roman"/>
          <w:sz w:val="24"/>
        </w:rPr>
      </w:pPr>
    </w:p>
    <w:p w14:paraId="505F2AA5" w14:textId="24675CFF" w:rsidR="005850F4" w:rsidRDefault="005850F4" w:rsidP="005850F4">
      <w:pPr>
        <w:tabs>
          <w:tab w:val="left" w:pos="270"/>
        </w:tabs>
        <w:jc w:val="both"/>
        <w:rPr>
          <w:rFonts w:ascii="Times New Roman" w:hAnsi="Times New Roman"/>
        </w:rPr>
      </w:pPr>
      <w:r>
        <w:rPr>
          <w:rFonts w:ascii="Times New Roman" w:hAnsi="Times New Roman"/>
        </w:rPr>
        <w:t xml:space="preserve">All three </w:t>
      </w:r>
      <w:r w:rsidR="00D945F1">
        <w:rPr>
          <w:rFonts w:ascii="Times New Roman" w:hAnsi="Times New Roman"/>
        </w:rPr>
        <w:t xml:space="preserve">Runs </w:t>
      </w:r>
      <w:r>
        <w:rPr>
          <w:rFonts w:ascii="Times New Roman" w:hAnsi="Times New Roman"/>
        </w:rPr>
        <w:t xml:space="preserve">create half-hourly 0.1°x0.1° products (3IMERGHH), while the </w:t>
      </w:r>
      <w:r w:rsidRPr="00B64532">
        <w:rPr>
          <w:rFonts w:ascii="Times New Roman" w:hAnsi="Times New Roman"/>
        </w:rPr>
        <w:t xml:space="preserve">post-real-time </w:t>
      </w:r>
      <w:r w:rsidR="00F04040">
        <w:rPr>
          <w:rFonts w:ascii="Times New Roman" w:hAnsi="Times New Roman"/>
        </w:rPr>
        <w:t>Final</w:t>
      </w:r>
      <w:r w:rsidR="00F04040" w:rsidRPr="00B64532">
        <w:rPr>
          <w:rFonts w:ascii="Times New Roman" w:hAnsi="Times New Roman"/>
        </w:rPr>
        <w:t xml:space="preserve"> </w:t>
      </w:r>
      <w:r w:rsidR="00D945F1">
        <w:rPr>
          <w:rFonts w:ascii="Times New Roman" w:hAnsi="Times New Roman"/>
        </w:rPr>
        <w:t>R</w:t>
      </w:r>
      <w:r w:rsidR="00D945F1" w:rsidRPr="00B64532">
        <w:rPr>
          <w:rFonts w:ascii="Times New Roman" w:hAnsi="Times New Roman"/>
        </w:rPr>
        <w:t xml:space="preserve">un </w:t>
      </w:r>
      <w:r>
        <w:rPr>
          <w:rFonts w:ascii="Times New Roman" w:hAnsi="Times New Roman"/>
        </w:rPr>
        <w:t>additionally provides a</w:t>
      </w:r>
      <w:r w:rsidRPr="00B64532">
        <w:rPr>
          <w:rFonts w:ascii="Times New Roman" w:hAnsi="Times New Roman"/>
        </w:rPr>
        <w:t xml:space="preserve"> monthly </w:t>
      </w:r>
      <w:r>
        <w:rPr>
          <w:rFonts w:ascii="Times New Roman" w:hAnsi="Times New Roman"/>
        </w:rPr>
        <w:t xml:space="preserve">0.1°x0.1° </w:t>
      </w:r>
      <w:r w:rsidRPr="00B64532">
        <w:rPr>
          <w:rFonts w:ascii="Times New Roman" w:hAnsi="Times New Roman"/>
        </w:rPr>
        <w:t>satellite-gauge combination</w:t>
      </w:r>
      <w:r>
        <w:rPr>
          <w:rFonts w:ascii="Times New Roman" w:hAnsi="Times New Roman"/>
        </w:rPr>
        <w:t xml:space="preserve"> data set (3IMERGM)</w:t>
      </w:r>
      <w:r w:rsidRPr="00B64532">
        <w:rPr>
          <w:rFonts w:ascii="Times New Roman" w:hAnsi="Times New Roman"/>
        </w:rPr>
        <w:t xml:space="preserve">.  In all cases the output contains multiple fields that provide information on the input data, selected </w:t>
      </w:r>
      <w:r w:rsidRPr="00E75555">
        <w:rPr>
          <w:rFonts w:ascii="Times New Roman" w:hAnsi="Times New Roman"/>
        </w:rPr>
        <w:t xml:space="preserve">intermediate fields, and estimation quality.  </w:t>
      </w:r>
    </w:p>
    <w:p w14:paraId="6DF3CAC3" w14:textId="77777777" w:rsidR="005850F4" w:rsidRDefault="005850F4" w:rsidP="005850F4">
      <w:pPr>
        <w:tabs>
          <w:tab w:val="left" w:pos="270"/>
        </w:tabs>
        <w:jc w:val="both"/>
        <w:rPr>
          <w:rFonts w:ascii="Times New Roman" w:hAnsi="Times New Roman"/>
        </w:rPr>
      </w:pPr>
    </w:p>
    <w:p w14:paraId="3CB69E57" w14:textId="3C82EDC3" w:rsidR="005850F4" w:rsidRDefault="005850F4" w:rsidP="005850F4">
      <w:pPr>
        <w:tabs>
          <w:tab w:val="left" w:pos="270"/>
        </w:tabs>
        <w:jc w:val="both"/>
        <w:rPr>
          <w:rFonts w:ascii="Times New Roman" w:hAnsi="Times New Roman"/>
        </w:rPr>
      </w:pPr>
      <w:r>
        <w:rPr>
          <w:rFonts w:ascii="Times New Roman" w:hAnsi="Times New Roman"/>
        </w:rPr>
        <w:t xml:space="preserve">These multiple </w:t>
      </w:r>
      <w:r w:rsidR="00D945F1">
        <w:rPr>
          <w:rFonts w:ascii="Times New Roman" w:hAnsi="Times New Roman"/>
        </w:rPr>
        <w:t xml:space="preserve">Runs </w:t>
      </w:r>
      <w:r>
        <w:rPr>
          <w:rFonts w:ascii="Times New Roman" w:hAnsi="Times New Roman"/>
        </w:rPr>
        <w:t xml:space="preserve">are </w:t>
      </w:r>
      <w:r w:rsidR="00F10617">
        <w:rPr>
          <w:rFonts w:ascii="Times New Roman" w:hAnsi="Times New Roman"/>
        </w:rPr>
        <w:t>computed</w:t>
      </w:r>
      <w:r>
        <w:rPr>
          <w:rFonts w:ascii="Times New Roman" w:hAnsi="Times New Roman"/>
        </w:rPr>
        <w:t xml:space="preserve"> because of the competing demands for timeliness and completeness of data.  The Early </w:t>
      </w:r>
      <w:r w:rsidR="00D945F1">
        <w:rPr>
          <w:rFonts w:ascii="Times New Roman" w:hAnsi="Times New Roman"/>
        </w:rPr>
        <w:t xml:space="preserve">Run </w:t>
      </w:r>
      <w:r>
        <w:rPr>
          <w:rFonts w:ascii="Times New Roman" w:hAnsi="Times New Roman"/>
        </w:rPr>
        <w:t>provides relatively quick results for flood analysis and other short-fuse applications</w:t>
      </w:r>
      <w:r w:rsidR="002012CC">
        <w:rPr>
          <w:rFonts w:ascii="Times New Roman" w:hAnsi="Times New Roman"/>
        </w:rPr>
        <w:t xml:space="preserve"> by only employing forward morphing</w:t>
      </w:r>
      <w:r>
        <w:rPr>
          <w:rFonts w:ascii="Times New Roman" w:hAnsi="Times New Roman"/>
        </w:rPr>
        <w:t xml:space="preserve">.  The Late </w:t>
      </w:r>
      <w:r w:rsidR="00D945F1">
        <w:rPr>
          <w:rFonts w:ascii="Times New Roman" w:hAnsi="Times New Roman"/>
        </w:rPr>
        <w:t xml:space="preserve">Run </w:t>
      </w:r>
      <w:r w:rsidR="00F10617">
        <w:rPr>
          <w:rFonts w:ascii="Times New Roman" w:hAnsi="Times New Roman"/>
        </w:rPr>
        <w:t>employs both forward and</w:t>
      </w:r>
      <w:r>
        <w:rPr>
          <w:rFonts w:ascii="Times New Roman" w:hAnsi="Times New Roman"/>
        </w:rPr>
        <w:t xml:space="preserve"> backward morphing with later data, and is appropriate for daily and longer applications, such as crop forecasting.  The Final </w:t>
      </w:r>
      <w:r w:rsidR="00D945F1">
        <w:rPr>
          <w:rFonts w:ascii="Times New Roman" w:hAnsi="Times New Roman"/>
        </w:rPr>
        <w:t xml:space="preserve">Run </w:t>
      </w:r>
      <w:r>
        <w:rPr>
          <w:rFonts w:ascii="Times New Roman" w:hAnsi="Times New Roman"/>
        </w:rPr>
        <w:t>introduces monthly precipitation gauge analyses, providing more accurate results in regions with gauge information.  The Final</w:t>
      </w:r>
      <w:r w:rsidR="00F10617">
        <w:rPr>
          <w:rFonts w:ascii="Times New Roman" w:hAnsi="Times New Roman"/>
        </w:rPr>
        <w:t xml:space="preserve"> </w:t>
      </w:r>
      <w:r w:rsidR="00D945F1">
        <w:rPr>
          <w:rFonts w:ascii="Times New Roman" w:hAnsi="Times New Roman"/>
        </w:rPr>
        <w:t xml:space="preserve">Run </w:t>
      </w:r>
      <w:r>
        <w:rPr>
          <w:rFonts w:ascii="Times New Roman" w:hAnsi="Times New Roman"/>
        </w:rPr>
        <w:t>is considered the research-grade product.</w:t>
      </w:r>
    </w:p>
    <w:p w14:paraId="44E5410D" w14:textId="77777777" w:rsidR="005850F4" w:rsidRDefault="005850F4" w:rsidP="005850F4">
      <w:pPr>
        <w:tabs>
          <w:tab w:val="left" w:pos="270"/>
        </w:tabs>
        <w:jc w:val="both"/>
        <w:rPr>
          <w:rFonts w:ascii="Times New Roman" w:hAnsi="Times New Roman"/>
        </w:rPr>
      </w:pPr>
    </w:p>
    <w:p w14:paraId="29FD7A92" w14:textId="4BB474D9" w:rsidR="005850F4" w:rsidRDefault="005850F4" w:rsidP="005850F4">
      <w:pPr>
        <w:tabs>
          <w:tab w:val="left" w:pos="270"/>
        </w:tabs>
        <w:jc w:val="both"/>
        <w:rPr>
          <w:rFonts w:ascii="Times New Roman" w:hAnsi="Times New Roman"/>
        </w:rPr>
      </w:pPr>
      <w:r>
        <w:rPr>
          <w:rFonts w:ascii="Times New Roman" w:hAnsi="Times New Roman"/>
        </w:rPr>
        <w:t xml:space="preserve">Once computed, the IMERG data sets are hosted on both PPS and GES DISC, with each site providing value-added products based on the basic IMERG data sets, such as daily averages, </w:t>
      </w:r>
      <w:proofErr w:type="spellStart"/>
      <w:r>
        <w:rPr>
          <w:rFonts w:ascii="Times New Roman" w:hAnsi="Times New Roman"/>
        </w:rPr>
        <w:t>GeoTIFF</w:t>
      </w:r>
      <w:proofErr w:type="spellEnd"/>
      <w:r>
        <w:rPr>
          <w:rFonts w:ascii="Times New Roman" w:hAnsi="Times New Roman"/>
        </w:rPr>
        <w:t>-format files, and WMS servers.  A complete list of datasets provided by PPS and GES DISC is given on the GPM data access pages (</w:t>
      </w:r>
      <w:r w:rsidRPr="00D42402">
        <w:rPr>
          <w:rFonts w:ascii="Times New Roman" w:hAnsi="Times New Roman"/>
          <w:i/>
        </w:rPr>
        <w:t>http://pmm.nasa.gov/data-access/downloads/gpm</w:t>
      </w:r>
      <w:r>
        <w:rPr>
          <w:rFonts w:ascii="Times New Roman" w:hAnsi="Times New Roman"/>
        </w:rPr>
        <w:t>).</w:t>
      </w:r>
      <w:r w:rsidR="00B56321">
        <w:rPr>
          <w:rFonts w:ascii="Times New Roman" w:hAnsi="Times New Roman"/>
        </w:rPr>
        <w:t xml:space="preserve">  </w:t>
      </w:r>
      <w:r w:rsidR="00B56321" w:rsidRPr="00907E21">
        <w:rPr>
          <w:rFonts w:ascii="Times New Roman" w:hAnsi="Times New Roman"/>
        </w:rPr>
        <w:t>Note that users are required to complete a simple, free, and automatic on-line registration</w:t>
      </w:r>
      <w:r w:rsidR="00B56321">
        <w:rPr>
          <w:rFonts w:ascii="Times New Roman" w:hAnsi="Times New Roman"/>
        </w:rPr>
        <w:t xml:space="preserve"> for both PPS and GES DISC</w:t>
      </w:r>
      <w:r w:rsidR="00B56321" w:rsidRPr="00907E21">
        <w:rPr>
          <w:rFonts w:ascii="Times New Roman" w:hAnsi="Times New Roman"/>
        </w:rPr>
        <w:t xml:space="preserve"> in order to access the data</w:t>
      </w:r>
      <w:r w:rsidR="00B56321">
        <w:rPr>
          <w:rFonts w:ascii="Times New Roman" w:hAnsi="Times New Roman"/>
        </w:rPr>
        <w:t>; see “data user registration” for more details</w:t>
      </w:r>
      <w:r w:rsidR="00B56321" w:rsidRPr="00907E21">
        <w:rPr>
          <w:rFonts w:ascii="Times New Roman" w:hAnsi="Times New Roman"/>
        </w:rPr>
        <w:t>.  This is required by data security considerations</w:t>
      </w:r>
      <w:r w:rsidR="00B56321">
        <w:rPr>
          <w:rFonts w:ascii="Times New Roman" w:hAnsi="Times New Roman"/>
        </w:rPr>
        <w:t>.</w:t>
      </w:r>
    </w:p>
    <w:p w14:paraId="7C540DA0" w14:textId="77777777" w:rsidR="005850F4" w:rsidRPr="00B64532" w:rsidRDefault="005850F4" w:rsidP="005850F4">
      <w:pPr>
        <w:pStyle w:val="PlainText"/>
        <w:rPr>
          <w:rFonts w:ascii="Times New Roman" w:hAnsi="Times New Roman"/>
          <w:sz w:val="24"/>
        </w:rPr>
      </w:pPr>
      <w:r w:rsidRPr="00B64532">
        <w:rPr>
          <w:rFonts w:ascii="Times New Roman" w:hAnsi="Times New Roman"/>
          <w:sz w:val="24"/>
        </w:rPr>
        <w:t>........................................................................</w:t>
      </w:r>
    </w:p>
    <w:p w14:paraId="55739FD4" w14:textId="77777777" w:rsidR="003A0BD2" w:rsidRDefault="003A0BD2" w:rsidP="003A0BD2">
      <w:pPr>
        <w:pStyle w:val="PlainText"/>
        <w:rPr>
          <w:rFonts w:ascii="Times New Roman" w:hAnsi="Times New Roman"/>
          <w:sz w:val="24"/>
        </w:rPr>
      </w:pPr>
    </w:p>
    <w:p w14:paraId="4FC75B2F" w14:textId="4DD86FF3" w:rsidR="003A0BD2" w:rsidRDefault="003A0BD2" w:rsidP="003A0BD2">
      <w:pPr>
        <w:pStyle w:val="PlainText"/>
        <w:jc w:val="both"/>
        <w:rPr>
          <w:rFonts w:ascii="Times New Roman" w:hAnsi="Times New Roman"/>
          <w:sz w:val="24"/>
        </w:rPr>
      </w:pPr>
      <w:r>
        <w:rPr>
          <w:rFonts w:ascii="Times New Roman" w:hAnsi="Times New Roman"/>
          <w:sz w:val="24"/>
        </w:rPr>
        <w:t>The identifier *</w:t>
      </w:r>
      <w:r>
        <w:rPr>
          <w:rFonts w:ascii="Times New Roman" w:hAnsi="Times New Roman"/>
          <w:i/>
          <w:sz w:val="24"/>
        </w:rPr>
        <w:t>3IMERGHH</w:t>
      </w:r>
      <w:r>
        <w:rPr>
          <w:rFonts w:ascii="Times New Roman" w:hAnsi="Times New Roman"/>
          <w:sz w:val="24"/>
        </w:rPr>
        <w:t xml:space="preserve">* denotes the half-hourly output from any </w:t>
      </w:r>
      <w:r w:rsidR="00C637F6">
        <w:rPr>
          <w:rFonts w:ascii="Times New Roman" w:hAnsi="Times New Roman"/>
          <w:sz w:val="24"/>
        </w:rPr>
        <w:t>R</w:t>
      </w:r>
      <w:r>
        <w:rPr>
          <w:rFonts w:ascii="Times New Roman" w:hAnsi="Times New Roman"/>
          <w:sz w:val="24"/>
        </w:rPr>
        <w:t>un of IMERG.</w:t>
      </w:r>
    </w:p>
    <w:p w14:paraId="2E020BBE" w14:textId="77777777" w:rsidR="003A0BD2" w:rsidRPr="00B64532" w:rsidRDefault="003A0BD2" w:rsidP="003A0BD2">
      <w:pPr>
        <w:pStyle w:val="PlainText"/>
        <w:rPr>
          <w:rFonts w:ascii="Times New Roman" w:hAnsi="Times New Roman"/>
          <w:sz w:val="24"/>
        </w:rPr>
      </w:pPr>
      <w:r w:rsidRPr="00B64532">
        <w:rPr>
          <w:rFonts w:ascii="Times New Roman" w:hAnsi="Times New Roman"/>
          <w:sz w:val="24"/>
        </w:rPr>
        <w:t>.......................................................................</w:t>
      </w:r>
    </w:p>
    <w:p w14:paraId="1F89408E" w14:textId="77777777" w:rsidR="003A0BD2" w:rsidRDefault="003A0BD2" w:rsidP="003A0BD2">
      <w:pPr>
        <w:pStyle w:val="PlainText"/>
        <w:rPr>
          <w:rFonts w:ascii="Times New Roman" w:hAnsi="Times New Roman"/>
          <w:sz w:val="24"/>
        </w:rPr>
      </w:pPr>
    </w:p>
    <w:p w14:paraId="6F7E5AD4" w14:textId="6333FAEF" w:rsidR="003A0BD2" w:rsidRDefault="003A0BD2" w:rsidP="003A0BD2">
      <w:pPr>
        <w:pStyle w:val="PlainText"/>
        <w:jc w:val="both"/>
        <w:rPr>
          <w:rFonts w:ascii="Times New Roman" w:hAnsi="Times New Roman"/>
          <w:sz w:val="24"/>
        </w:rPr>
      </w:pPr>
      <w:r>
        <w:rPr>
          <w:rFonts w:ascii="Times New Roman" w:hAnsi="Times New Roman"/>
          <w:sz w:val="24"/>
        </w:rPr>
        <w:t>The identifier *</w:t>
      </w:r>
      <w:r>
        <w:rPr>
          <w:rFonts w:ascii="Times New Roman" w:hAnsi="Times New Roman"/>
          <w:i/>
          <w:sz w:val="24"/>
        </w:rPr>
        <w:t>3IMERGM</w:t>
      </w:r>
      <w:r>
        <w:rPr>
          <w:rFonts w:ascii="Times New Roman" w:hAnsi="Times New Roman"/>
          <w:sz w:val="24"/>
        </w:rPr>
        <w:t xml:space="preserve">* denotes the monthly output, only computed by the Final </w:t>
      </w:r>
      <w:r w:rsidR="00C637F6">
        <w:rPr>
          <w:rFonts w:ascii="Times New Roman" w:hAnsi="Times New Roman"/>
          <w:sz w:val="24"/>
        </w:rPr>
        <w:t>R</w:t>
      </w:r>
      <w:r>
        <w:rPr>
          <w:rFonts w:ascii="Times New Roman" w:hAnsi="Times New Roman"/>
          <w:sz w:val="24"/>
        </w:rPr>
        <w:t>un of IMERG.</w:t>
      </w:r>
      <w:r w:rsidR="00D1533F">
        <w:rPr>
          <w:rFonts w:ascii="Times New Roman" w:hAnsi="Times New Roman"/>
          <w:sz w:val="24"/>
        </w:rPr>
        <w:t xml:space="preserve">  Note that other value-added products might include monthly accumulations, which are not the same.</w:t>
      </w:r>
    </w:p>
    <w:p w14:paraId="5D6F6FA6" w14:textId="77777777" w:rsidR="003A0BD2" w:rsidRPr="00B64532" w:rsidRDefault="003A0BD2" w:rsidP="003A0BD2">
      <w:pPr>
        <w:pStyle w:val="PlainText"/>
        <w:rPr>
          <w:rFonts w:ascii="Times New Roman" w:hAnsi="Times New Roman"/>
          <w:sz w:val="24"/>
        </w:rPr>
      </w:pPr>
      <w:r w:rsidRPr="00B64532">
        <w:rPr>
          <w:rFonts w:ascii="Times New Roman" w:hAnsi="Times New Roman"/>
          <w:sz w:val="24"/>
        </w:rPr>
        <w:t>.......................................................................</w:t>
      </w:r>
    </w:p>
    <w:p w14:paraId="6FC215F1" w14:textId="77777777" w:rsidR="00F94A0A" w:rsidRPr="00B64532" w:rsidRDefault="00F94A0A" w:rsidP="00F94A0A">
      <w:pPr>
        <w:pStyle w:val="PlainText"/>
        <w:rPr>
          <w:rFonts w:ascii="Times New Roman" w:hAnsi="Times New Roman"/>
          <w:sz w:val="24"/>
        </w:rPr>
      </w:pPr>
    </w:p>
    <w:p w14:paraId="03D0A1D6" w14:textId="79FF6B2F" w:rsidR="00F94A0A" w:rsidRPr="00B64532" w:rsidRDefault="00F94A0A" w:rsidP="00F94A0A">
      <w:pPr>
        <w:pStyle w:val="PlainText"/>
        <w:jc w:val="both"/>
        <w:rPr>
          <w:rFonts w:ascii="Times New Roman" w:hAnsi="Times New Roman"/>
          <w:sz w:val="24"/>
        </w:rPr>
      </w:pPr>
      <w:r w:rsidRPr="00B64532">
        <w:rPr>
          <w:rFonts w:ascii="Times New Roman" w:hAnsi="Times New Roman"/>
          <w:sz w:val="24"/>
        </w:rPr>
        <w:t>The *</w:t>
      </w:r>
      <w:r w:rsidRPr="00B64532">
        <w:rPr>
          <w:rFonts w:ascii="Times New Roman" w:hAnsi="Times New Roman"/>
          <w:i/>
          <w:sz w:val="24"/>
        </w:rPr>
        <w:t>file date</w:t>
      </w:r>
      <w:r w:rsidR="00C91058">
        <w:rPr>
          <w:rFonts w:ascii="Times New Roman" w:hAnsi="Times New Roman"/>
          <w:i/>
          <w:sz w:val="24"/>
        </w:rPr>
        <w:t>/time</w:t>
      </w:r>
      <w:r w:rsidRPr="00B64532">
        <w:rPr>
          <w:rFonts w:ascii="Times New Roman" w:hAnsi="Times New Roman"/>
          <w:sz w:val="24"/>
        </w:rPr>
        <w:t>* is the UTC year, month, day</w:t>
      </w:r>
      <w:r w:rsidR="00C91058">
        <w:rPr>
          <w:rFonts w:ascii="Times New Roman" w:hAnsi="Times New Roman"/>
          <w:sz w:val="24"/>
        </w:rPr>
        <w:t>,</w:t>
      </w:r>
      <w:r w:rsidR="003A0BD2">
        <w:rPr>
          <w:rFonts w:ascii="Times New Roman" w:hAnsi="Times New Roman"/>
          <w:sz w:val="24"/>
        </w:rPr>
        <w:t xml:space="preserve"> and then</w:t>
      </w:r>
      <w:r w:rsidR="00C91058">
        <w:rPr>
          <w:rFonts w:ascii="Times New Roman" w:hAnsi="Times New Roman"/>
          <w:sz w:val="24"/>
        </w:rPr>
        <w:t xml:space="preserve"> </w:t>
      </w:r>
      <w:r w:rsidR="003A0BD2">
        <w:rPr>
          <w:rFonts w:ascii="Times New Roman" w:hAnsi="Times New Roman"/>
          <w:sz w:val="24"/>
        </w:rPr>
        <w:t xml:space="preserve">starting and </w:t>
      </w:r>
      <w:r w:rsidR="003A0BD2" w:rsidRPr="003A0BD2">
        <w:rPr>
          <w:rFonts w:ascii="Times New Roman" w:hAnsi="Times New Roman"/>
          <w:sz w:val="24"/>
        </w:rPr>
        <w:t xml:space="preserve">ending </w:t>
      </w:r>
      <w:r w:rsidR="00C91058" w:rsidRPr="003A0BD2">
        <w:rPr>
          <w:rFonts w:ascii="Times New Roman" w:hAnsi="Times New Roman"/>
          <w:sz w:val="24"/>
        </w:rPr>
        <w:t>hour, minute</w:t>
      </w:r>
      <w:r w:rsidR="003A0BD2" w:rsidRPr="003A0BD2">
        <w:rPr>
          <w:rFonts w:ascii="Times New Roman" w:hAnsi="Times New Roman"/>
          <w:sz w:val="24"/>
        </w:rPr>
        <w:t>, second</w:t>
      </w:r>
      <w:r w:rsidR="00C91058" w:rsidRPr="003A0BD2">
        <w:rPr>
          <w:rFonts w:ascii="Times New Roman" w:hAnsi="Times New Roman"/>
          <w:sz w:val="24"/>
        </w:rPr>
        <w:t xml:space="preserve"> </w:t>
      </w:r>
      <w:r w:rsidR="003A0BD2">
        <w:rPr>
          <w:rFonts w:ascii="Times New Roman" w:hAnsi="Times New Roman"/>
          <w:sz w:val="24"/>
        </w:rPr>
        <w:t>for</w:t>
      </w:r>
      <w:r w:rsidRPr="003A0BD2">
        <w:rPr>
          <w:rFonts w:ascii="Times New Roman" w:hAnsi="Times New Roman"/>
          <w:sz w:val="24"/>
        </w:rPr>
        <w:t xml:space="preserve"> </w:t>
      </w:r>
      <w:r w:rsidR="003A0BD2">
        <w:rPr>
          <w:rFonts w:ascii="Times New Roman" w:hAnsi="Times New Roman"/>
          <w:sz w:val="24"/>
        </w:rPr>
        <w:t xml:space="preserve">both </w:t>
      </w:r>
      <w:r w:rsidRPr="003A0BD2">
        <w:rPr>
          <w:rFonts w:ascii="Times New Roman" w:hAnsi="Times New Roman"/>
          <w:sz w:val="24"/>
        </w:rPr>
        <w:t xml:space="preserve">the </w:t>
      </w:r>
      <w:r w:rsidR="00C91058" w:rsidRPr="003A0BD2">
        <w:rPr>
          <w:rFonts w:ascii="Times New Roman" w:hAnsi="Times New Roman"/>
          <w:sz w:val="24"/>
        </w:rPr>
        <w:t>3IMERGHH</w:t>
      </w:r>
      <w:r w:rsidRPr="003A0BD2">
        <w:rPr>
          <w:rFonts w:ascii="Times New Roman" w:hAnsi="Times New Roman"/>
          <w:sz w:val="24"/>
        </w:rPr>
        <w:t xml:space="preserve"> </w:t>
      </w:r>
      <w:r w:rsidR="003A0BD2">
        <w:rPr>
          <w:rFonts w:ascii="Times New Roman" w:hAnsi="Times New Roman"/>
          <w:sz w:val="24"/>
        </w:rPr>
        <w:t>and</w:t>
      </w:r>
      <w:r w:rsidRPr="00B64532">
        <w:rPr>
          <w:rFonts w:ascii="Times New Roman" w:hAnsi="Times New Roman"/>
          <w:sz w:val="24"/>
        </w:rPr>
        <w:t xml:space="preserve"> </w:t>
      </w:r>
      <w:r w:rsidR="00C91058">
        <w:rPr>
          <w:rFonts w:ascii="Times New Roman" w:hAnsi="Times New Roman"/>
          <w:sz w:val="24"/>
        </w:rPr>
        <w:t>3IMERGM</w:t>
      </w:r>
      <w:r w:rsidRPr="00B64532">
        <w:rPr>
          <w:rFonts w:ascii="Times New Roman" w:hAnsi="Times New Roman"/>
          <w:sz w:val="24"/>
        </w:rPr>
        <w:t xml:space="preserve"> </w:t>
      </w:r>
      <w:r w:rsidR="003A0BD2">
        <w:rPr>
          <w:rFonts w:ascii="Times New Roman" w:hAnsi="Times New Roman"/>
          <w:sz w:val="24"/>
        </w:rPr>
        <w:t>data sets</w:t>
      </w:r>
      <w:r w:rsidRPr="00B64532">
        <w:rPr>
          <w:rFonts w:ascii="Times New Roman" w:hAnsi="Times New Roman"/>
          <w:sz w:val="24"/>
        </w:rPr>
        <w:t>.</w:t>
      </w:r>
      <w:r w:rsidR="003A0BD2">
        <w:rPr>
          <w:rFonts w:ascii="Times New Roman" w:hAnsi="Times New Roman"/>
          <w:sz w:val="24"/>
        </w:rPr>
        <w:t xml:space="preserve">  The single date</w:t>
      </w:r>
      <w:r w:rsidR="009B243E">
        <w:rPr>
          <w:rFonts w:ascii="Times New Roman" w:hAnsi="Times New Roman"/>
          <w:sz w:val="24"/>
        </w:rPr>
        <w:t xml:space="preserve"> provided</w:t>
      </w:r>
      <w:r w:rsidR="003A0BD2">
        <w:rPr>
          <w:rFonts w:ascii="Times New Roman" w:hAnsi="Times New Roman"/>
          <w:sz w:val="24"/>
        </w:rPr>
        <w:t xml:space="preserve"> is the first day of the month </w:t>
      </w:r>
      <w:r w:rsidR="00E6372F">
        <w:rPr>
          <w:rFonts w:ascii="Times New Roman" w:hAnsi="Times New Roman"/>
          <w:sz w:val="24"/>
        </w:rPr>
        <w:t>in the case of</w:t>
      </w:r>
      <w:r w:rsidR="003A0BD2">
        <w:rPr>
          <w:rFonts w:ascii="Times New Roman" w:hAnsi="Times New Roman"/>
          <w:sz w:val="24"/>
        </w:rPr>
        <w:t xml:space="preserve"> 3IMERGM</w:t>
      </w:r>
      <w:r w:rsidR="009B243E">
        <w:rPr>
          <w:rFonts w:ascii="Times New Roman" w:hAnsi="Times New Roman"/>
          <w:sz w:val="24"/>
        </w:rPr>
        <w:t xml:space="preserve">; </w:t>
      </w:r>
      <w:proofErr w:type="gramStart"/>
      <w:r w:rsidR="009B243E">
        <w:rPr>
          <w:rFonts w:ascii="Times New Roman" w:hAnsi="Times New Roman"/>
          <w:sz w:val="24"/>
        </w:rPr>
        <w:t>basically</w:t>
      </w:r>
      <w:proofErr w:type="gramEnd"/>
      <w:r w:rsidR="009B243E">
        <w:rPr>
          <w:rFonts w:ascii="Times New Roman" w:hAnsi="Times New Roman"/>
          <w:sz w:val="24"/>
        </w:rPr>
        <w:t xml:space="preserve"> everything after year and month</w:t>
      </w:r>
      <w:r w:rsidR="00F01C4B">
        <w:rPr>
          <w:rFonts w:ascii="Times New Roman" w:hAnsi="Times New Roman"/>
          <w:sz w:val="24"/>
        </w:rPr>
        <w:t xml:space="preserve"> in its name</w:t>
      </w:r>
      <w:r w:rsidR="009B243E">
        <w:rPr>
          <w:rFonts w:ascii="Times New Roman" w:hAnsi="Times New Roman"/>
          <w:sz w:val="24"/>
        </w:rPr>
        <w:t xml:space="preserve"> is filled with nominal values</w:t>
      </w:r>
      <w:r w:rsidR="003A0BD2">
        <w:rPr>
          <w:rFonts w:ascii="Times New Roman" w:hAnsi="Times New Roman"/>
          <w:sz w:val="24"/>
        </w:rPr>
        <w:t>.  The date, start time</w:t>
      </w:r>
      <w:r w:rsidR="00C637F6">
        <w:rPr>
          <w:rFonts w:ascii="Times New Roman" w:hAnsi="Times New Roman"/>
          <w:sz w:val="24"/>
        </w:rPr>
        <w:t>,</w:t>
      </w:r>
      <w:r w:rsidR="003A0BD2">
        <w:rPr>
          <w:rFonts w:ascii="Times New Roman" w:hAnsi="Times New Roman"/>
          <w:sz w:val="24"/>
        </w:rPr>
        <w:t xml:space="preserve"> and end time are provided in both the me</w:t>
      </w:r>
      <w:r w:rsidR="00AB7442">
        <w:rPr>
          <w:rFonts w:ascii="Times New Roman" w:hAnsi="Times New Roman"/>
          <w:sz w:val="24"/>
        </w:rPr>
        <w:t>tadata and file name.  Within</w:t>
      </w:r>
      <w:r w:rsidR="003A0BD2">
        <w:rPr>
          <w:rFonts w:ascii="Times New Roman" w:hAnsi="Times New Roman"/>
          <w:sz w:val="24"/>
        </w:rPr>
        <w:t xml:space="preserve"> the name</w:t>
      </w:r>
      <w:r w:rsidR="00AB7442">
        <w:rPr>
          <w:rFonts w:ascii="Times New Roman" w:hAnsi="Times New Roman"/>
          <w:sz w:val="24"/>
        </w:rPr>
        <w:t>,</w:t>
      </w:r>
      <w:r w:rsidR="003A0BD2">
        <w:rPr>
          <w:rFonts w:ascii="Times New Roman" w:hAnsi="Times New Roman"/>
          <w:sz w:val="24"/>
        </w:rPr>
        <w:t xml:space="preserve"> start and end times are denoted by “S” and “E”.</w:t>
      </w:r>
      <w:r w:rsidRPr="00B64532">
        <w:rPr>
          <w:rFonts w:ascii="Times New Roman" w:hAnsi="Times New Roman"/>
          <w:sz w:val="24"/>
        </w:rPr>
        <w:t xml:space="preserve">  All dates and times are UTC.</w:t>
      </w:r>
    </w:p>
    <w:p w14:paraId="75DD35C7" w14:textId="77777777" w:rsidR="00F94A0A" w:rsidRPr="00B64532" w:rsidRDefault="00F94A0A" w:rsidP="00F94A0A">
      <w:pPr>
        <w:pStyle w:val="PlainText"/>
        <w:rPr>
          <w:rFonts w:ascii="Times New Roman" w:hAnsi="Times New Roman"/>
          <w:sz w:val="24"/>
        </w:rPr>
      </w:pPr>
      <w:r w:rsidRPr="00B64532">
        <w:rPr>
          <w:rFonts w:ascii="Times New Roman" w:hAnsi="Times New Roman"/>
          <w:sz w:val="24"/>
        </w:rPr>
        <w:t>........................................................................</w:t>
      </w:r>
    </w:p>
    <w:p w14:paraId="4265057C" w14:textId="77777777" w:rsidR="00F94A0A" w:rsidRDefault="00F94A0A" w:rsidP="00F94A0A">
      <w:pPr>
        <w:pStyle w:val="PlainText"/>
        <w:rPr>
          <w:rFonts w:ascii="Times New Roman" w:hAnsi="Times New Roman"/>
          <w:sz w:val="24"/>
        </w:rPr>
      </w:pPr>
    </w:p>
    <w:p w14:paraId="275E2268" w14:textId="5F45B656" w:rsidR="001C7461" w:rsidRDefault="001C7461" w:rsidP="009B243E">
      <w:pPr>
        <w:pStyle w:val="PlainText"/>
        <w:spacing w:after="120"/>
        <w:rPr>
          <w:rFonts w:ascii="Times New Roman" w:hAnsi="Times New Roman"/>
          <w:sz w:val="24"/>
        </w:rPr>
      </w:pPr>
      <w:r>
        <w:rPr>
          <w:rFonts w:ascii="Times New Roman" w:hAnsi="Times New Roman"/>
          <w:sz w:val="24"/>
        </w:rPr>
        <w:t xml:space="preserve">The template for </w:t>
      </w:r>
      <w:r w:rsidR="00F50C2D">
        <w:rPr>
          <w:rFonts w:ascii="Times New Roman" w:hAnsi="Times New Roman"/>
          <w:sz w:val="24"/>
        </w:rPr>
        <w:t>*</w:t>
      </w:r>
      <w:r w:rsidRPr="00F50C2D">
        <w:rPr>
          <w:rFonts w:ascii="Times New Roman" w:hAnsi="Times New Roman"/>
          <w:i/>
          <w:sz w:val="24"/>
        </w:rPr>
        <w:t>data</w:t>
      </w:r>
      <w:r w:rsidR="00E5131D">
        <w:rPr>
          <w:rFonts w:ascii="Times New Roman" w:hAnsi="Times New Roman"/>
          <w:i/>
          <w:sz w:val="24"/>
        </w:rPr>
        <w:t xml:space="preserve"> </w:t>
      </w:r>
      <w:r w:rsidRPr="00F50C2D">
        <w:rPr>
          <w:rFonts w:ascii="Times New Roman" w:hAnsi="Times New Roman"/>
          <w:i/>
          <w:sz w:val="24"/>
        </w:rPr>
        <w:t>set file names</w:t>
      </w:r>
      <w:r w:rsidR="00F50C2D">
        <w:rPr>
          <w:rFonts w:ascii="Times New Roman" w:hAnsi="Times New Roman"/>
          <w:sz w:val="24"/>
        </w:rPr>
        <w:t xml:space="preserve">* for the original IMERG HDF5 files is given in </w:t>
      </w:r>
    </w:p>
    <w:p w14:paraId="4A0B70EB" w14:textId="2C676E8A" w:rsidR="00F50C2D" w:rsidRPr="00F50C2D" w:rsidRDefault="000701CB" w:rsidP="008415B3">
      <w:pPr>
        <w:pStyle w:val="PlainText"/>
        <w:rPr>
          <w:rFonts w:ascii="Times New Roman" w:hAnsi="Times New Roman"/>
          <w:i/>
          <w:sz w:val="24"/>
        </w:rPr>
      </w:pPr>
      <w:r w:rsidRPr="000701CB">
        <w:rPr>
          <w:rFonts w:ascii="Times New Roman" w:hAnsi="Times New Roman"/>
          <w:i/>
          <w:sz w:val="24"/>
        </w:rPr>
        <w:t>https://pmm.nasa.gov/sites/default/files/document_files/FileNamingConventionForPrecipitationProductsForGPMMissionV1.4.pdf</w:t>
      </w:r>
    </w:p>
    <w:p w14:paraId="7513881B" w14:textId="77777777" w:rsidR="00F50C2D" w:rsidRDefault="00F50C2D" w:rsidP="00F94A0A">
      <w:pPr>
        <w:pStyle w:val="PlainText"/>
        <w:rPr>
          <w:rFonts w:ascii="Times New Roman" w:hAnsi="Times New Roman"/>
          <w:sz w:val="24"/>
        </w:rPr>
      </w:pPr>
    </w:p>
    <w:p w14:paraId="09596E78" w14:textId="6C7CEFF1" w:rsidR="00F50C2D" w:rsidRDefault="009B243E" w:rsidP="009B243E">
      <w:pPr>
        <w:pStyle w:val="PlainText"/>
        <w:spacing w:after="120"/>
        <w:rPr>
          <w:rFonts w:ascii="Times New Roman" w:hAnsi="Times New Roman"/>
          <w:sz w:val="24"/>
        </w:rPr>
      </w:pPr>
      <w:r>
        <w:rPr>
          <w:rFonts w:ascii="Times New Roman" w:hAnsi="Times New Roman"/>
          <w:sz w:val="24"/>
        </w:rPr>
        <w:t>Examples are:</w:t>
      </w:r>
    </w:p>
    <w:p w14:paraId="5A3126ED" w14:textId="17087E0D" w:rsidR="009B243E" w:rsidRDefault="009B243E" w:rsidP="009B243E">
      <w:pPr>
        <w:pStyle w:val="PlainText"/>
        <w:rPr>
          <w:rFonts w:ascii="Times New Roman" w:hAnsi="Times New Roman"/>
          <w:sz w:val="24"/>
        </w:rPr>
      </w:pPr>
      <w:r w:rsidRPr="009B243E">
        <w:rPr>
          <w:rFonts w:ascii="Times New Roman" w:hAnsi="Times New Roman"/>
          <w:sz w:val="24"/>
        </w:rPr>
        <w:t>3IMERGHH</w:t>
      </w:r>
      <w:r>
        <w:rPr>
          <w:rFonts w:ascii="Times New Roman" w:hAnsi="Times New Roman"/>
          <w:sz w:val="24"/>
        </w:rPr>
        <w:t xml:space="preserve"> from the Early </w:t>
      </w:r>
      <w:r w:rsidR="007444C8">
        <w:rPr>
          <w:rFonts w:ascii="Times New Roman" w:hAnsi="Times New Roman"/>
          <w:sz w:val="24"/>
        </w:rPr>
        <w:t xml:space="preserve">Run </w:t>
      </w:r>
      <w:r>
        <w:rPr>
          <w:rFonts w:ascii="Times New Roman" w:hAnsi="Times New Roman"/>
          <w:sz w:val="24"/>
        </w:rPr>
        <w:t xml:space="preserve">starting at </w:t>
      </w:r>
      <w:r w:rsidR="00D1533F">
        <w:rPr>
          <w:rFonts w:ascii="Times New Roman" w:hAnsi="Times New Roman"/>
          <w:sz w:val="24"/>
        </w:rPr>
        <w:t>0</w:t>
      </w:r>
      <w:r>
        <w:rPr>
          <w:rFonts w:ascii="Times New Roman" w:hAnsi="Times New Roman"/>
          <w:sz w:val="24"/>
        </w:rPr>
        <w:t xml:space="preserve">0UTC on </w:t>
      </w:r>
      <w:r w:rsidR="00D1533F">
        <w:rPr>
          <w:rFonts w:ascii="Times New Roman" w:hAnsi="Times New Roman"/>
          <w:sz w:val="24"/>
        </w:rPr>
        <w:t>1 July</w:t>
      </w:r>
      <w:r>
        <w:rPr>
          <w:rFonts w:ascii="Times New Roman" w:hAnsi="Times New Roman"/>
          <w:sz w:val="24"/>
        </w:rPr>
        <w:t xml:space="preserve"> 2014:</w:t>
      </w:r>
    </w:p>
    <w:p w14:paraId="1736AEFA" w14:textId="3BD86B00" w:rsidR="009B243E" w:rsidRPr="00DC46C0" w:rsidRDefault="009B243E" w:rsidP="008B24C0">
      <w:pPr>
        <w:pStyle w:val="PlainText"/>
        <w:spacing w:after="120"/>
        <w:ind w:left="360" w:hanging="360"/>
        <w:rPr>
          <w:rFonts w:ascii="Times New Roman" w:hAnsi="Times New Roman"/>
          <w:i/>
          <w:sz w:val="24"/>
          <w:lang w:val="pt-BR"/>
        </w:rPr>
      </w:pPr>
      <w:r>
        <w:rPr>
          <w:rFonts w:ascii="Times New Roman" w:hAnsi="Times New Roman"/>
          <w:sz w:val="24"/>
        </w:rPr>
        <w:tab/>
      </w:r>
      <w:r w:rsidR="00D1533F" w:rsidRPr="00DC46C0">
        <w:rPr>
          <w:rFonts w:ascii="Times New Roman" w:hAnsi="Times New Roman"/>
          <w:i/>
          <w:sz w:val="24"/>
          <w:lang w:val="pt-BR"/>
        </w:rPr>
        <w:t>3B-HHR-E.MS.MRG.3IMERG.20140701-S000000-E</w:t>
      </w:r>
      <w:proofErr w:type="gramStart"/>
      <w:r w:rsidR="00D1533F" w:rsidRPr="00DC46C0">
        <w:rPr>
          <w:rFonts w:ascii="Times New Roman" w:hAnsi="Times New Roman"/>
          <w:i/>
          <w:sz w:val="24"/>
          <w:lang w:val="pt-BR"/>
        </w:rPr>
        <w:t>002959.0000.V</w:t>
      </w:r>
      <w:proofErr w:type="gramEnd"/>
      <w:r w:rsidR="00D1533F" w:rsidRPr="00DC46C0">
        <w:rPr>
          <w:rFonts w:ascii="Times New Roman" w:hAnsi="Times New Roman"/>
          <w:i/>
          <w:sz w:val="24"/>
          <w:lang w:val="pt-BR"/>
        </w:rPr>
        <w:t>0</w:t>
      </w:r>
      <w:r w:rsidR="00895A42">
        <w:rPr>
          <w:rFonts w:ascii="Times New Roman" w:hAnsi="Times New Roman"/>
          <w:i/>
          <w:sz w:val="24"/>
          <w:lang w:val="pt-BR"/>
        </w:rPr>
        <w:t>6</w:t>
      </w:r>
      <w:r w:rsidR="00D1533F" w:rsidRPr="00DC46C0">
        <w:rPr>
          <w:rFonts w:ascii="Times New Roman" w:hAnsi="Times New Roman"/>
          <w:i/>
          <w:sz w:val="24"/>
          <w:lang w:val="pt-BR"/>
        </w:rPr>
        <w:t>.RT-H5</w:t>
      </w:r>
    </w:p>
    <w:p w14:paraId="6992EDFA" w14:textId="788DB444" w:rsidR="009B243E" w:rsidRDefault="009B243E" w:rsidP="009B243E">
      <w:pPr>
        <w:pStyle w:val="PlainText"/>
        <w:rPr>
          <w:rFonts w:ascii="Times New Roman" w:hAnsi="Times New Roman"/>
          <w:sz w:val="24"/>
        </w:rPr>
      </w:pPr>
      <w:r w:rsidRPr="009B243E">
        <w:rPr>
          <w:rFonts w:ascii="Times New Roman" w:hAnsi="Times New Roman"/>
          <w:sz w:val="24"/>
        </w:rPr>
        <w:lastRenderedPageBreak/>
        <w:t>3IMERGM</w:t>
      </w:r>
      <w:r>
        <w:rPr>
          <w:rFonts w:ascii="Times New Roman" w:hAnsi="Times New Roman"/>
          <w:sz w:val="24"/>
        </w:rPr>
        <w:t xml:space="preserve"> (always the Final </w:t>
      </w:r>
      <w:r w:rsidR="007444C8">
        <w:rPr>
          <w:rFonts w:ascii="Times New Roman" w:hAnsi="Times New Roman"/>
          <w:sz w:val="24"/>
        </w:rPr>
        <w:t>Run</w:t>
      </w:r>
      <w:r>
        <w:rPr>
          <w:rFonts w:ascii="Times New Roman" w:hAnsi="Times New Roman"/>
          <w:sz w:val="24"/>
        </w:rPr>
        <w:t xml:space="preserve">) for </w:t>
      </w:r>
      <w:r w:rsidR="00D1533F">
        <w:rPr>
          <w:rFonts w:ascii="Times New Roman" w:hAnsi="Times New Roman"/>
          <w:sz w:val="24"/>
        </w:rPr>
        <w:t xml:space="preserve">July </w:t>
      </w:r>
      <w:r>
        <w:rPr>
          <w:rFonts w:ascii="Times New Roman" w:hAnsi="Times New Roman"/>
          <w:sz w:val="24"/>
        </w:rPr>
        <w:t>2014:</w:t>
      </w:r>
    </w:p>
    <w:p w14:paraId="27E3689D" w14:textId="6F4989AA" w:rsidR="009B243E" w:rsidRPr="005C1A83" w:rsidRDefault="009B243E" w:rsidP="008B24C0">
      <w:pPr>
        <w:pStyle w:val="PlainText"/>
        <w:ind w:left="360" w:hanging="360"/>
        <w:rPr>
          <w:rFonts w:ascii="Times New Roman" w:hAnsi="Times New Roman"/>
          <w:sz w:val="24"/>
          <w:lang w:val="pt-BR"/>
        </w:rPr>
      </w:pPr>
      <w:r>
        <w:rPr>
          <w:rFonts w:ascii="Times New Roman" w:hAnsi="Times New Roman"/>
          <w:sz w:val="24"/>
        </w:rPr>
        <w:tab/>
      </w:r>
      <w:r w:rsidR="00D1533F" w:rsidRPr="005C1A83">
        <w:rPr>
          <w:rFonts w:ascii="Times New Roman" w:hAnsi="Times New Roman"/>
          <w:i/>
          <w:sz w:val="24"/>
          <w:lang w:val="pt-BR"/>
        </w:rPr>
        <w:t>3B-MO.MS.MRG.3IMERG.20140701-S000000-E235959.</w:t>
      </w:r>
      <w:proofErr w:type="gramStart"/>
      <w:r w:rsidR="00D1533F" w:rsidRPr="005C1A83">
        <w:rPr>
          <w:rFonts w:ascii="Times New Roman" w:hAnsi="Times New Roman"/>
          <w:i/>
          <w:sz w:val="24"/>
          <w:lang w:val="pt-BR"/>
        </w:rPr>
        <w:t>07.V0</w:t>
      </w:r>
      <w:r w:rsidR="00895A42" w:rsidRPr="005C1A83">
        <w:rPr>
          <w:rFonts w:ascii="Times New Roman" w:hAnsi="Times New Roman"/>
          <w:i/>
          <w:sz w:val="24"/>
          <w:lang w:val="pt-BR"/>
        </w:rPr>
        <w:t>6</w:t>
      </w:r>
      <w:r w:rsidR="00D1533F" w:rsidRPr="005C1A83">
        <w:rPr>
          <w:rFonts w:ascii="Times New Roman" w:hAnsi="Times New Roman"/>
          <w:i/>
          <w:sz w:val="24"/>
          <w:lang w:val="pt-BR"/>
        </w:rPr>
        <w:t>.HDF</w:t>
      </w:r>
      <w:proofErr w:type="gramEnd"/>
      <w:r w:rsidR="00D1533F" w:rsidRPr="005C1A83">
        <w:rPr>
          <w:rFonts w:ascii="Times New Roman" w:hAnsi="Times New Roman"/>
          <w:i/>
          <w:sz w:val="24"/>
          <w:lang w:val="pt-BR"/>
        </w:rPr>
        <w:t>5</w:t>
      </w:r>
    </w:p>
    <w:p w14:paraId="5A554259" w14:textId="77777777" w:rsidR="008B24C0" w:rsidRPr="005C1A83" w:rsidRDefault="008B24C0" w:rsidP="009B243E">
      <w:pPr>
        <w:pStyle w:val="PlainText"/>
        <w:rPr>
          <w:rFonts w:ascii="Times New Roman" w:hAnsi="Times New Roman"/>
          <w:sz w:val="24"/>
          <w:lang w:val="pt-BR"/>
        </w:rPr>
      </w:pPr>
    </w:p>
    <w:p w14:paraId="13DF43E0" w14:textId="73332D6D" w:rsidR="008B24C0" w:rsidRDefault="008B24C0" w:rsidP="00710302">
      <w:pPr>
        <w:pStyle w:val="PlainText"/>
        <w:spacing w:after="120"/>
        <w:rPr>
          <w:rFonts w:ascii="Times New Roman" w:hAnsi="Times New Roman"/>
          <w:sz w:val="24"/>
        </w:rPr>
      </w:pPr>
      <w:r>
        <w:rPr>
          <w:rFonts w:ascii="Times New Roman" w:hAnsi="Times New Roman"/>
          <w:sz w:val="24"/>
        </w:rPr>
        <w:t xml:space="preserve">The prefixes for the different </w:t>
      </w:r>
      <w:r w:rsidR="007444C8">
        <w:rPr>
          <w:rFonts w:ascii="Times New Roman" w:hAnsi="Times New Roman"/>
          <w:sz w:val="24"/>
        </w:rPr>
        <w:t xml:space="preserve">Runs </w:t>
      </w:r>
      <w:r>
        <w:rPr>
          <w:rFonts w:ascii="Times New Roman" w:hAnsi="Times New Roman"/>
          <w:sz w:val="24"/>
        </w:rPr>
        <w:t>are:</w:t>
      </w:r>
    </w:p>
    <w:p w14:paraId="4FFEE402" w14:textId="77777777" w:rsidR="008B24C0" w:rsidRPr="00C77722" w:rsidRDefault="008B24C0" w:rsidP="008B24C0">
      <w:pPr>
        <w:tabs>
          <w:tab w:val="left" w:pos="1620"/>
        </w:tabs>
        <w:ind w:left="360" w:hanging="360"/>
        <w:jc w:val="both"/>
        <w:rPr>
          <w:rFonts w:ascii="Times New Roman" w:hAnsi="Times New Roman"/>
        </w:rPr>
      </w:pPr>
      <w:r>
        <w:rPr>
          <w:rFonts w:ascii="Times New Roman" w:hAnsi="Times New Roman"/>
        </w:rPr>
        <w:t>•</w:t>
      </w:r>
      <w:r>
        <w:rPr>
          <w:rFonts w:ascii="Times New Roman" w:hAnsi="Times New Roman"/>
        </w:rPr>
        <w:tab/>
        <w:t>3B-HHR-E</w:t>
      </w:r>
      <w:r>
        <w:rPr>
          <w:rFonts w:ascii="Times New Roman" w:hAnsi="Times New Roman"/>
        </w:rPr>
        <w:tab/>
        <w:t>– half-hourly, Early R</w:t>
      </w:r>
      <w:r w:rsidRPr="00C77722">
        <w:rPr>
          <w:rFonts w:ascii="Times New Roman" w:hAnsi="Times New Roman"/>
        </w:rPr>
        <w:t>un</w:t>
      </w:r>
    </w:p>
    <w:p w14:paraId="007E0030" w14:textId="19BCAF8E" w:rsidR="008B24C0" w:rsidRDefault="008B24C0" w:rsidP="008B24C0">
      <w:pPr>
        <w:tabs>
          <w:tab w:val="left" w:pos="1620"/>
        </w:tabs>
        <w:ind w:left="360" w:hanging="360"/>
        <w:jc w:val="both"/>
        <w:rPr>
          <w:rFonts w:ascii="Times New Roman" w:hAnsi="Times New Roman"/>
        </w:rPr>
      </w:pPr>
      <w:r>
        <w:rPr>
          <w:rFonts w:ascii="Times New Roman" w:hAnsi="Times New Roman"/>
        </w:rPr>
        <w:t>•</w:t>
      </w:r>
      <w:r>
        <w:rPr>
          <w:rFonts w:ascii="Times New Roman" w:hAnsi="Times New Roman"/>
        </w:rPr>
        <w:tab/>
        <w:t>3B-HHR-</w:t>
      </w:r>
      <w:r w:rsidR="00402DF8">
        <w:rPr>
          <w:rFonts w:ascii="Times New Roman" w:hAnsi="Times New Roman"/>
        </w:rPr>
        <w:t>L</w:t>
      </w:r>
      <w:r>
        <w:rPr>
          <w:rFonts w:ascii="Times New Roman" w:hAnsi="Times New Roman"/>
        </w:rPr>
        <w:t xml:space="preserve"> </w:t>
      </w:r>
      <w:r>
        <w:rPr>
          <w:rFonts w:ascii="Times New Roman" w:hAnsi="Times New Roman"/>
        </w:rPr>
        <w:tab/>
        <w:t>– half-hourly,</w:t>
      </w:r>
      <w:r w:rsidR="00402DF8">
        <w:rPr>
          <w:rFonts w:ascii="Times New Roman" w:hAnsi="Times New Roman"/>
        </w:rPr>
        <w:t xml:space="preserve"> Late </w:t>
      </w:r>
      <w:r>
        <w:rPr>
          <w:rFonts w:ascii="Times New Roman" w:hAnsi="Times New Roman"/>
        </w:rPr>
        <w:t>R</w:t>
      </w:r>
      <w:r w:rsidRPr="00C77722">
        <w:rPr>
          <w:rFonts w:ascii="Times New Roman" w:hAnsi="Times New Roman"/>
        </w:rPr>
        <w:t>un</w:t>
      </w:r>
    </w:p>
    <w:p w14:paraId="7CD9F4A5" w14:textId="77777777" w:rsidR="008B24C0" w:rsidRDefault="008B24C0" w:rsidP="008B24C0">
      <w:pPr>
        <w:tabs>
          <w:tab w:val="left" w:pos="1620"/>
        </w:tabs>
        <w:ind w:left="360" w:hanging="360"/>
        <w:jc w:val="both"/>
        <w:rPr>
          <w:rFonts w:ascii="Times New Roman" w:hAnsi="Times New Roman"/>
        </w:rPr>
      </w:pPr>
      <w:r>
        <w:rPr>
          <w:rFonts w:ascii="Times New Roman" w:hAnsi="Times New Roman"/>
        </w:rPr>
        <w:t>•</w:t>
      </w:r>
      <w:r>
        <w:rPr>
          <w:rFonts w:ascii="Times New Roman" w:hAnsi="Times New Roman"/>
        </w:rPr>
        <w:tab/>
        <w:t>3B-HHR</w:t>
      </w:r>
      <w:r>
        <w:rPr>
          <w:rFonts w:ascii="Times New Roman" w:hAnsi="Times New Roman"/>
        </w:rPr>
        <w:tab/>
        <w:t>– half-hourly, Final Run</w:t>
      </w:r>
    </w:p>
    <w:p w14:paraId="508B5B86" w14:textId="77777777" w:rsidR="008B24C0" w:rsidRPr="00164DE7" w:rsidRDefault="008B24C0" w:rsidP="00710302">
      <w:pPr>
        <w:tabs>
          <w:tab w:val="left" w:pos="1620"/>
        </w:tabs>
        <w:ind w:left="360" w:hanging="360"/>
        <w:jc w:val="both"/>
        <w:rPr>
          <w:rFonts w:ascii="Times New Roman" w:hAnsi="Times New Roman"/>
        </w:rPr>
      </w:pPr>
      <w:r>
        <w:rPr>
          <w:rFonts w:ascii="Times New Roman" w:hAnsi="Times New Roman"/>
        </w:rPr>
        <w:t>•</w:t>
      </w:r>
      <w:r>
        <w:rPr>
          <w:rFonts w:ascii="Times New Roman" w:hAnsi="Times New Roman"/>
        </w:rPr>
        <w:tab/>
        <w:t>3B-MO</w:t>
      </w:r>
      <w:r>
        <w:rPr>
          <w:rFonts w:ascii="Times New Roman" w:hAnsi="Times New Roman"/>
        </w:rPr>
        <w:tab/>
        <w:t>– monthly, Final Run</w:t>
      </w:r>
    </w:p>
    <w:p w14:paraId="56C364CB" w14:textId="77777777" w:rsidR="00710302" w:rsidRDefault="00710302" w:rsidP="00C72814">
      <w:pPr>
        <w:pStyle w:val="PlainText"/>
        <w:spacing w:after="120"/>
        <w:rPr>
          <w:rFonts w:ascii="Times New Roman" w:hAnsi="Times New Roman"/>
          <w:sz w:val="24"/>
        </w:rPr>
      </w:pPr>
    </w:p>
    <w:p w14:paraId="76AD8CCC" w14:textId="1ADC6446" w:rsidR="00C72814" w:rsidRPr="00C72814" w:rsidRDefault="00C72814" w:rsidP="00077902">
      <w:pPr>
        <w:pStyle w:val="PlainText"/>
        <w:spacing w:after="120"/>
        <w:jc w:val="both"/>
        <w:rPr>
          <w:rFonts w:ascii="Times New Roman" w:hAnsi="Times New Roman"/>
          <w:sz w:val="24"/>
        </w:rPr>
      </w:pPr>
      <w:r w:rsidRPr="00C72814">
        <w:rPr>
          <w:rFonts w:ascii="Times New Roman" w:hAnsi="Times New Roman"/>
          <w:sz w:val="24"/>
        </w:rPr>
        <w:t>T</w:t>
      </w:r>
      <w:r>
        <w:rPr>
          <w:rFonts w:ascii="Times New Roman" w:hAnsi="Times New Roman"/>
          <w:sz w:val="24"/>
        </w:rPr>
        <w:t>he standard approach to version numbering in GPM</w:t>
      </w:r>
      <w:r w:rsidRPr="00C72814">
        <w:rPr>
          <w:rFonts w:ascii="Times New Roman" w:hAnsi="Times New Roman"/>
          <w:sz w:val="24"/>
        </w:rPr>
        <w:t xml:space="preserve"> is to give all "down-stream" products the same version as the inputs.  Given that IMERG ha</w:t>
      </w:r>
      <w:r>
        <w:rPr>
          <w:rFonts w:ascii="Times New Roman" w:hAnsi="Times New Roman"/>
          <w:sz w:val="24"/>
        </w:rPr>
        <w:t>s numerous inputs, we choose to use the calibrator,</w:t>
      </w:r>
      <w:r w:rsidRPr="00C72814">
        <w:rPr>
          <w:rFonts w:ascii="Times New Roman" w:hAnsi="Times New Roman"/>
          <w:sz w:val="24"/>
        </w:rPr>
        <w:t xml:space="preserve"> 2BCMB</w:t>
      </w:r>
      <w:r>
        <w:rPr>
          <w:rFonts w:ascii="Times New Roman" w:hAnsi="Times New Roman"/>
          <w:sz w:val="24"/>
        </w:rPr>
        <w:t>,</w:t>
      </w:r>
      <w:r w:rsidRPr="00C72814">
        <w:rPr>
          <w:rFonts w:ascii="Times New Roman" w:hAnsi="Times New Roman"/>
          <w:sz w:val="24"/>
        </w:rPr>
        <w:t xml:space="preserve"> to set the </w:t>
      </w:r>
      <w:r>
        <w:rPr>
          <w:rFonts w:ascii="Times New Roman" w:hAnsi="Times New Roman"/>
          <w:sz w:val="24"/>
        </w:rPr>
        <w:t>version for IMERG products.  Thus,</w:t>
      </w:r>
      <w:r w:rsidRPr="00C72814">
        <w:rPr>
          <w:rFonts w:ascii="Times New Roman" w:hAnsi="Times New Roman"/>
          <w:sz w:val="24"/>
        </w:rPr>
        <w:t xml:space="preserve"> whenever 2BCMB has a version update, either major or minor (i.e., number or letter)</w:t>
      </w:r>
      <w:r>
        <w:rPr>
          <w:rFonts w:ascii="Times New Roman" w:hAnsi="Times New Roman"/>
          <w:sz w:val="24"/>
        </w:rPr>
        <w:t>,</w:t>
      </w:r>
      <w:r w:rsidRPr="00C72814">
        <w:rPr>
          <w:rFonts w:ascii="Times New Roman" w:hAnsi="Times New Roman"/>
          <w:sz w:val="24"/>
        </w:rPr>
        <w:t xml:space="preserve"> then IMERG product</w:t>
      </w:r>
      <w:r w:rsidR="005E429A">
        <w:rPr>
          <w:rFonts w:ascii="Times New Roman" w:hAnsi="Times New Roman"/>
          <w:sz w:val="24"/>
        </w:rPr>
        <w:t xml:space="preserve"> identifier</w:t>
      </w:r>
      <w:r w:rsidRPr="00C72814">
        <w:rPr>
          <w:rFonts w:ascii="Times New Roman" w:hAnsi="Times New Roman"/>
          <w:sz w:val="24"/>
        </w:rPr>
        <w:t>s will be updated as well.  It also means that</w:t>
      </w:r>
      <w:r>
        <w:rPr>
          <w:rFonts w:ascii="Times New Roman" w:hAnsi="Times New Roman"/>
          <w:sz w:val="24"/>
        </w:rPr>
        <w:t>,</w:t>
      </w:r>
      <w:r w:rsidRPr="00C72814">
        <w:rPr>
          <w:rFonts w:ascii="Times New Roman" w:hAnsi="Times New Roman"/>
          <w:sz w:val="24"/>
        </w:rPr>
        <w:t xml:space="preserve"> if IMERG products are updated with a minor change (letter)</w:t>
      </w:r>
      <w:r>
        <w:rPr>
          <w:rFonts w:ascii="Times New Roman" w:hAnsi="Times New Roman"/>
          <w:sz w:val="24"/>
        </w:rPr>
        <w:t>,</w:t>
      </w:r>
      <w:r w:rsidRPr="00C72814">
        <w:rPr>
          <w:rFonts w:ascii="Times New Roman" w:hAnsi="Times New Roman"/>
          <w:sz w:val="24"/>
        </w:rPr>
        <w:t xml:space="preserve"> then should 2BCMB be up</w:t>
      </w:r>
      <w:r>
        <w:rPr>
          <w:rFonts w:ascii="Times New Roman" w:hAnsi="Times New Roman"/>
          <w:sz w:val="24"/>
        </w:rPr>
        <w:t>dated afterwards, the IMERG version</w:t>
      </w:r>
      <w:r w:rsidRPr="00C72814">
        <w:rPr>
          <w:rFonts w:ascii="Times New Roman" w:hAnsi="Times New Roman"/>
          <w:sz w:val="24"/>
        </w:rPr>
        <w:t xml:space="preserve"> will be updated once again and have a greater letter than 2BCMB.</w:t>
      </w:r>
      <w:r>
        <w:rPr>
          <w:rFonts w:ascii="Times New Roman" w:hAnsi="Times New Roman"/>
          <w:sz w:val="24"/>
        </w:rPr>
        <w:t xml:space="preserve">  For e</w:t>
      </w:r>
      <w:r w:rsidRPr="00C72814">
        <w:rPr>
          <w:rFonts w:ascii="Times New Roman" w:hAnsi="Times New Roman"/>
          <w:sz w:val="24"/>
        </w:rPr>
        <w:t>xample:</w:t>
      </w:r>
    </w:p>
    <w:p w14:paraId="32A836B6" w14:textId="13FF9E89" w:rsidR="00C72814" w:rsidRPr="00C72814" w:rsidRDefault="00C72814" w:rsidP="00C72814">
      <w:pPr>
        <w:pStyle w:val="PlainText"/>
        <w:tabs>
          <w:tab w:val="left" w:pos="2160"/>
        </w:tabs>
        <w:rPr>
          <w:rFonts w:ascii="Times New Roman" w:hAnsi="Times New Roman"/>
          <w:sz w:val="24"/>
        </w:rPr>
      </w:pPr>
      <w:r>
        <w:rPr>
          <w:rFonts w:ascii="Times New Roman" w:hAnsi="Times New Roman"/>
          <w:sz w:val="24"/>
        </w:rPr>
        <w:t>2BCMB V0</w:t>
      </w:r>
      <w:r w:rsidR="00973BCA">
        <w:rPr>
          <w:rFonts w:ascii="Times New Roman" w:hAnsi="Times New Roman"/>
          <w:sz w:val="24"/>
        </w:rPr>
        <w:t>6</w:t>
      </w:r>
      <w:r>
        <w:rPr>
          <w:rFonts w:ascii="Times New Roman" w:hAnsi="Times New Roman"/>
          <w:sz w:val="24"/>
        </w:rPr>
        <w:t>D</w:t>
      </w:r>
      <w:r>
        <w:rPr>
          <w:rFonts w:ascii="Times New Roman" w:hAnsi="Times New Roman"/>
          <w:sz w:val="24"/>
        </w:rPr>
        <w:tab/>
        <w:t xml:space="preserve">IMERG </w:t>
      </w:r>
      <w:r w:rsidRPr="00C72814">
        <w:rPr>
          <w:rFonts w:ascii="Times New Roman" w:hAnsi="Times New Roman"/>
          <w:sz w:val="24"/>
        </w:rPr>
        <w:t>V0</w:t>
      </w:r>
      <w:r w:rsidR="00EF299E">
        <w:rPr>
          <w:rFonts w:ascii="Times New Roman" w:hAnsi="Times New Roman"/>
          <w:sz w:val="24"/>
        </w:rPr>
        <w:t>6</w:t>
      </w:r>
      <w:r w:rsidRPr="00C72814">
        <w:rPr>
          <w:rFonts w:ascii="Times New Roman" w:hAnsi="Times New Roman"/>
          <w:sz w:val="24"/>
        </w:rPr>
        <w:t>D</w:t>
      </w:r>
    </w:p>
    <w:p w14:paraId="7A47BAF5" w14:textId="04AF9150" w:rsidR="00C72814" w:rsidRPr="00DC46C0" w:rsidRDefault="00C72814" w:rsidP="00C72814">
      <w:pPr>
        <w:pStyle w:val="PlainText"/>
        <w:tabs>
          <w:tab w:val="left" w:pos="2160"/>
        </w:tabs>
        <w:rPr>
          <w:rFonts w:ascii="Times New Roman" w:hAnsi="Times New Roman"/>
          <w:sz w:val="24"/>
          <w:lang w:val="pt-BR"/>
        </w:rPr>
      </w:pPr>
      <w:r>
        <w:rPr>
          <w:rFonts w:ascii="Times New Roman" w:hAnsi="Times New Roman"/>
          <w:sz w:val="24"/>
        </w:rPr>
        <w:t xml:space="preserve">    </w:t>
      </w:r>
      <w:r w:rsidRPr="00DC46C0">
        <w:rPr>
          <w:rFonts w:ascii="Times New Roman" w:hAnsi="Times New Roman"/>
          <w:sz w:val="24"/>
          <w:lang w:val="pt-BR"/>
        </w:rPr>
        <w:t xml:space="preserve">IMERG </w:t>
      </w:r>
      <w:proofErr w:type="spellStart"/>
      <w:r w:rsidRPr="00DC46C0">
        <w:rPr>
          <w:rFonts w:ascii="Times New Roman" w:hAnsi="Times New Roman"/>
          <w:sz w:val="24"/>
          <w:lang w:val="pt-BR"/>
        </w:rPr>
        <w:t>updates</w:t>
      </w:r>
      <w:proofErr w:type="spellEnd"/>
      <w:r w:rsidRPr="00DC46C0">
        <w:rPr>
          <w:rFonts w:ascii="Times New Roman" w:hAnsi="Times New Roman"/>
          <w:sz w:val="24"/>
          <w:lang w:val="pt-BR"/>
        </w:rPr>
        <w:t xml:space="preserve"> ...</w:t>
      </w:r>
    </w:p>
    <w:p w14:paraId="2CDC36DA" w14:textId="44E742C6" w:rsidR="00C72814" w:rsidRPr="00DC46C0" w:rsidRDefault="00C72814" w:rsidP="00C72814">
      <w:pPr>
        <w:pStyle w:val="PlainText"/>
        <w:tabs>
          <w:tab w:val="left" w:pos="2160"/>
        </w:tabs>
        <w:rPr>
          <w:rFonts w:ascii="Times New Roman" w:hAnsi="Times New Roman"/>
          <w:sz w:val="24"/>
          <w:lang w:val="pt-BR"/>
        </w:rPr>
      </w:pPr>
      <w:r w:rsidRPr="00DC46C0">
        <w:rPr>
          <w:rFonts w:ascii="Times New Roman" w:hAnsi="Times New Roman"/>
          <w:sz w:val="24"/>
          <w:lang w:val="pt-BR"/>
        </w:rPr>
        <w:t>2BCMB V0</w:t>
      </w:r>
      <w:r w:rsidR="00973BCA">
        <w:rPr>
          <w:rFonts w:ascii="Times New Roman" w:hAnsi="Times New Roman"/>
          <w:sz w:val="24"/>
          <w:lang w:val="pt-BR"/>
        </w:rPr>
        <w:t>6</w:t>
      </w:r>
      <w:r w:rsidRPr="00DC46C0">
        <w:rPr>
          <w:rFonts w:ascii="Times New Roman" w:hAnsi="Times New Roman"/>
          <w:sz w:val="24"/>
          <w:lang w:val="pt-BR"/>
        </w:rPr>
        <w:t>D</w:t>
      </w:r>
      <w:r w:rsidRPr="00DC46C0">
        <w:rPr>
          <w:rFonts w:ascii="Times New Roman" w:hAnsi="Times New Roman"/>
          <w:sz w:val="24"/>
          <w:lang w:val="pt-BR"/>
        </w:rPr>
        <w:tab/>
        <w:t>IMERG V0</w:t>
      </w:r>
      <w:r w:rsidR="00973BCA">
        <w:rPr>
          <w:rFonts w:ascii="Times New Roman" w:hAnsi="Times New Roman"/>
          <w:sz w:val="24"/>
          <w:lang w:val="pt-BR"/>
        </w:rPr>
        <w:t>6</w:t>
      </w:r>
      <w:r w:rsidRPr="00DC46C0">
        <w:rPr>
          <w:rFonts w:ascii="Times New Roman" w:hAnsi="Times New Roman"/>
          <w:sz w:val="24"/>
          <w:lang w:val="pt-BR"/>
        </w:rPr>
        <w:t>E</w:t>
      </w:r>
    </w:p>
    <w:p w14:paraId="173107C3" w14:textId="5E664FFA" w:rsidR="00C72814" w:rsidRPr="00DC46C0" w:rsidRDefault="00C72814" w:rsidP="00C72814">
      <w:pPr>
        <w:pStyle w:val="PlainText"/>
        <w:tabs>
          <w:tab w:val="left" w:pos="2160"/>
        </w:tabs>
        <w:rPr>
          <w:rFonts w:ascii="Times New Roman" w:hAnsi="Times New Roman"/>
          <w:sz w:val="24"/>
          <w:lang w:val="pt-BR"/>
        </w:rPr>
      </w:pPr>
      <w:r w:rsidRPr="00DC46C0">
        <w:rPr>
          <w:rFonts w:ascii="Times New Roman" w:hAnsi="Times New Roman"/>
          <w:sz w:val="24"/>
          <w:lang w:val="pt-BR"/>
        </w:rPr>
        <w:t xml:space="preserve">    2BCMB </w:t>
      </w:r>
      <w:proofErr w:type="spellStart"/>
      <w:r w:rsidRPr="00DC46C0">
        <w:rPr>
          <w:rFonts w:ascii="Times New Roman" w:hAnsi="Times New Roman"/>
          <w:sz w:val="24"/>
          <w:lang w:val="pt-BR"/>
        </w:rPr>
        <w:t>updates</w:t>
      </w:r>
      <w:proofErr w:type="spellEnd"/>
      <w:r w:rsidRPr="00DC46C0">
        <w:rPr>
          <w:rFonts w:ascii="Times New Roman" w:hAnsi="Times New Roman"/>
          <w:sz w:val="24"/>
          <w:lang w:val="pt-BR"/>
        </w:rPr>
        <w:t xml:space="preserve"> ...</w:t>
      </w:r>
    </w:p>
    <w:p w14:paraId="773B9F4B" w14:textId="3560D4D9" w:rsidR="008B24C0" w:rsidRPr="00DC46C0" w:rsidRDefault="00C72814" w:rsidP="00C72814">
      <w:pPr>
        <w:pStyle w:val="PlainText"/>
        <w:tabs>
          <w:tab w:val="left" w:pos="2160"/>
        </w:tabs>
        <w:rPr>
          <w:rFonts w:ascii="Times New Roman" w:hAnsi="Times New Roman"/>
          <w:sz w:val="24"/>
          <w:lang w:val="pt-BR"/>
        </w:rPr>
      </w:pPr>
      <w:r w:rsidRPr="00DC46C0">
        <w:rPr>
          <w:rFonts w:ascii="Times New Roman" w:hAnsi="Times New Roman"/>
          <w:sz w:val="24"/>
          <w:lang w:val="pt-BR"/>
        </w:rPr>
        <w:t>2BCMB V0</w:t>
      </w:r>
      <w:r w:rsidR="00973BCA">
        <w:rPr>
          <w:rFonts w:ascii="Times New Roman" w:hAnsi="Times New Roman"/>
          <w:sz w:val="24"/>
          <w:lang w:val="pt-BR"/>
        </w:rPr>
        <w:t>6</w:t>
      </w:r>
      <w:r w:rsidRPr="00DC46C0">
        <w:rPr>
          <w:rFonts w:ascii="Times New Roman" w:hAnsi="Times New Roman"/>
          <w:sz w:val="24"/>
          <w:lang w:val="pt-BR"/>
        </w:rPr>
        <w:t>E</w:t>
      </w:r>
      <w:r w:rsidRPr="00DC46C0">
        <w:rPr>
          <w:rFonts w:ascii="Times New Roman" w:hAnsi="Times New Roman"/>
          <w:sz w:val="24"/>
          <w:lang w:val="pt-BR"/>
        </w:rPr>
        <w:tab/>
        <w:t>IMERG V0</w:t>
      </w:r>
      <w:r w:rsidR="00973BCA">
        <w:rPr>
          <w:rFonts w:ascii="Times New Roman" w:hAnsi="Times New Roman"/>
          <w:sz w:val="24"/>
          <w:lang w:val="pt-BR"/>
        </w:rPr>
        <w:t>6</w:t>
      </w:r>
      <w:r w:rsidRPr="00DC46C0">
        <w:rPr>
          <w:rFonts w:ascii="Times New Roman" w:hAnsi="Times New Roman"/>
          <w:sz w:val="24"/>
          <w:lang w:val="pt-BR"/>
        </w:rPr>
        <w:t>F</w:t>
      </w:r>
    </w:p>
    <w:p w14:paraId="3FFC120E" w14:textId="77777777" w:rsidR="001C7461" w:rsidRPr="00B64532" w:rsidRDefault="001C7461" w:rsidP="001C7461">
      <w:pPr>
        <w:pStyle w:val="PlainText"/>
        <w:rPr>
          <w:rFonts w:ascii="Times New Roman" w:hAnsi="Times New Roman"/>
          <w:sz w:val="24"/>
        </w:rPr>
      </w:pPr>
      <w:r w:rsidRPr="00B64532">
        <w:rPr>
          <w:rFonts w:ascii="Times New Roman" w:hAnsi="Times New Roman"/>
          <w:sz w:val="24"/>
        </w:rPr>
        <w:t>........................................................................</w:t>
      </w:r>
    </w:p>
    <w:p w14:paraId="0D6570B0" w14:textId="77777777" w:rsidR="001C7461" w:rsidRPr="00B64532" w:rsidRDefault="001C7461" w:rsidP="00F94A0A">
      <w:pPr>
        <w:pStyle w:val="PlainText"/>
        <w:rPr>
          <w:rFonts w:ascii="Times New Roman" w:hAnsi="Times New Roman"/>
          <w:sz w:val="24"/>
        </w:rPr>
      </w:pPr>
    </w:p>
    <w:p w14:paraId="389038FE" w14:textId="77777777" w:rsidR="00F94A0A" w:rsidRPr="00B64532" w:rsidRDefault="00F94A0A" w:rsidP="00C91058">
      <w:pPr>
        <w:pStyle w:val="PlainText"/>
        <w:spacing w:after="120"/>
        <w:rPr>
          <w:rFonts w:ascii="Times New Roman" w:hAnsi="Times New Roman"/>
          <w:sz w:val="24"/>
        </w:rPr>
      </w:pPr>
      <w:r w:rsidRPr="00B64532">
        <w:rPr>
          <w:rFonts w:ascii="Times New Roman" w:hAnsi="Times New Roman"/>
          <w:sz w:val="24"/>
        </w:rPr>
        <w:t>The *</w:t>
      </w:r>
      <w:r w:rsidRPr="00B64532">
        <w:rPr>
          <w:rFonts w:ascii="Times New Roman" w:hAnsi="Times New Roman"/>
          <w:i/>
          <w:sz w:val="24"/>
        </w:rPr>
        <w:t>temporal resolution</w:t>
      </w:r>
      <w:r w:rsidRPr="00B64532">
        <w:rPr>
          <w:rFonts w:ascii="Times New Roman" w:hAnsi="Times New Roman"/>
          <w:sz w:val="24"/>
        </w:rPr>
        <w:t>* of the products is:</w:t>
      </w:r>
    </w:p>
    <w:p w14:paraId="0FE7450A" w14:textId="31BCA5A3" w:rsidR="00F94A0A" w:rsidRPr="00B64532" w:rsidRDefault="00C91058" w:rsidP="00C91058">
      <w:pPr>
        <w:pStyle w:val="PlainText"/>
        <w:numPr>
          <w:ilvl w:val="0"/>
          <w:numId w:val="18"/>
        </w:numPr>
        <w:tabs>
          <w:tab w:val="left" w:pos="1800"/>
        </w:tabs>
        <w:rPr>
          <w:rFonts w:ascii="Times New Roman" w:hAnsi="Times New Roman"/>
          <w:sz w:val="24"/>
        </w:rPr>
      </w:pPr>
      <w:r>
        <w:rPr>
          <w:rFonts w:ascii="Times New Roman" w:hAnsi="Times New Roman"/>
          <w:sz w:val="24"/>
        </w:rPr>
        <w:t>3IMERGHH:</w:t>
      </w:r>
      <w:r>
        <w:rPr>
          <w:rFonts w:ascii="Times New Roman" w:hAnsi="Times New Roman"/>
          <w:sz w:val="24"/>
        </w:rPr>
        <w:tab/>
        <w:t>half hour</w:t>
      </w:r>
      <w:r w:rsidR="00DE5807">
        <w:rPr>
          <w:rFonts w:ascii="Times New Roman" w:hAnsi="Times New Roman"/>
          <w:sz w:val="24"/>
        </w:rPr>
        <w:t xml:space="preserve"> (with</w:t>
      </w:r>
      <w:r w:rsidR="00FE66BA">
        <w:rPr>
          <w:rFonts w:ascii="Times New Roman" w:hAnsi="Times New Roman"/>
          <w:sz w:val="24"/>
        </w:rPr>
        <w:t xml:space="preserve"> “-E”, “-</w:t>
      </w:r>
      <w:r w:rsidR="00550E16">
        <w:rPr>
          <w:rFonts w:ascii="Times New Roman" w:hAnsi="Times New Roman"/>
          <w:sz w:val="24"/>
        </w:rPr>
        <w:t>L</w:t>
      </w:r>
      <w:r w:rsidR="00FE66BA">
        <w:rPr>
          <w:rFonts w:ascii="Times New Roman" w:hAnsi="Times New Roman"/>
          <w:sz w:val="24"/>
        </w:rPr>
        <w:t>”, and “” for the Early,</w:t>
      </w:r>
      <w:r w:rsidR="00DE5807">
        <w:rPr>
          <w:rFonts w:ascii="Times New Roman" w:hAnsi="Times New Roman"/>
          <w:sz w:val="24"/>
        </w:rPr>
        <w:t xml:space="preserve"> </w:t>
      </w:r>
      <w:r w:rsidR="00550E16">
        <w:rPr>
          <w:rFonts w:ascii="Times New Roman" w:hAnsi="Times New Roman"/>
          <w:sz w:val="24"/>
        </w:rPr>
        <w:t>Late</w:t>
      </w:r>
      <w:r w:rsidR="00FE66BA">
        <w:rPr>
          <w:rFonts w:ascii="Times New Roman" w:hAnsi="Times New Roman"/>
          <w:sz w:val="24"/>
        </w:rPr>
        <w:t>, and Final</w:t>
      </w:r>
      <w:r w:rsidR="00DE5807">
        <w:rPr>
          <w:rFonts w:ascii="Times New Roman" w:hAnsi="Times New Roman"/>
          <w:sz w:val="24"/>
        </w:rPr>
        <w:t xml:space="preserve"> Runs)</w:t>
      </w:r>
    </w:p>
    <w:p w14:paraId="36503F2A" w14:textId="0A6E32B7" w:rsidR="00F94A0A" w:rsidRPr="00B64532" w:rsidRDefault="00C91058" w:rsidP="00C91058">
      <w:pPr>
        <w:pStyle w:val="PlainText"/>
        <w:numPr>
          <w:ilvl w:val="0"/>
          <w:numId w:val="18"/>
        </w:numPr>
        <w:tabs>
          <w:tab w:val="left" w:pos="1800"/>
        </w:tabs>
        <w:rPr>
          <w:rFonts w:ascii="Times New Roman" w:hAnsi="Times New Roman"/>
          <w:sz w:val="24"/>
        </w:rPr>
      </w:pPr>
      <w:r>
        <w:rPr>
          <w:rFonts w:ascii="Times New Roman" w:hAnsi="Times New Roman"/>
          <w:sz w:val="24"/>
        </w:rPr>
        <w:t>3IMERGM</w:t>
      </w:r>
      <w:r w:rsidR="00F94A0A" w:rsidRPr="00B64532">
        <w:rPr>
          <w:rFonts w:ascii="Times New Roman" w:hAnsi="Times New Roman"/>
          <w:sz w:val="24"/>
        </w:rPr>
        <w:t>:</w:t>
      </w:r>
      <w:r w:rsidR="00F94A0A" w:rsidRPr="00B64532">
        <w:rPr>
          <w:rFonts w:ascii="Times New Roman" w:hAnsi="Times New Roman"/>
          <w:sz w:val="24"/>
        </w:rPr>
        <w:tab/>
      </w:r>
      <w:r w:rsidR="00F01C4B">
        <w:rPr>
          <w:rFonts w:ascii="Times New Roman" w:hAnsi="Times New Roman"/>
          <w:sz w:val="24"/>
        </w:rPr>
        <w:t>month</w:t>
      </w:r>
    </w:p>
    <w:p w14:paraId="3F940061" w14:textId="77777777" w:rsidR="00F94A0A" w:rsidRPr="00B64532" w:rsidRDefault="00F94A0A" w:rsidP="00F94A0A">
      <w:pPr>
        <w:pStyle w:val="PlainText"/>
        <w:rPr>
          <w:rFonts w:ascii="Times New Roman" w:hAnsi="Times New Roman"/>
          <w:sz w:val="24"/>
        </w:rPr>
      </w:pPr>
    </w:p>
    <w:p w14:paraId="2BDF6613" w14:textId="4C6C17C8" w:rsidR="00F94A0A" w:rsidRPr="00B64532" w:rsidRDefault="00C91058" w:rsidP="00F94A0A">
      <w:pPr>
        <w:pStyle w:val="PlainText"/>
        <w:jc w:val="both"/>
        <w:rPr>
          <w:rFonts w:ascii="Times New Roman" w:hAnsi="Times New Roman"/>
          <w:sz w:val="24"/>
        </w:rPr>
      </w:pPr>
      <w:r>
        <w:rPr>
          <w:rFonts w:ascii="Times New Roman" w:hAnsi="Times New Roman"/>
          <w:sz w:val="24"/>
        </w:rPr>
        <w:t>The half</w:t>
      </w:r>
      <w:r w:rsidR="00F94A0A" w:rsidRPr="00B64532">
        <w:rPr>
          <w:rFonts w:ascii="Times New Roman" w:hAnsi="Times New Roman"/>
          <w:sz w:val="24"/>
        </w:rPr>
        <w:t xml:space="preserve">-hour period for the </w:t>
      </w:r>
      <w:r>
        <w:rPr>
          <w:rFonts w:ascii="Times New Roman" w:hAnsi="Times New Roman"/>
          <w:sz w:val="24"/>
        </w:rPr>
        <w:t>3IMERGHH</w:t>
      </w:r>
      <w:r w:rsidR="00F94A0A" w:rsidRPr="00B64532">
        <w:rPr>
          <w:rFonts w:ascii="Times New Roman" w:hAnsi="Times New Roman"/>
          <w:sz w:val="24"/>
        </w:rPr>
        <w:t xml:space="preserve"> is driven by the </w:t>
      </w:r>
      <w:r>
        <w:rPr>
          <w:rFonts w:ascii="Times New Roman" w:hAnsi="Times New Roman"/>
          <w:sz w:val="24"/>
        </w:rPr>
        <w:t>basic observational interval for the geo-IR data</w:t>
      </w:r>
      <w:r w:rsidR="00F94A0A" w:rsidRPr="00B64532">
        <w:rPr>
          <w:rFonts w:ascii="Times New Roman" w:hAnsi="Times New Roman"/>
          <w:sz w:val="24"/>
        </w:rPr>
        <w:t>.  Note that both the micro</w:t>
      </w:r>
      <w:r>
        <w:rPr>
          <w:rFonts w:ascii="Times New Roman" w:hAnsi="Times New Roman"/>
          <w:sz w:val="24"/>
        </w:rPr>
        <w:t xml:space="preserve">wave and IR </w:t>
      </w:r>
      <w:r w:rsidR="00F01C4B">
        <w:rPr>
          <w:rFonts w:ascii="Times New Roman" w:hAnsi="Times New Roman"/>
          <w:sz w:val="24"/>
        </w:rPr>
        <w:t xml:space="preserve">input </w:t>
      </w:r>
      <w:r>
        <w:rPr>
          <w:rFonts w:ascii="Times New Roman" w:hAnsi="Times New Roman"/>
          <w:sz w:val="24"/>
        </w:rPr>
        <w:t>data are sn</w:t>
      </w:r>
      <w:r w:rsidR="00AB7442">
        <w:rPr>
          <w:rFonts w:ascii="Times New Roman" w:hAnsi="Times New Roman"/>
          <w:sz w:val="24"/>
        </w:rPr>
        <w:t>a</w:t>
      </w:r>
      <w:r>
        <w:rPr>
          <w:rFonts w:ascii="Times New Roman" w:hAnsi="Times New Roman"/>
          <w:sz w:val="24"/>
        </w:rPr>
        <w:t xml:space="preserve">pshots.  In those </w:t>
      </w:r>
      <w:r w:rsidR="00F94A0A" w:rsidRPr="00B64532">
        <w:rPr>
          <w:rFonts w:ascii="Times New Roman" w:hAnsi="Times New Roman"/>
          <w:sz w:val="24"/>
        </w:rPr>
        <w:t xml:space="preserve">small regions in which two (or more) overlapping microwave scenes </w:t>
      </w:r>
      <w:r>
        <w:rPr>
          <w:rFonts w:ascii="Times New Roman" w:hAnsi="Times New Roman"/>
          <w:sz w:val="24"/>
        </w:rPr>
        <w:t xml:space="preserve">occur in a grid box, the </w:t>
      </w:r>
      <w:r w:rsidR="009675CA">
        <w:rPr>
          <w:rFonts w:ascii="Times New Roman" w:hAnsi="Times New Roman"/>
          <w:sz w:val="24"/>
        </w:rPr>
        <w:t>conical-scan</w:t>
      </w:r>
      <w:r w:rsidR="00B56321">
        <w:rPr>
          <w:rFonts w:ascii="Times New Roman" w:hAnsi="Times New Roman"/>
          <w:sz w:val="24"/>
        </w:rPr>
        <w:t xml:space="preserve"> </w:t>
      </w:r>
      <w:r w:rsidR="009675CA">
        <w:rPr>
          <w:rFonts w:ascii="Times New Roman" w:hAnsi="Times New Roman"/>
          <w:sz w:val="24"/>
        </w:rPr>
        <w:t>imager (CSI</w:t>
      </w:r>
      <w:r w:rsidR="00B56321">
        <w:rPr>
          <w:rFonts w:ascii="Times New Roman" w:hAnsi="Times New Roman"/>
          <w:sz w:val="24"/>
        </w:rPr>
        <w:t>)</w:t>
      </w:r>
      <w:r>
        <w:rPr>
          <w:rFonts w:ascii="Times New Roman" w:hAnsi="Times New Roman"/>
          <w:sz w:val="24"/>
        </w:rPr>
        <w:t xml:space="preserve"> closest to the mid-point of the half hour is taken, or lacking</w:t>
      </w:r>
      <w:r w:rsidR="00AB7442">
        <w:rPr>
          <w:rFonts w:ascii="Times New Roman" w:hAnsi="Times New Roman"/>
          <w:sz w:val="24"/>
        </w:rPr>
        <w:t xml:space="preserve"> any</w:t>
      </w:r>
      <w:r>
        <w:rPr>
          <w:rFonts w:ascii="Times New Roman" w:hAnsi="Times New Roman"/>
          <w:sz w:val="24"/>
        </w:rPr>
        <w:t xml:space="preserve"> </w:t>
      </w:r>
      <w:r w:rsidR="009675CA">
        <w:rPr>
          <w:rFonts w:ascii="Times New Roman" w:hAnsi="Times New Roman"/>
          <w:sz w:val="24"/>
        </w:rPr>
        <w:t>CSI</w:t>
      </w:r>
      <w:r w:rsidR="00B56321">
        <w:rPr>
          <w:rFonts w:ascii="Times New Roman" w:hAnsi="Times New Roman"/>
          <w:sz w:val="24"/>
        </w:rPr>
        <w:t>s</w:t>
      </w:r>
      <w:r>
        <w:rPr>
          <w:rFonts w:ascii="Times New Roman" w:hAnsi="Times New Roman"/>
          <w:sz w:val="24"/>
        </w:rPr>
        <w:t xml:space="preserve">, the </w:t>
      </w:r>
      <w:r w:rsidR="009675CA" w:rsidRPr="002952E7">
        <w:rPr>
          <w:rFonts w:ascii="Times New Roman" w:hAnsi="Times New Roman"/>
          <w:sz w:val="24"/>
        </w:rPr>
        <w:t>cross-track</w:t>
      </w:r>
      <w:r w:rsidR="009675CA">
        <w:rPr>
          <w:rFonts w:ascii="Times New Roman" w:hAnsi="Times New Roman"/>
          <w:sz w:val="24"/>
        </w:rPr>
        <w:t>-scan</w:t>
      </w:r>
      <w:r w:rsidR="009675CA" w:rsidRPr="002952E7">
        <w:rPr>
          <w:rFonts w:ascii="Times New Roman" w:hAnsi="Times New Roman"/>
          <w:sz w:val="24"/>
        </w:rPr>
        <w:t xml:space="preserve"> </w:t>
      </w:r>
      <w:r>
        <w:rPr>
          <w:rFonts w:ascii="Times New Roman" w:hAnsi="Times New Roman"/>
          <w:sz w:val="24"/>
        </w:rPr>
        <w:t>sounder</w:t>
      </w:r>
      <w:r w:rsidR="009675CA">
        <w:rPr>
          <w:rFonts w:ascii="Times New Roman" w:hAnsi="Times New Roman"/>
          <w:sz w:val="24"/>
        </w:rPr>
        <w:t xml:space="preserve"> (CTSS)</w:t>
      </w:r>
      <w:r>
        <w:rPr>
          <w:rFonts w:ascii="Times New Roman" w:hAnsi="Times New Roman"/>
          <w:sz w:val="24"/>
        </w:rPr>
        <w:t xml:space="preserve"> closest to the mid-point</w:t>
      </w:r>
      <w:r w:rsidR="00F94A0A" w:rsidRPr="00B64532">
        <w:rPr>
          <w:rFonts w:ascii="Times New Roman" w:hAnsi="Times New Roman"/>
          <w:sz w:val="24"/>
        </w:rPr>
        <w:t xml:space="preserve">.  </w:t>
      </w:r>
      <w:r w:rsidR="00AB7442">
        <w:rPr>
          <w:rFonts w:ascii="Times New Roman" w:hAnsi="Times New Roman"/>
          <w:sz w:val="24"/>
        </w:rPr>
        <w:t xml:space="preserve">[To be explicit, when both a </w:t>
      </w:r>
      <w:r w:rsidR="009675CA">
        <w:rPr>
          <w:rFonts w:ascii="Times New Roman" w:hAnsi="Times New Roman"/>
          <w:sz w:val="24"/>
        </w:rPr>
        <w:t>CSI</w:t>
      </w:r>
      <w:r w:rsidR="00B56321">
        <w:rPr>
          <w:rFonts w:ascii="Times New Roman" w:hAnsi="Times New Roman"/>
          <w:sz w:val="24"/>
        </w:rPr>
        <w:t xml:space="preserve"> </w:t>
      </w:r>
      <w:r w:rsidR="00AB7442">
        <w:rPr>
          <w:rFonts w:ascii="Times New Roman" w:hAnsi="Times New Roman"/>
          <w:sz w:val="24"/>
        </w:rPr>
        <w:t xml:space="preserve">and a </w:t>
      </w:r>
      <w:r w:rsidR="009675CA">
        <w:rPr>
          <w:rFonts w:ascii="Times New Roman" w:hAnsi="Times New Roman"/>
          <w:sz w:val="24"/>
        </w:rPr>
        <w:t xml:space="preserve">CTSS </w:t>
      </w:r>
      <w:r w:rsidR="00AB7442">
        <w:rPr>
          <w:rFonts w:ascii="Times New Roman" w:hAnsi="Times New Roman"/>
          <w:sz w:val="24"/>
        </w:rPr>
        <w:t xml:space="preserve">are available, the </w:t>
      </w:r>
      <w:r w:rsidR="009675CA">
        <w:rPr>
          <w:rFonts w:ascii="Times New Roman" w:hAnsi="Times New Roman"/>
          <w:sz w:val="24"/>
        </w:rPr>
        <w:t>CSI</w:t>
      </w:r>
      <w:r w:rsidR="00B56321">
        <w:rPr>
          <w:rFonts w:ascii="Times New Roman" w:hAnsi="Times New Roman"/>
          <w:sz w:val="24"/>
        </w:rPr>
        <w:t xml:space="preserve"> </w:t>
      </w:r>
      <w:r w:rsidR="00AB7442">
        <w:rPr>
          <w:rFonts w:ascii="Times New Roman" w:hAnsi="Times New Roman"/>
          <w:sz w:val="24"/>
        </w:rPr>
        <w:t>is chosen even if it</w:t>
      </w:r>
      <w:r w:rsidR="00785705">
        <w:rPr>
          <w:rFonts w:ascii="Times New Roman" w:hAnsi="Times New Roman"/>
          <w:sz w:val="24"/>
        </w:rPr>
        <w:t xml:space="preserve"> is</w:t>
      </w:r>
      <w:r w:rsidR="00AB7442">
        <w:rPr>
          <w:rFonts w:ascii="Times New Roman" w:hAnsi="Times New Roman"/>
          <w:sz w:val="24"/>
        </w:rPr>
        <w:t xml:space="preserve"> further from the mid-point than the </w:t>
      </w:r>
      <w:r w:rsidR="009675CA">
        <w:rPr>
          <w:rFonts w:ascii="Times New Roman" w:hAnsi="Times New Roman"/>
          <w:sz w:val="24"/>
        </w:rPr>
        <w:t>CTSS</w:t>
      </w:r>
      <w:r w:rsidR="00AB7442">
        <w:rPr>
          <w:rFonts w:ascii="Times New Roman" w:hAnsi="Times New Roman"/>
          <w:sz w:val="24"/>
        </w:rPr>
        <w:t>.</w:t>
      </w:r>
      <w:r w:rsidR="00623027">
        <w:rPr>
          <w:rFonts w:ascii="Times New Roman" w:hAnsi="Times New Roman"/>
          <w:sz w:val="24"/>
        </w:rPr>
        <w:t xml:space="preserve">  Recent work shows that this choice is reasonable over ocean, but less so over land.</w:t>
      </w:r>
      <w:r w:rsidR="00AB7442">
        <w:rPr>
          <w:rFonts w:ascii="Times New Roman" w:hAnsi="Times New Roman"/>
          <w:sz w:val="24"/>
        </w:rPr>
        <w:t xml:space="preserve">]  </w:t>
      </w:r>
      <w:r w:rsidR="00F94A0A" w:rsidRPr="00B64532">
        <w:rPr>
          <w:rFonts w:ascii="Times New Roman" w:hAnsi="Times New Roman"/>
          <w:sz w:val="24"/>
        </w:rPr>
        <w:t>This</w:t>
      </w:r>
      <w:r w:rsidR="00AB7442">
        <w:rPr>
          <w:rFonts w:ascii="Times New Roman" w:hAnsi="Times New Roman"/>
          <w:sz w:val="24"/>
        </w:rPr>
        <w:t xml:space="preserve"> restriction to one snapshot</w:t>
      </w:r>
      <w:r w:rsidR="00F94A0A" w:rsidRPr="00B64532">
        <w:rPr>
          <w:rFonts w:ascii="Times New Roman" w:hAnsi="Times New Roman"/>
          <w:sz w:val="24"/>
        </w:rPr>
        <w:t xml:space="preserve"> make</w:t>
      </w:r>
      <w:r w:rsidR="00AB7442">
        <w:rPr>
          <w:rFonts w:ascii="Times New Roman" w:hAnsi="Times New Roman"/>
          <w:sz w:val="24"/>
        </w:rPr>
        <w:t>s</w:t>
      </w:r>
      <w:r w:rsidR="00F94A0A" w:rsidRPr="00B64532">
        <w:rPr>
          <w:rFonts w:ascii="Times New Roman" w:hAnsi="Times New Roman"/>
          <w:sz w:val="24"/>
        </w:rPr>
        <w:t xml:space="preserve"> the statistics of the data se</w:t>
      </w:r>
      <w:r>
        <w:rPr>
          <w:rFonts w:ascii="Times New Roman" w:hAnsi="Times New Roman"/>
          <w:sz w:val="24"/>
        </w:rPr>
        <w:t>ts as comparable as possible, since the collect of two-snapshot averages of precipitation rates has a rather different PDF than single-shot averages</w:t>
      </w:r>
      <w:r w:rsidR="00F94A0A" w:rsidRPr="00B64532">
        <w:rPr>
          <w:rFonts w:ascii="Times New Roman" w:hAnsi="Times New Roman"/>
          <w:sz w:val="24"/>
        </w:rPr>
        <w:t xml:space="preserve">.  These </w:t>
      </w:r>
      <w:r>
        <w:rPr>
          <w:rFonts w:ascii="Times New Roman" w:hAnsi="Times New Roman"/>
          <w:sz w:val="24"/>
        </w:rPr>
        <w:t xml:space="preserve">snapshots </w:t>
      </w:r>
      <w:r w:rsidR="00F94A0A" w:rsidRPr="00B64532">
        <w:rPr>
          <w:rFonts w:ascii="Times New Roman" w:hAnsi="Times New Roman"/>
          <w:sz w:val="24"/>
        </w:rPr>
        <w:t xml:space="preserve">might be thought of as an </w:t>
      </w:r>
      <w:r w:rsidR="003A0BD2">
        <w:rPr>
          <w:rFonts w:ascii="Times New Roman" w:hAnsi="Times New Roman"/>
          <w:sz w:val="24"/>
        </w:rPr>
        <w:t>average</w:t>
      </w:r>
      <w:r w:rsidR="00F94A0A" w:rsidRPr="00B64532">
        <w:rPr>
          <w:rFonts w:ascii="Times New Roman" w:hAnsi="Times New Roman"/>
          <w:sz w:val="24"/>
        </w:rPr>
        <w:t xml:space="preserve"> rate, valid at the nominal observation time, </w:t>
      </w:r>
      <w:r w:rsidR="003A0BD2">
        <w:rPr>
          <w:rFonts w:ascii="Times New Roman" w:hAnsi="Times New Roman"/>
          <w:sz w:val="24"/>
        </w:rPr>
        <w:t>since</w:t>
      </w:r>
      <w:r w:rsidR="00F94A0A" w:rsidRPr="00B64532">
        <w:rPr>
          <w:rFonts w:ascii="Times New Roman" w:hAnsi="Times New Roman"/>
          <w:sz w:val="24"/>
        </w:rPr>
        <w:t xml:space="preserve"> </w:t>
      </w:r>
      <w:proofErr w:type="spellStart"/>
      <w:r w:rsidR="00F94A0A" w:rsidRPr="00B64532">
        <w:rPr>
          <w:rFonts w:ascii="Times New Roman" w:hAnsi="Times New Roman"/>
          <w:sz w:val="24"/>
        </w:rPr>
        <w:t>Villarini</w:t>
      </w:r>
      <w:proofErr w:type="spellEnd"/>
      <w:r w:rsidR="00F94A0A" w:rsidRPr="00B64532">
        <w:rPr>
          <w:rFonts w:ascii="Times New Roman" w:hAnsi="Times New Roman"/>
          <w:sz w:val="24"/>
        </w:rPr>
        <w:t xml:space="preserve"> and </w:t>
      </w:r>
      <w:proofErr w:type="spellStart"/>
      <w:r w:rsidR="00F94A0A" w:rsidRPr="00B64532">
        <w:rPr>
          <w:rFonts w:ascii="Times New Roman" w:hAnsi="Times New Roman"/>
          <w:sz w:val="24"/>
        </w:rPr>
        <w:t>Krajewski</w:t>
      </w:r>
      <w:proofErr w:type="spellEnd"/>
      <w:r w:rsidR="00F94A0A" w:rsidRPr="00B64532">
        <w:rPr>
          <w:rFonts w:ascii="Times New Roman" w:hAnsi="Times New Roman"/>
          <w:sz w:val="24"/>
        </w:rPr>
        <w:t xml:space="preserve"> (2007) showed that </w:t>
      </w:r>
      <w:r>
        <w:rPr>
          <w:rFonts w:ascii="Times New Roman" w:hAnsi="Times New Roman"/>
          <w:sz w:val="24"/>
        </w:rPr>
        <w:t>the</w:t>
      </w:r>
      <w:r w:rsidR="003A0BD2">
        <w:rPr>
          <w:rFonts w:ascii="Times New Roman" w:hAnsi="Times New Roman"/>
          <w:sz w:val="24"/>
        </w:rPr>
        <w:t xml:space="preserve"> (snapshot-based)</w:t>
      </w:r>
      <w:r>
        <w:rPr>
          <w:rFonts w:ascii="Times New Roman" w:hAnsi="Times New Roman"/>
          <w:sz w:val="24"/>
        </w:rPr>
        <w:t xml:space="preserve"> TRMM </w:t>
      </w:r>
      <w:r w:rsidR="00F94A0A" w:rsidRPr="00B64532">
        <w:rPr>
          <w:rFonts w:ascii="Times New Roman" w:hAnsi="Times New Roman"/>
          <w:sz w:val="24"/>
        </w:rPr>
        <w:t xml:space="preserve">3B42 is best correlated with radar data averaged over 60-90 minutes, not always centered on the nominal overpass time.  </w:t>
      </w:r>
      <w:r w:rsidR="00B2370E">
        <w:rPr>
          <w:rFonts w:ascii="Times New Roman" w:hAnsi="Times New Roman"/>
          <w:sz w:val="24"/>
        </w:rPr>
        <w:t>More recently, O et al. (2017) found that IMERG-F half-hourly estimates correlated best with gauge accumulations of about 25 min that were centered 20 to 40 min. after the start of the IMERG data window.  Part of the differences might be the longer 3-hour time window for 3B42 than IMERG’s half hour, but in either case, it is clearly not “instantaneous”.</w:t>
      </w:r>
    </w:p>
    <w:p w14:paraId="345BC2C4" w14:textId="77777777" w:rsidR="00F94A0A" w:rsidRPr="00B64532" w:rsidRDefault="00F94A0A" w:rsidP="00F94A0A">
      <w:pPr>
        <w:pStyle w:val="PlainText"/>
        <w:rPr>
          <w:rFonts w:ascii="Times New Roman" w:hAnsi="Times New Roman"/>
          <w:sz w:val="24"/>
        </w:rPr>
      </w:pPr>
    </w:p>
    <w:p w14:paraId="3F4BA734" w14:textId="7B7E0BC9" w:rsidR="00F94A0A" w:rsidRDefault="00F94A0A" w:rsidP="00F94A0A">
      <w:pPr>
        <w:pStyle w:val="PlainText"/>
        <w:jc w:val="both"/>
        <w:rPr>
          <w:rFonts w:ascii="Times New Roman" w:hAnsi="Times New Roman"/>
          <w:sz w:val="24"/>
        </w:rPr>
      </w:pPr>
      <w:r w:rsidRPr="00B64532">
        <w:rPr>
          <w:rFonts w:ascii="Times New Roman" w:hAnsi="Times New Roman"/>
          <w:sz w:val="24"/>
        </w:rPr>
        <w:lastRenderedPageBreak/>
        <w:t xml:space="preserve">The </w:t>
      </w:r>
      <w:r w:rsidR="00AE52FE">
        <w:rPr>
          <w:rFonts w:ascii="Times New Roman" w:hAnsi="Times New Roman"/>
          <w:sz w:val="24"/>
        </w:rPr>
        <w:t>monthly period for 3IMERGM</w:t>
      </w:r>
      <w:r w:rsidRPr="00B64532">
        <w:rPr>
          <w:rFonts w:ascii="Times New Roman" w:hAnsi="Times New Roman"/>
          <w:sz w:val="24"/>
        </w:rPr>
        <w:t xml:space="preserve"> is driven by the typical</w:t>
      </w:r>
      <w:r w:rsidR="00FF2BF4">
        <w:rPr>
          <w:rFonts w:ascii="Times New Roman" w:hAnsi="Times New Roman"/>
          <w:sz w:val="24"/>
        </w:rPr>
        <w:t xml:space="preserve"> calendar</w:t>
      </w:r>
      <w:r w:rsidRPr="00B64532">
        <w:rPr>
          <w:rFonts w:ascii="Times New Roman" w:hAnsi="Times New Roman"/>
          <w:sz w:val="24"/>
        </w:rPr>
        <w:t xml:space="preserve"> monthly period of precipitation gauge analyses, although it is also a typical period requested by many users.  The precipitation value is an average </w:t>
      </w:r>
      <w:r w:rsidR="008807FC">
        <w:rPr>
          <w:rFonts w:ascii="Times New Roman" w:hAnsi="Times New Roman"/>
          <w:sz w:val="24"/>
        </w:rPr>
        <w:t xml:space="preserve">rate </w:t>
      </w:r>
      <w:r w:rsidRPr="00B64532">
        <w:rPr>
          <w:rFonts w:ascii="Times New Roman" w:hAnsi="Times New Roman"/>
          <w:sz w:val="24"/>
        </w:rPr>
        <w:t xml:space="preserve">over the </w:t>
      </w:r>
      <w:r w:rsidR="00FF2BF4">
        <w:rPr>
          <w:rFonts w:ascii="Times New Roman" w:hAnsi="Times New Roman"/>
          <w:sz w:val="24"/>
        </w:rPr>
        <w:t xml:space="preserve">calendar </w:t>
      </w:r>
      <w:r w:rsidRPr="00B64532">
        <w:rPr>
          <w:rFonts w:ascii="Times New Roman" w:hAnsi="Times New Roman"/>
          <w:sz w:val="24"/>
        </w:rPr>
        <w:t>month.</w:t>
      </w:r>
    </w:p>
    <w:p w14:paraId="56DC6405" w14:textId="77777777" w:rsidR="003A0BD2" w:rsidRDefault="003A0BD2" w:rsidP="00F94A0A">
      <w:pPr>
        <w:pStyle w:val="PlainText"/>
        <w:jc w:val="both"/>
        <w:rPr>
          <w:rFonts w:ascii="Times New Roman" w:hAnsi="Times New Roman"/>
          <w:sz w:val="24"/>
        </w:rPr>
      </w:pPr>
    </w:p>
    <w:p w14:paraId="5FF5F8BE" w14:textId="6E48E04C" w:rsidR="003A0BD2" w:rsidRPr="00B64532" w:rsidRDefault="008246DD" w:rsidP="00F94A0A">
      <w:pPr>
        <w:pStyle w:val="PlainText"/>
        <w:jc w:val="both"/>
        <w:rPr>
          <w:rFonts w:ascii="Times New Roman" w:hAnsi="Times New Roman"/>
          <w:sz w:val="24"/>
        </w:rPr>
      </w:pPr>
      <w:r w:rsidRPr="00B64532">
        <w:rPr>
          <w:rFonts w:ascii="Times New Roman" w:hAnsi="Times New Roman"/>
          <w:sz w:val="24"/>
        </w:rPr>
        <w:t xml:space="preserve">Because the data are provided at nominal UTC </w:t>
      </w:r>
      <w:r>
        <w:rPr>
          <w:rFonts w:ascii="Times New Roman" w:hAnsi="Times New Roman"/>
          <w:sz w:val="24"/>
        </w:rPr>
        <w:t>half-hour intervals</w:t>
      </w:r>
      <w:r w:rsidRPr="00B64532">
        <w:rPr>
          <w:rFonts w:ascii="Times New Roman" w:hAnsi="Times New Roman"/>
          <w:sz w:val="24"/>
        </w:rPr>
        <w:t xml:space="preserve">, each </w:t>
      </w:r>
      <w:r>
        <w:rPr>
          <w:rFonts w:ascii="Times New Roman" w:hAnsi="Times New Roman"/>
          <w:sz w:val="24"/>
        </w:rPr>
        <w:t>3IMERGHH</w:t>
      </w:r>
      <w:r w:rsidRPr="00B64532">
        <w:rPr>
          <w:rFonts w:ascii="Times New Roman" w:hAnsi="Times New Roman"/>
          <w:sz w:val="24"/>
        </w:rPr>
        <w:t xml:space="preserve"> da</w:t>
      </w:r>
      <w:r>
        <w:rPr>
          <w:rFonts w:ascii="Times New Roman" w:hAnsi="Times New Roman"/>
          <w:sz w:val="24"/>
        </w:rPr>
        <w:t>ta set represents a nominal 3</w:t>
      </w:r>
      <w:r w:rsidRPr="00B64532">
        <w:rPr>
          <w:rFonts w:ascii="Times New Roman" w:hAnsi="Times New Roman"/>
          <w:sz w:val="24"/>
        </w:rPr>
        <w:t xml:space="preserve">0-minute span </w:t>
      </w:r>
      <w:r>
        <w:rPr>
          <w:rFonts w:ascii="Times New Roman" w:hAnsi="Times New Roman"/>
          <w:sz w:val="24"/>
        </w:rPr>
        <w:t>starting on the hour or half-hour.</w:t>
      </w:r>
      <w:r w:rsidRPr="00B64532">
        <w:rPr>
          <w:rFonts w:ascii="Times New Roman" w:hAnsi="Times New Roman"/>
          <w:sz w:val="24"/>
        </w:rPr>
        <w:t xml:space="preserve">  Thus, the </w:t>
      </w:r>
      <w:r>
        <w:rPr>
          <w:rFonts w:ascii="Times New Roman" w:hAnsi="Times New Roman"/>
          <w:sz w:val="24"/>
        </w:rPr>
        <w:t>first image of the day</w:t>
      </w:r>
      <w:r w:rsidRPr="00B64532">
        <w:rPr>
          <w:rFonts w:ascii="Times New Roman" w:hAnsi="Times New Roman"/>
          <w:sz w:val="24"/>
        </w:rPr>
        <w:t xml:space="preserve"> include</w:t>
      </w:r>
      <w:r>
        <w:rPr>
          <w:rFonts w:ascii="Times New Roman" w:hAnsi="Times New Roman"/>
          <w:sz w:val="24"/>
        </w:rPr>
        <w:t>s</w:t>
      </w:r>
      <w:r w:rsidRPr="00B64532">
        <w:rPr>
          <w:rFonts w:ascii="Times New Roman" w:hAnsi="Times New Roman"/>
          <w:sz w:val="24"/>
        </w:rPr>
        <w:t xml:space="preserve"> data </w:t>
      </w:r>
      <w:r>
        <w:rPr>
          <w:rFonts w:ascii="Times New Roman" w:hAnsi="Times New Roman"/>
          <w:sz w:val="24"/>
        </w:rPr>
        <w:t>for 00:00:00–00:29:59 UTC</w:t>
      </w:r>
      <w:r w:rsidRPr="00B64532">
        <w:rPr>
          <w:rFonts w:ascii="Times New Roman" w:hAnsi="Times New Roman"/>
          <w:sz w:val="24"/>
        </w:rPr>
        <w:t>.</w:t>
      </w:r>
      <w:r>
        <w:rPr>
          <w:rFonts w:ascii="Times New Roman" w:hAnsi="Times New Roman"/>
          <w:sz w:val="24"/>
        </w:rPr>
        <w:t xml:space="preserve">  The metadata and dataset name contain the date and start and end times.</w:t>
      </w:r>
    </w:p>
    <w:p w14:paraId="545A531A" w14:textId="77777777" w:rsidR="00F94A0A" w:rsidRPr="00B64532" w:rsidRDefault="00F94A0A" w:rsidP="00F94A0A">
      <w:pPr>
        <w:pStyle w:val="PlainText"/>
        <w:rPr>
          <w:rFonts w:ascii="Times New Roman" w:hAnsi="Times New Roman"/>
          <w:sz w:val="24"/>
        </w:rPr>
      </w:pPr>
      <w:r w:rsidRPr="00B64532">
        <w:rPr>
          <w:rFonts w:ascii="Times New Roman" w:hAnsi="Times New Roman"/>
          <w:sz w:val="24"/>
        </w:rPr>
        <w:t>........................................................................</w:t>
      </w:r>
    </w:p>
    <w:p w14:paraId="2832E4CA" w14:textId="77777777" w:rsidR="00F94A0A" w:rsidRPr="00B64532" w:rsidRDefault="00F94A0A" w:rsidP="00F94A0A">
      <w:pPr>
        <w:pStyle w:val="PlainText"/>
        <w:rPr>
          <w:rFonts w:ascii="Times New Roman" w:hAnsi="Times New Roman"/>
          <w:sz w:val="24"/>
        </w:rPr>
      </w:pPr>
    </w:p>
    <w:p w14:paraId="437FD2C7" w14:textId="69D93270" w:rsidR="00F94A0A" w:rsidRPr="00B64532" w:rsidRDefault="00F94A0A" w:rsidP="00F94A0A">
      <w:pPr>
        <w:pStyle w:val="PlainText"/>
        <w:jc w:val="both"/>
        <w:rPr>
          <w:rFonts w:ascii="Times New Roman" w:hAnsi="Times New Roman"/>
          <w:sz w:val="24"/>
        </w:rPr>
      </w:pPr>
      <w:r w:rsidRPr="00D33394">
        <w:rPr>
          <w:rFonts w:ascii="Times New Roman" w:hAnsi="Times New Roman"/>
          <w:sz w:val="24"/>
        </w:rPr>
        <w:t>The *</w:t>
      </w:r>
      <w:r w:rsidRPr="00D33394">
        <w:rPr>
          <w:rFonts w:ascii="Times New Roman" w:hAnsi="Times New Roman"/>
          <w:i/>
          <w:sz w:val="24"/>
        </w:rPr>
        <w:t>period of record</w:t>
      </w:r>
      <w:r w:rsidR="00AE52FE" w:rsidRPr="00D33394">
        <w:rPr>
          <w:rFonts w:ascii="Times New Roman" w:hAnsi="Times New Roman"/>
          <w:sz w:val="24"/>
        </w:rPr>
        <w:t xml:space="preserve">* for </w:t>
      </w:r>
      <w:r w:rsidR="00F04040">
        <w:rPr>
          <w:rFonts w:ascii="Times New Roman" w:hAnsi="Times New Roman"/>
          <w:sz w:val="24"/>
        </w:rPr>
        <w:t xml:space="preserve">GPM-based </w:t>
      </w:r>
      <w:r w:rsidR="00AE52FE" w:rsidRPr="00D33394">
        <w:rPr>
          <w:rFonts w:ascii="Times New Roman" w:hAnsi="Times New Roman"/>
          <w:sz w:val="24"/>
        </w:rPr>
        <w:t>IMERG</w:t>
      </w:r>
      <w:r w:rsidR="002435D8" w:rsidRPr="00D33394">
        <w:rPr>
          <w:rFonts w:ascii="Times New Roman" w:hAnsi="Times New Roman"/>
          <w:sz w:val="24"/>
        </w:rPr>
        <w:t xml:space="preserve"> </w:t>
      </w:r>
      <w:r w:rsidRPr="00D33394">
        <w:rPr>
          <w:rFonts w:ascii="Times New Roman" w:hAnsi="Times New Roman"/>
          <w:sz w:val="24"/>
        </w:rPr>
        <w:t xml:space="preserve">is </w:t>
      </w:r>
      <w:r w:rsidR="005970F8">
        <w:rPr>
          <w:rFonts w:ascii="Times New Roman" w:hAnsi="Times New Roman"/>
          <w:sz w:val="24"/>
        </w:rPr>
        <w:t>1</w:t>
      </w:r>
      <w:r w:rsidR="001347AF">
        <w:rPr>
          <w:rFonts w:ascii="Times New Roman" w:hAnsi="Times New Roman"/>
          <w:sz w:val="24"/>
        </w:rPr>
        <w:t>2</w:t>
      </w:r>
      <w:r w:rsidR="005970F8">
        <w:rPr>
          <w:rFonts w:ascii="Times New Roman" w:hAnsi="Times New Roman"/>
          <w:sz w:val="24"/>
        </w:rPr>
        <w:t xml:space="preserve"> March</w:t>
      </w:r>
      <w:r w:rsidR="005970F8" w:rsidRPr="00D33394">
        <w:rPr>
          <w:rFonts w:ascii="Times New Roman" w:hAnsi="Times New Roman"/>
          <w:sz w:val="24"/>
        </w:rPr>
        <w:t xml:space="preserve"> </w:t>
      </w:r>
      <w:r w:rsidR="00AE52FE" w:rsidRPr="00D33394">
        <w:rPr>
          <w:rFonts w:ascii="Times New Roman" w:hAnsi="Times New Roman"/>
          <w:sz w:val="24"/>
        </w:rPr>
        <w:t>2014</w:t>
      </w:r>
      <w:r w:rsidRPr="00D33394">
        <w:rPr>
          <w:rFonts w:ascii="Times New Roman" w:hAnsi="Times New Roman"/>
          <w:sz w:val="24"/>
        </w:rPr>
        <w:t xml:space="preserve"> throu</w:t>
      </w:r>
      <w:r w:rsidR="004E6C99" w:rsidRPr="00D33394">
        <w:rPr>
          <w:rFonts w:ascii="Times New Roman" w:hAnsi="Times New Roman"/>
          <w:sz w:val="24"/>
        </w:rPr>
        <w:t>gh the present</w:t>
      </w:r>
      <w:r w:rsidR="005970F8">
        <w:rPr>
          <w:rFonts w:ascii="Times New Roman" w:hAnsi="Times New Roman"/>
          <w:sz w:val="24"/>
        </w:rPr>
        <w:t>, although we note that April 2014 is the first full month of data</w:t>
      </w:r>
      <w:r w:rsidR="00D85121" w:rsidRPr="00D85121">
        <w:rPr>
          <w:rFonts w:ascii="Times New Roman" w:hAnsi="Times New Roman"/>
          <w:sz w:val="24"/>
        </w:rPr>
        <w:t>.</w:t>
      </w:r>
      <w:r w:rsidR="002435D8" w:rsidRPr="00D85121">
        <w:rPr>
          <w:rFonts w:ascii="Times New Roman" w:hAnsi="Times New Roman"/>
          <w:sz w:val="24"/>
        </w:rPr>
        <w:t xml:space="preserve"> </w:t>
      </w:r>
      <w:r w:rsidR="004E6C99" w:rsidRPr="00D85121">
        <w:rPr>
          <w:rFonts w:ascii="Times New Roman" w:hAnsi="Times New Roman"/>
          <w:sz w:val="24"/>
        </w:rPr>
        <w:t xml:space="preserve"> </w:t>
      </w:r>
      <w:r w:rsidR="004E6C99" w:rsidRPr="00D33394">
        <w:rPr>
          <w:rFonts w:ascii="Times New Roman" w:hAnsi="Times New Roman"/>
          <w:sz w:val="24"/>
        </w:rPr>
        <w:t xml:space="preserve">There is a delay (latency) of </w:t>
      </w:r>
      <w:r w:rsidR="005970F8">
        <w:rPr>
          <w:rFonts w:ascii="Times New Roman" w:hAnsi="Times New Roman"/>
          <w:sz w:val="24"/>
        </w:rPr>
        <w:t>4</w:t>
      </w:r>
      <w:r w:rsidR="005970F8" w:rsidRPr="00D33394">
        <w:rPr>
          <w:rFonts w:ascii="Times New Roman" w:hAnsi="Times New Roman"/>
          <w:sz w:val="24"/>
        </w:rPr>
        <w:t xml:space="preserve"> </w:t>
      </w:r>
      <w:r w:rsidR="00D01CAA" w:rsidRPr="00D33394">
        <w:rPr>
          <w:rFonts w:ascii="Times New Roman" w:hAnsi="Times New Roman"/>
          <w:sz w:val="24"/>
        </w:rPr>
        <w:t xml:space="preserve">hours, </w:t>
      </w:r>
      <w:r w:rsidR="0057507D">
        <w:rPr>
          <w:rFonts w:ascii="Times New Roman" w:hAnsi="Times New Roman"/>
          <w:sz w:val="24"/>
        </w:rPr>
        <w:t>14</w:t>
      </w:r>
      <w:r w:rsidR="005970F8" w:rsidRPr="00D33394">
        <w:rPr>
          <w:rFonts w:ascii="Times New Roman" w:hAnsi="Times New Roman"/>
          <w:sz w:val="24"/>
        </w:rPr>
        <w:t xml:space="preserve"> </w:t>
      </w:r>
      <w:r w:rsidR="00D01CAA" w:rsidRPr="00D33394">
        <w:rPr>
          <w:rFonts w:ascii="Times New Roman" w:hAnsi="Times New Roman"/>
          <w:sz w:val="24"/>
        </w:rPr>
        <w:t xml:space="preserve">hours, and </w:t>
      </w:r>
      <w:r w:rsidRPr="00D33394">
        <w:rPr>
          <w:rFonts w:ascii="Times New Roman" w:hAnsi="Times New Roman"/>
          <w:sz w:val="24"/>
        </w:rPr>
        <w:t xml:space="preserve">about </w:t>
      </w:r>
      <w:r w:rsidR="008373B5">
        <w:rPr>
          <w:rFonts w:ascii="Times New Roman" w:hAnsi="Times New Roman"/>
          <w:sz w:val="24"/>
        </w:rPr>
        <w:t>3</w:t>
      </w:r>
      <w:r w:rsidR="005970F8">
        <w:rPr>
          <w:rFonts w:ascii="Times New Roman" w:hAnsi="Times New Roman"/>
          <w:sz w:val="24"/>
        </w:rPr>
        <w:t>.5</w:t>
      </w:r>
      <w:r w:rsidR="005970F8" w:rsidRPr="00D33394">
        <w:rPr>
          <w:rFonts w:ascii="Times New Roman" w:hAnsi="Times New Roman"/>
          <w:sz w:val="24"/>
        </w:rPr>
        <w:t xml:space="preserve"> </w:t>
      </w:r>
      <w:r w:rsidRPr="00D33394">
        <w:rPr>
          <w:rFonts w:ascii="Times New Roman" w:hAnsi="Times New Roman"/>
          <w:sz w:val="24"/>
        </w:rPr>
        <w:t xml:space="preserve">months after the end of the month </w:t>
      </w:r>
      <w:r w:rsidR="00D01CAA" w:rsidRPr="00D33394">
        <w:rPr>
          <w:rFonts w:ascii="Times New Roman" w:hAnsi="Times New Roman"/>
          <w:sz w:val="24"/>
        </w:rPr>
        <w:t>for the Early, Late, and Final</w:t>
      </w:r>
      <w:r w:rsidR="004E6C99" w:rsidRPr="00D85121">
        <w:rPr>
          <w:rFonts w:ascii="Times New Roman" w:hAnsi="Times New Roman"/>
          <w:sz w:val="24"/>
        </w:rPr>
        <w:t xml:space="preserve"> R</w:t>
      </w:r>
      <w:r w:rsidR="00D01CAA" w:rsidRPr="00D85121">
        <w:rPr>
          <w:rFonts w:ascii="Times New Roman" w:hAnsi="Times New Roman"/>
          <w:sz w:val="24"/>
        </w:rPr>
        <w:t>uns</w:t>
      </w:r>
      <w:r w:rsidRPr="00D85121">
        <w:rPr>
          <w:rFonts w:ascii="Times New Roman" w:hAnsi="Times New Roman"/>
          <w:sz w:val="24"/>
        </w:rPr>
        <w:t>.</w:t>
      </w:r>
      <w:r w:rsidR="0075502C" w:rsidRPr="00D85121">
        <w:rPr>
          <w:rFonts w:ascii="Times New Roman" w:hAnsi="Times New Roman"/>
          <w:sz w:val="24"/>
        </w:rPr>
        <w:t xml:space="preserve">  </w:t>
      </w:r>
      <w:r w:rsidRPr="00D85121">
        <w:rPr>
          <w:rFonts w:ascii="Times New Roman" w:hAnsi="Times New Roman"/>
          <w:sz w:val="24"/>
        </w:rPr>
        <w:t>The start is based</w:t>
      </w:r>
      <w:r w:rsidRPr="00B64532">
        <w:rPr>
          <w:rFonts w:ascii="Times New Roman" w:hAnsi="Times New Roman"/>
          <w:sz w:val="24"/>
        </w:rPr>
        <w:t xml:space="preserve"> on the first full month of </w:t>
      </w:r>
      <w:r w:rsidR="00D01CAA">
        <w:rPr>
          <w:rFonts w:ascii="Times New Roman" w:hAnsi="Times New Roman"/>
          <w:sz w:val="24"/>
        </w:rPr>
        <w:t>GPM DPR</w:t>
      </w:r>
      <w:r w:rsidRPr="00B64532">
        <w:rPr>
          <w:rFonts w:ascii="Times New Roman" w:hAnsi="Times New Roman"/>
          <w:sz w:val="24"/>
        </w:rPr>
        <w:t xml:space="preserve"> data.  </w:t>
      </w:r>
      <w:r w:rsidR="00D01CAA">
        <w:rPr>
          <w:rFonts w:ascii="Times New Roman" w:hAnsi="Times New Roman"/>
          <w:sz w:val="24"/>
        </w:rPr>
        <w:t xml:space="preserve">In the </w:t>
      </w:r>
      <w:r w:rsidR="004E6C99">
        <w:rPr>
          <w:rFonts w:ascii="Times New Roman" w:hAnsi="Times New Roman"/>
          <w:sz w:val="24"/>
        </w:rPr>
        <w:t>retrospective</w:t>
      </w:r>
      <w:r w:rsidR="00D01CAA">
        <w:rPr>
          <w:rFonts w:ascii="Times New Roman" w:hAnsi="Times New Roman"/>
          <w:sz w:val="24"/>
        </w:rPr>
        <w:t xml:space="preserve"> repr</w:t>
      </w:r>
      <w:r w:rsidR="004E6C99">
        <w:rPr>
          <w:rFonts w:ascii="Times New Roman" w:hAnsi="Times New Roman"/>
          <w:sz w:val="24"/>
        </w:rPr>
        <w:t>ocessing,</w:t>
      </w:r>
      <w:r w:rsidR="00D01CAA">
        <w:rPr>
          <w:rFonts w:ascii="Times New Roman" w:hAnsi="Times New Roman"/>
          <w:sz w:val="24"/>
        </w:rPr>
        <w:t xml:space="preserve"> IMERG incorporate</w:t>
      </w:r>
      <w:r w:rsidR="008373B5">
        <w:rPr>
          <w:rFonts w:ascii="Times New Roman" w:hAnsi="Times New Roman"/>
          <w:sz w:val="24"/>
        </w:rPr>
        <w:t>s</w:t>
      </w:r>
      <w:r w:rsidR="00D01CAA">
        <w:rPr>
          <w:rFonts w:ascii="Times New Roman" w:hAnsi="Times New Roman"/>
          <w:sz w:val="24"/>
        </w:rPr>
        <w:t xml:space="preserve"> TRMM </w:t>
      </w:r>
      <w:r w:rsidR="008373B5">
        <w:rPr>
          <w:rFonts w:ascii="Times New Roman" w:hAnsi="Times New Roman"/>
          <w:sz w:val="24"/>
        </w:rPr>
        <w:t xml:space="preserve">satellite </w:t>
      </w:r>
      <w:r w:rsidR="00D01CAA">
        <w:rPr>
          <w:rFonts w:ascii="Times New Roman" w:hAnsi="Times New Roman"/>
          <w:sz w:val="24"/>
        </w:rPr>
        <w:t xml:space="preserve">data as a </w:t>
      </w:r>
      <w:r w:rsidR="00D01CAA" w:rsidRPr="008373B5">
        <w:rPr>
          <w:rFonts w:ascii="Times New Roman" w:hAnsi="Times New Roman"/>
          <w:sz w:val="24"/>
        </w:rPr>
        <w:t xml:space="preserve">calibrator, enabling a start date of </w:t>
      </w:r>
      <w:r w:rsidR="00A312F3">
        <w:rPr>
          <w:rFonts w:ascii="Times New Roman" w:hAnsi="Times New Roman"/>
          <w:sz w:val="24"/>
        </w:rPr>
        <w:t xml:space="preserve">April (Final) and </w:t>
      </w:r>
      <w:r w:rsidR="008373B5" w:rsidRPr="008373B5">
        <w:rPr>
          <w:rFonts w:ascii="Times New Roman" w:hAnsi="Times New Roman"/>
          <w:sz w:val="24"/>
        </w:rPr>
        <w:t>June</w:t>
      </w:r>
      <w:r w:rsidR="00A312F3">
        <w:rPr>
          <w:rFonts w:ascii="Times New Roman" w:hAnsi="Times New Roman"/>
          <w:sz w:val="24"/>
        </w:rPr>
        <w:t xml:space="preserve"> (Early, Late)</w:t>
      </w:r>
      <w:r w:rsidR="008373B5" w:rsidRPr="008373B5">
        <w:rPr>
          <w:rFonts w:ascii="Times New Roman" w:hAnsi="Times New Roman"/>
          <w:sz w:val="24"/>
        </w:rPr>
        <w:t xml:space="preserve"> 2000 </w:t>
      </w:r>
      <w:r w:rsidR="008373B5">
        <w:rPr>
          <w:rFonts w:ascii="Times New Roman" w:hAnsi="Times New Roman"/>
          <w:sz w:val="24"/>
          <w:highlight w:val="lightGray"/>
        </w:rPr>
        <w:t>&lt;</w:t>
      </w:r>
      <w:r w:rsidR="00D01CAA" w:rsidRPr="00EF24DA">
        <w:rPr>
          <w:rFonts w:ascii="Times New Roman" w:hAnsi="Times New Roman"/>
          <w:sz w:val="24"/>
          <w:highlight w:val="lightGray"/>
        </w:rPr>
        <w:t>January 1998</w:t>
      </w:r>
      <w:r w:rsidR="008373B5" w:rsidRPr="008373B5">
        <w:rPr>
          <w:rFonts w:ascii="Times New Roman" w:hAnsi="Times New Roman"/>
          <w:sz w:val="24"/>
          <w:highlight w:val="lightGray"/>
        </w:rPr>
        <w:t>&gt;</w:t>
      </w:r>
      <w:r w:rsidR="00D01CAA">
        <w:rPr>
          <w:rFonts w:ascii="Times New Roman" w:hAnsi="Times New Roman"/>
          <w:sz w:val="24"/>
        </w:rPr>
        <w:t>.</w:t>
      </w:r>
    </w:p>
    <w:p w14:paraId="19C5FB61" w14:textId="77777777" w:rsidR="00F94A0A" w:rsidRPr="00B64532" w:rsidRDefault="00F94A0A" w:rsidP="00F94A0A">
      <w:pPr>
        <w:pStyle w:val="PlainText"/>
        <w:rPr>
          <w:rFonts w:ascii="Times New Roman" w:hAnsi="Times New Roman"/>
          <w:sz w:val="24"/>
        </w:rPr>
      </w:pPr>
      <w:r w:rsidRPr="00B64532">
        <w:rPr>
          <w:rFonts w:ascii="Times New Roman" w:hAnsi="Times New Roman"/>
          <w:sz w:val="24"/>
        </w:rPr>
        <w:t>........................................................................</w:t>
      </w:r>
    </w:p>
    <w:p w14:paraId="5B497EF8" w14:textId="77777777" w:rsidR="00F94A0A" w:rsidRPr="00B64532" w:rsidRDefault="00F94A0A" w:rsidP="00F94A0A">
      <w:pPr>
        <w:pStyle w:val="PlainText"/>
        <w:rPr>
          <w:rFonts w:ascii="Times New Roman" w:hAnsi="Times New Roman"/>
          <w:sz w:val="24"/>
        </w:rPr>
      </w:pPr>
    </w:p>
    <w:p w14:paraId="7B4B01F8" w14:textId="2243FFCD" w:rsidR="00D01CAA" w:rsidRPr="007E7D22" w:rsidRDefault="00D01CAA" w:rsidP="00D01CAA">
      <w:pPr>
        <w:pStyle w:val="PlainText"/>
        <w:spacing w:after="120"/>
        <w:jc w:val="both"/>
        <w:rPr>
          <w:rFonts w:ascii="Times New Roman" w:hAnsi="Times New Roman"/>
          <w:sz w:val="24"/>
        </w:rPr>
      </w:pPr>
      <w:r w:rsidRPr="007E7D22">
        <w:rPr>
          <w:rFonts w:ascii="Times New Roman" w:hAnsi="Times New Roman"/>
          <w:sz w:val="24"/>
        </w:rPr>
        <w:t>The *</w:t>
      </w:r>
      <w:r w:rsidRPr="007E7D22">
        <w:rPr>
          <w:rFonts w:ascii="Times New Roman" w:hAnsi="Times New Roman"/>
          <w:i/>
          <w:sz w:val="24"/>
        </w:rPr>
        <w:t>grid</w:t>
      </w:r>
      <w:r w:rsidRPr="007E7D22">
        <w:rPr>
          <w:rFonts w:ascii="Times New Roman" w:hAnsi="Times New Roman"/>
          <w:sz w:val="24"/>
        </w:rPr>
        <w:t>* on which each field of values is presented is a 0.1°x0.1° lat./</w:t>
      </w:r>
      <w:proofErr w:type="spellStart"/>
      <w:r w:rsidRPr="007E7D22">
        <w:rPr>
          <w:rFonts w:ascii="Times New Roman" w:hAnsi="Times New Roman"/>
          <w:sz w:val="24"/>
        </w:rPr>
        <w:t>lon</w:t>
      </w:r>
      <w:proofErr w:type="spellEnd"/>
      <w:r w:rsidRPr="007E7D22">
        <w:rPr>
          <w:rFonts w:ascii="Times New Roman" w:hAnsi="Times New Roman"/>
          <w:sz w:val="24"/>
        </w:rPr>
        <w:t>. (Cylindrical Equal Distance) global array of points.  It is size 1800</w:t>
      </w:r>
      <w:r w:rsidR="00C96045">
        <w:rPr>
          <w:rFonts w:ascii="Times New Roman" w:hAnsi="Times New Roman"/>
          <w:sz w:val="24"/>
        </w:rPr>
        <w:t>x3600</w:t>
      </w:r>
      <w:r w:rsidRPr="007E7D22">
        <w:rPr>
          <w:rFonts w:ascii="Times New Roman" w:hAnsi="Times New Roman"/>
          <w:sz w:val="24"/>
        </w:rPr>
        <w:t xml:space="preserve">, with </w:t>
      </w:r>
      <w:r w:rsidR="00C96045">
        <w:rPr>
          <w:rFonts w:ascii="Times New Roman" w:hAnsi="Times New Roman"/>
          <w:sz w:val="24"/>
        </w:rPr>
        <w:t>X</w:t>
      </w:r>
      <w:r w:rsidRPr="007E7D22">
        <w:rPr>
          <w:rFonts w:ascii="Times New Roman" w:hAnsi="Times New Roman"/>
          <w:sz w:val="24"/>
        </w:rPr>
        <w:t xml:space="preserve"> (latitude) incrementing </w:t>
      </w:r>
      <w:r w:rsidR="00092D53" w:rsidRPr="007E7D22">
        <w:rPr>
          <w:rFonts w:ascii="Times New Roman" w:hAnsi="Times New Roman"/>
          <w:sz w:val="24"/>
        </w:rPr>
        <w:t xml:space="preserve">most rapidly </w:t>
      </w:r>
      <w:r w:rsidRPr="007E7D22">
        <w:rPr>
          <w:rFonts w:ascii="Times New Roman" w:hAnsi="Times New Roman"/>
          <w:sz w:val="24"/>
        </w:rPr>
        <w:t>South to North from the southern edge</w:t>
      </w:r>
      <w:r w:rsidR="00C96045">
        <w:rPr>
          <w:rFonts w:ascii="Times New Roman" w:hAnsi="Times New Roman"/>
          <w:sz w:val="24"/>
        </w:rPr>
        <w:t>, and then</w:t>
      </w:r>
      <w:r w:rsidRPr="007E7D22">
        <w:rPr>
          <w:rFonts w:ascii="Times New Roman" w:hAnsi="Times New Roman"/>
          <w:sz w:val="24"/>
        </w:rPr>
        <w:t xml:space="preserve"> </w:t>
      </w:r>
      <w:r w:rsidR="00C96045">
        <w:rPr>
          <w:rFonts w:ascii="Times New Roman" w:hAnsi="Times New Roman"/>
          <w:sz w:val="24"/>
        </w:rPr>
        <w:t>Y</w:t>
      </w:r>
      <w:r w:rsidR="00C96045" w:rsidRPr="007E7D22">
        <w:rPr>
          <w:rFonts w:ascii="Times New Roman" w:hAnsi="Times New Roman"/>
          <w:sz w:val="24"/>
        </w:rPr>
        <w:t xml:space="preserve"> (longitude) incrementing West to East from the Dateline, </w:t>
      </w:r>
      <w:r w:rsidRPr="007E7D22">
        <w:rPr>
          <w:rFonts w:ascii="Times New Roman" w:hAnsi="Times New Roman"/>
          <w:sz w:val="24"/>
        </w:rPr>
        <w:t>as detailed in the metadata.  Tenth-degree latitude and longitude values are at grid edges:</w:t>
      </w:r>
    </w:p>
    <w:p w14:paraId="5C398875" w14:textId="31F0E93F" w:rsidR="00F94A0A" w:rsidRPr="007E7D22" w:rsidRDefault="00D01CAA" w:rsidP="00F94A0A">
      <w:pPr>
        <w:pStyle w:val="PlainText"/>
        <w:tabs>
          <w:tab w:val="left" w:pos="2250"/>
        </w:tabs>
        <w:rPr>
          <w:rFonts w:ascii="Times New Roman" w:hAnsi="Times New Roman"/>
          <w:sz w:val="24"/>
        </w:rPr>
      </w:pPr>
      <w:r w:rsidRPr="007E7D22">
        <w:rPr>
          <w:rFonts w:ascii="Times New Roman" w:hAnsi="Times New Roman"/>
          <w:sz w:val="24"/>
        </w:rPr>
        <w:t xml:space="preserve">   First point center</w:t>
      </w:r>
      <w:r w:rsidRPr="007E7D22">
        <w:rPr>
          <w:rFonts w:ascii="Times New Roman" w:hAnsi="Times New Roman"/>
          <w:sz w:val="24"/>
        </w:rPr>
        <w:tab/>
        <w:t>(89.95</w:t>
      </w:r>
      <w:r w:rsidR="00F94A0A" w:rsidRPr="007E7D22">
        <w:rPr>
          <w:rFonts w:ascii="Times New Roman" w:hAnsi="Times New Roman" w:cs="Times New Roman"/>
          <w:sz w:val="24"/>
        </w:rPr>
        <w:t>°</w:t>
      </w:r>
      <w:r w:rsidR="00F94A0A" w:rsidRPr="007E7D22">
        <w:rPr>
          <w:rFonts w:ascii="Times New Roman" w:hAnsi="Times New Roman"/>
          <w:sz w:val="24"/>
        </w:rPr>
        <w:t>S,179.</w:t>
      </w:r>
      <w:r w:rsidRPr="007E7D22">
        <w:rPr>
          <w:rFonts w:ascii="Times New Roman" w:hAnsi="Times New Roman"/>
          <w:sz w:val="24"/>
        </w:rPr>
        <w:t>95</w:t>
      </w:r>
      <w:r w:rsidR="00F94A0A" w:rsidRPr="007E7D22">
        <w:rPr>
          <w:rFonts w:ascii="Times New Roman" w:hAnsi="Times New Roman" w:cs="Times New Roman"/>
          <w:sz w:val="24"/>
        </w:rPr>
        <w:t>°</w:t>
      </w:r>
      <w:r w:rsidR="00F94A0A" w:rsidRPr="007E7D22">
        <w:rPr>
          <w:rFonts w:ascii="Times New Roman" w:hAnsi="Times New Roman"/>
          <w:sz w:val="24"/>
        </w:rPr>
        <w:t>W)</w:t>
      </w:r>
    </w:p>
    <w:p w14:paraId="2634D24A" w14:textId="2510ECD4" w:rsidR="00F94A0A" w:rsidRPr="007E7D22" w:rsidRDefault="00F94A0A" w:rsidP="00F94A0A">
      <w:pPr>
        <w:pStyle w:val="PlainText"/>
        <w:tabs>
          <w:tab w:val="left" w:pos="2250"/>
        </w:tabs>
        <w:rPr>
          <w:rFonts w:ascii="Times New Roman" w:hAnsi="Times New Roman"/>
          <w:sz w:val="24"/>
        </w:rPr>
      </w:pPr>
      <w:r w:rsidRPr="007E7D22">
        <w:rPr>
          <w:rFonts w:ascii="Times New Roman" w:hAnsi="Times New Roman"/>
          <w:sz w:val="24"/>
        </w:rPr>
        <w:t xml:space="preserve">   Second point center</w:t>
      </w:r>
      <w:r w:rsidRPr="007E7D22">
        <w:rPr>
          <w:rFonts w:ascii="Times New Roman" w:hAnsi="Times New Roman"/>
          <w:sz w:val="24"/>
        </w:rPr>
        <w:tab/>
        <w:t>(</w:t>
      </w:r>
      <w:r w:rsidR="00D01CAA" w:rsidRPr="007E7D22">
        <w:rPr>
          <w:rFonts w:ascii="Times New Roman" w:hAnsi="Times New Roman"/>
          <w:sz w:val="24"/>
        </w:rPr>
        <w:t>89.</w:t>
      </w:r>
      <w:r w:rsidR="00092D53">
        <w:rPr>
          <w:rFonts w:ascii="Times New Roman" w:hAnsi="Times New Roman"/>
          <w:sz w:val="24"/>
        </w:rPr>
        <w:t>8</w:t>
      </w:r>
      <w:r w:rsidR="00D01CAA" w:rsidRPr="007E7D22">
        <w:rPr>
          <w:rFonts w:ascii="Times New Roman" w:hAnsi="Times New Roman"/>
          <w:sz w:val="24"/>
        </w:rPr>
        <w:t>5</w:t>
      </w:r>
      <w:r w:rsidRPr="007E7D22">
        <w:rPr>
          <w:rFonts w:ascii="Times New Roman" w:hAnsi="Times New Roman" w:cs="Times New Roman"/>
          <w:sz w:val="24"/>
        </w:rPr>
        <w:t>°</w:t>
      </w:r>
      <w:r w:rsidR="00D01CAA" w:rsidRPr="007E7D22">
        <w:rPr>
          <w:rFonts w:ascii="Times New Roman" w:hAnsi="Times New Roman"/>
          <w:sz w:val="24"/>
        </w:rPr>
        <w:t>S,179.</w:t>
      </w:r>
      <w:r w:rsidR="00092D53">
        <w:rPr>
          <w:rFonts w:ascii="Times New Roman" w:hAnsi="Times New Roman"/>
          <w:sz w:val="24"/>
        </w:rPr>
        <w:t>9</w:t>
      </w:r>
      <w:r w:rsidRPr="007E7D22">
        <w:rPr>
          <w:rFonts w:ascii="Times New Roman" w:hAnsi="Times New Roman"/>
          <w:sz w:val="24"/>
        </w:rPr>
        <w:t>5</w:t>
      </w:r>
      <w:r w:rsidRPr="007E7D22">
        <w:rPr>
          <w:rFonts w:ascii="Times New Roman" w:hAnsi="Times New Roman" w:cs="Times New Roman"/>
          <w:sz w:val="24"/>
        </w:rPr>
        <w:t>°</w:t>
      </w:r>
      <w:r w:rsidRPr="007E7D22">
        <w:rPr>
          <w:rFonts w:ascii="Times New Roman" w:hAnsi="Times New Roman"/>
          <w:sz w:val="24"/>
        </w:rPr>
        <w:t>W)</w:t>
      </w:r>
    </w:p>
    <w:p w14:paraId="537415EE" w14:textId="10DB08F8" w:rsidR="00F94A0A" w:rsidRPr="007E7D22" w:rsidRDefault="00F94A0A" w:rsidP="00D01CAA">
      <w:pPr>
        <w:pStyle w:val="PlainText"/>
        <w:tabs>
          <w:tab w:val="left" w:pos="2250"/>
        </w:tabs>
        <w:spacing w:after="120"/>
        <w:rPr>
          <w:rFonts w:ascii="Times New Roman" w:hAnsi="Times New Roman"/>
          <w:sz w:val="24"/>
        </w:rPr>
      </w:pPr>
      <w:r w:rsidRPr="007E7D22">
        <w:rPr>
          <w:rFonts w:ascii="Times New Roman" w:hAnsi="Times New Roman"/>
          <w:sz w:val="24"/>
        </w:rPr>
        <w:t xml:space="preserve">   Last point center</w:t>
      </w:r>
      <w:r w:rsidRPr="007E7D22">
        <w:rPr>
          <w:rFonts w:ascii="Times New Roman" w:hAnsi="Times New Roman"/>
          <w:sz w:val="24"/>
        </w:rPr>
        <w:tab/>
        <w:t>(</w:t>
      </w:r>
      <w:r w:rsidR="00D01CAA" w:rsidRPr="007E7D22">
        <w:rPr>
          <w:rFonts w:ascii="Times New Roman" w:hAnsi="Times New Roman"/>
          <w:sz w:val="24"/>
        </w:rPr>
        <w:t>89.95</w:t>
      </w:r>
      <w:r w:rsidRPr="007E7D22">
        <w:rPr>
          <w:rFonts w:ascii="Times New Roman" w:hAnsi="Times New Roman" w:cs="Times New Roman"/>
          <w:sz w:val="24"/>
        </w:rPr>
        <w:t>°</w:t>
      </w:r>
      <w:r w:rsidR="00D01CAA" w:rsidRPr="007E7D22">
        <w:rPr>
          <w:rFonts w:ascii="Times New Roman" w:hAnsi="Times New Roman"/>
          <w:sz w:val="24"/>
        </w:rPr>
        <w:t>N,179.9</w:t>
      </w:r>
      <w:r w:rsidRPr="007E7D22">
        <w:rPr>
          <w:rFonts w:ascii="Times New Roman" w:hAnsi="Times New Roman"/>
          <w:sz w:val="24"/>
        </w:rPr>
        <w:t>5</w:t>
      </w:r>
      <w:r w:rsidRPr="007E7D22">
        <w:rPr>
          <w:rFonts w:ascii="Times New Roman" w:hAnsi="Times New Roman" w:cs="Times New Roman"/>
          <w:sz w:val="24"/>
        </w:rPr>
        <w:t>°</w:t>
      </w:r>
      <w:r w:rsidRPr="007E7D22">
        <w:rPr>
          <w:rFonts w:ascii="Times New Roman" w:hAnsi="Times New Roman"/>
          <w:sz w:val="24"/>
        </w:rPr>
        <w:t>E)</w:t>
      </w:r>
    </w:p>
    <w:p w14:paraId="277A3C61" w14:textId="77777777" w:rsidR="00F94A0A" w:rsidRDefault="00F94A0A" w:rsidP="00F94A0A">
      <w:pPr>
        <w:pStyle w:val="PlainText"/>
        <w:tabs>
          <w:tab w:val="left" w:pos="2250"/>
        </w:tabs>
        <w:rPr>
          <w:rFonts w:ascii="Times New Roman" w:hAnsi="Times New Roman"/>
          <w:sz w:val="24"/>
        </w:rPr>
      </w:pPr>
      <w:r w:rsidRPr="007E7D22">
        <w:rPr>
          <w:rFonts w:ascii="Times New Roman" w:hAnsi="Times New Roman"/>
          <w:sz w:val="24"/>
        </w:rPr>
        <w:t>The reference datum is WGS84.</w:t>
      </w:r>
    </w:p>
    <w:p w14:paraId="3DF3BC81" w14:textId="77777777" w:rsidR="00D01CAA" w:rsidRDefault="00D01CAA" w:rsidP="00F94A0A">
      <w:pPr>
        <w:pStyle w:val="PlainText"/>
        <w:tabs>
          <w:tab w:val="left" w:pos="2250"/>
        </w:tabs>
        <w:rPr>
          <w:rFonts w:ascii="Times New Roman" w:hAnsi="Times New Roman"/>
          <w:sz w:val="24"/>
        </w:rPr>
      </w:pPr>
    </w:p>
    <w:p w14:paraId="4A93735C" w14:textId="51EB9AA0" w:rsidR="00D01CAA" w:rsidRPr="00B64532" w:rsidRDefault="004E6C99" w:rsidP="008E520F">
      <w:pPr>
        <w:pStyle w:val="PlainText"/>
        <w:tabs>
          <w:tab w:val="left" w:pos="2250"/>
        </w:tabs>
        <w:jc w:val="both"/>
        <w:rPr>
          <w:rFonts w:ascii="Times New Roman" w:hAnsi="Times New Roman"/>
          <w:sz w:val="24"/>
        </w:rPr>
      </w:pPr>
      <w:r>
        <w:rPr>
          <w:rFonts w:ascii="Times New Roman" w:hAnsi="Times New Roman"/>
          <w:sz w:val="24"/>
        </w:rPr>
        <w:t xml:space="preserve">Note that the </w:t>
      </w:r>
      <w:r w:rsidR="007C56DF">
        <w:rPr>
          <w:rFonts w:ascii="Times New Roman" w:hAnsi="Times New Roman"/>
          <w:sz w:val="24"/>
        </w:rPr>
        <w:t xml:space="preserve">“complete” </w:t>
      </w:r>
      <w:r>
        <w:rPr>
          <w:rFonts w:ascii="Times New Roman" w:hAnsi="Times New Roman"/>
          <w:sz w:val="24"/>
        </w:rPr>
        <w:t xml:space="preserve">Version </w:t>
      </w:r>
      <w:r w:rsidR="005970F8">
        <w:rPr>
          <w:rFonts w:ascii="Times New Roman" w:hAnsi="Times New Roman"/>
          <w:sz w:val="24"/>
        </w:rPr>
        <w:t>0</w:t>
      </w:r>
      <w:r w:rsidR="00AC07DC">
        <w:rPr>
          <w:rFonts w:ascii="Times New Roman" w:hAnsi="Times New Roman"/>
          <w:sz w:val="24"/>
        </w:rPr>
        <w:t>6</w:t>
      </w:r>
      <w:r w:rsidR="005970F8">
        <w:rPr>
          <w:rFonts w:ascii="Times New Roman" w:hAnsi="Times New Roman"/>
          <w:sz w:val="24"/>
        </w:rPr>
        <w:t xml:space="preserve"> </w:t>
      </w:r>
      <w:r w:rsidR="008E520F">
        <w:rPr>
          <w:rFonts w:ascii="Times New Roman" w:hAnsi="Times New Roman"/>
          <w:sz w:val="24"/>
        </w:rPr>
        <w:t xml:space="preserve">IMERG precipitation estimates </w:t>
      </w:r>
      <w:r w:rsidR="00AC07DC">
        <w:rPr>
          <w:rFonts w:ascii="Times New Roman" w:hAnsi="Times New Roman"/>
          <w:sz w:val="24"/>
        </w:rPr>
        <w:t xml:space="preserve">mask out </w:t>
      </w:r>
      <w:r w:rsidR="007A448B">
        <w:rPr>
          <w:rFonts w:ascii="Times New Roman" w:hAnsi="Times New Roman"/>
          <w:sz w:val="24"/>
        </w:rPr>
        <w:t xml:space="preserve">observed </w:t>
      </w:r>
      <w:r w:rsidR="00AC07DC">
        <w:rPr>
          <w:rFonts w:ascii="Times New Roman" w:hAnsi="Times New Roman"/>
          <w:sz w:val="24"/>
        </w:rPr>
        <w:t xml:space="preserve">passive microwave </w:t>
      </w:r>
      <w:r w:rsidR="00CE3100">
        <w:rPr>
          <w:rFonts w:ascii="Times New Roman" w:hAnsi="Times New Roman"/>
          <w:sz w:val="24"/>
        </w:rPr>
        <w:t xml:space="preserve">and morphed </w:t>
      </w:r>
      <w:r w:rsidR="00AC07DC">
        <w:rPr>
          <w:rFonts w:ascii="Times New Roman" w:hAnsi="Times New Roman"/>
          <w:sz w:val="24"/>
        </w:rPr>
        <w:t>estimates over snowy/icy surfaces, so</w:t>
      </w:r>
      <w:r>
        <w:rPr>
          <w:rFonts w:ascii="Times New Roman" w:hAnsi="Times New Roman"/>
          <w:sz w:val="24"/>
        </w:rPr>
        <w:t xml:space="preserve"> outside</w:t>
      </w:r>
      <w:r w:rsidR="008E520F">
        <w:rPr>
          <w:rFonts w:ascii="Times New Roman" w:hAnsi="Times New Roman"/>
          <w:sz w:val="24"/>
        </w:rPr>
        <w:t xml:space="preserve"> the lati</w:t>
      </w:r>
      <w:r>
        <w:rPr>
          <w:rFonts w:ascii="Times New Roman" w:hAnsi="Times New Roman"/>
          <w:sz w:val="24"/>
        </w:rPr>
        <w:t>tude band 60°N-S</w:t>
      </w:r>
      <w:r w:rsidR="00B52B6D">
        <w:rPr>
          <w:rFonts w:ascii="Times New Roman" w:hAnsi="Times New Roman"/>
          <w:sz w:val="24"/>
        </w:rPr>
        <w:t>,</w:t>
      </w:r>
      <w:r w:rsidR="00AC07DC">
        <w:rPr>
          <w:rFonts w:ascii="Times New Roman" w:hAnsi="Times New Roman"/>
          <w:sz w:val="24"/>
        </w:rPr>
        <w:t xml:space="preserve"> where IR estimates are not available,</w:t>
      </w:r>
      <w:r w:rsidR="00B52B6D">
        <w:rPr>
          <w:rFonts w:ascii="Times New Roman" w:hAnsi="Times New Roman"/>
          <w:sz w:val="24"/>
        </w:rPr>
        <w:t xml:space="preserve"> precipitation </w:t>
      </w:r>
      <w:r w:rsidR="00CE3100">
        <w:rPr>
          <w:rFonts w:ascii="Times New Roman" w:hAnsi="Times New Roman"/>
          <w:sz w:val="24"/>
        </w:rPr>
        <w:t xml:space="preserve">estimates </w:t>
      </w:r>
      <w:r w:rsidR="005970F8">
        <w:rPr>
          <w:rFonts w:ascii="Times New Roman" w:hAnsi="Times New Roman"/>
          <w:sz w:val="24"/>
        </w:rPr>
        <w:t>over non-snowy/icy surfaces</w:t>
      </w:r>
      <w:r w:rsidR="00CE3100">
        <w:rPr>
          <w:rFonts w:ascii="Times New Roman" w:hAnsi="Times New Roman"/>
          <w:sz w:val="24"/>
        </w:rPr>
        <w:t xml:space="preserve"> are recorded as missing</w:t>
      </w:r>
      <w:r>
        <w:rPr>
          <w:rFonts w:ascii="Times New Roman" w:hAnsi="Times New Roman"/>
          <w:sz w:val="24"/>
        </w:rPr>
        <w:t xml:space="preserve">.  </w:t>
      </w:r>
      <w:r w:rsidR="007C56DF">
        <w:rPr>
          <w:rFonts w:ascii="Times New Roman" w:hAnsi="Times New Roman"/>
          <w:sz w:val="24"/>
        </w:rPr>
        <w:t>On the other hand, t</w:t>
      </w:r>
      <w:r w:rsidR="005970F8">
        <w:rPr>
          <w:rFonts w:ascii="Times New Roman" w:hAnsi="Times New Roman"/>
          <w:sz w:val="24"/>
        </w:rPr>
        <w:t>he merged microwave estimate</w:t>
      </w:r>
      <w:r w:rsidR="007C56DF">
        <w:rPr>
          <w:rFonts w:ascii="Times New Roman" w:hAnsi="Times New Roman"/>
          <w:sz w:val="24"/>
        </w:rPr>
        <w:t xml:space="preserve"> (“HQ”)</w:t>
      </w:r>
      <w:r w:rsidR="005970F8">
        <w:rPr>
          <w:rFonts w:ascii="Times New Roman" w:hAnsi="Times New Roman"/>
          <w:sz w:val="24"/>
        </w:rPr>
        <w:t xml:space="preserve"> field has values</w:t>
      </w:r>
      <w:r w:rsidR="005970F8" w:rsidDel="005970F8">
        <w:rPr>
          <w:rFonts w:ascii="Times New Roman" w:hAnsi="Times New Roman"/>
          <w:sz w:val="24"/>
        </w:rPr>
        <w:t xml:space="preserve"> </w:t>
      </w:r>
      <w:r w:rsidR="005C6CF4">
        <w:rPr>
          <w:rFonts w:ascii="Times New Roman" w:hAnsi="Times New Roman"/>
          <w:sz w:val="24"/>
        </w:rPr>
        <w:t xml:space="preserve">across all swaths </w:t>
      </w:r>
      <w:r w:rsidR="008E520F">
        <w:rPr>
          <w:rFonts w:ascii="Times New Roman" w:hAnsi="Times New Roman"/>
          <w:sz w:val="24"/>
        </w:rPr>
        <w:t>at the higher latitudes.</w:t>
      </w:r>
      <w:r>
        <w:rPr>
          <w:rFonts w:ascii="Times New Roman" w:hAnsi="Times New Roman"/>
          <w:sz w:val="24"/>
        </w:rPr>
        <w:t xml:space="preserve">  The probability of liquid precipitation phase field is globally complete because it is a diagnostic based solely on model or reanalysis data, which are themselves globally complete.</w:t>
      </w:r>
    </w:p>
    <w:p w14:paraId="176B24D1" w14:textId="77777777" w:rsidR="00F94A0A" w:rsidRPr="00B64532" w:rsidRDefault="00F94A0A" w:rsidP="00F94A0A">
      <w:pPr>
        <w:pStyle w:val="PlainText"/>
        <w:rPr>
          <w:rFonts w:ascii="Times New Roman" w:hAnsi="Times New Roman"/>
          <w:sz w:val="24"/>
        </w:rPr>
      </w:pPr>
      <w:r w:rsidRPr="00B64532">
        <w:rPr>
          <w:rFonts w:ascii="Times New Roman" w:hAnsi="Times New Roman"/>
          <w:sz w:val="24"/>
        </w:rPr>
        <w:t>........................................................................</w:t>
      </w:r>
    </w:p>
    <w:p w14:paraId="047015A9" w14:textId="77777777" w:rsidR="00F94A0A" w:rsidRPr="00B64532" w:rsidRDefault="00F94A0A" w:rsidP="00F94A0A">
      <w:pPr>
        <w:pStyle w:val="PlainText"/>
        <w:rPr>
          <w:rFonts w:ascii="Times New Roman" w:hAnsi="Times New Roman"/>
          <w:sz w:val="24"/>
        </w:rPr>
      </w:pPr>
    </w:p>
    <w:p w14:paraId="5AFB9C8E" w14:textId="5E4ABD08" w:rsidR="00F94A0A" w:rsidRPr="00B64532" w:rsidRDefault="00F94A0A" w:rsidP="00F94A0A">
      <w:pPr>
        <w:pStyle w:val="PlainText"/>
        <w:rPr>
          <w:rFonts w:ascii="Times New Roman" w:hAnsi="Times New Roman"/>
          <w:sz w:val="24"/>
        </w:rPr>
      </w:pPr>
      <w:r w:rsidRPr="00B64532">
        <w:rPr>
          <w:rFonts w:ascii="Times New Roman" w:hAnsi="Times New Roman"/>
          <w:sz w:val="24"/>
        </w:rPr>
        <w:t>The *</w:t>
      </w:r>
      <w:r w:rsidRPr="00B64532">
        <w:rPr>
          <w:rFonts w:ascii="Times New Roman" w:hAnsi="Times New Roman"/>
          <w:i/>
          <w:sz w:val="24"/>
        </w:rPr>
        <w:t>spatial resolution</w:t>
      </w:r>
      <w:r w:rsidR="008E520F">
        <w:rPr>
          <w:rFonts w:ascii="Times New Roman" w:hAnsi="Times New Roman"/>
          <w:sz w:val="24"/>
        </w:rPr>
        <w:t>* of IMERG is 0.1°x0.1</w:t>
      </w:r>
      <w:r w:rsidRPr="00B64532">
        <w:rPr>
          <w:rFonts w:ascii="Times New Roman" w:hAnsi="Times New Roman"/>
          <w:sz w:val="24"/>
        </w:rPr>
        <w:t xml:space="preserve">° </w:t>
      </w:r>
      <w:proofErr w:type="spellStart"/>
      <w:r w:rsidRPr="00B64532">
        <w:rPr>
          <w:rFonts w:ascii="Times New Roman" w:hAnsi="Times New Roman"/>
          <w:sz w:val="24"/>
        </w:rPr>
        <w:t>lat</w:t>
      </w:r>
      <w:proofErr w:type="spellEnd"/>
      <w:r w:rsidRPr="00B64532">
        <w:rPr>
          <w:rFonts w:ascii="Times New Roman" w:hAnsi="Times New Roman"/>
          <w:sz w:val="24"/>
        </w:rPr>
        <w:t>/</w:t>
      </w:r>
      <w:proofErr w:type="spellStart"/>
      <w:r w:rsidRPr="00B64532">
        <w:rPr>
          <w:rFonts w:ascii="Times New Roman" w:hAnsi="Times New Roman"/>
          <w:sz w:val="24"/>
        </w:rPr>
        <w:t>lon</w:t>
      </w:r>
      <w:proofErr w:type="spellEnd"/>
      <w:r w:rsidRPr="00B64532">
        <w:rPr>
          <w:rFonts w:ascii="Times New Roman" w:hAnsi="Times New Roman"/>
          <w:sz w:val="24"/>
        </w:rPr>
        <w:t>.</w:t>
      </w:r>
    </w:p>
    <w:p w14:paraId="01B1DB37" w14:textId="77777777" w:rsidR="00F94A0A" w:rsidRPr="00B64532" w:rsidRDefault="00F94A0A" w:rsidP="00F94A0A">
      <w:pPr>
        <w:pStyle w:val="PlainText"/>
        <w:rPr>
          <w:rFonts w:ascii="Times New Roman" w:hAnsi="Times New Roman"/>
          <w:sz w:val="24"/>
        </w:rPr>
      </w:pPr>
      <w:r w:rsidRPr="00B64532">
        <w:rPr>
          <w:rFonts w:ascii="Times New Roman" w:hAnsi="Times New Roman"/>
          <w:sz w:val="24"/>
        </w:rPr>
        <w:t>........................................................................</w:t>
      </w:r>
    </w:p>
    <w:p w14:paraId="1F33887A" w14:textId="77777777" w:rsidR="00F94A0A" w:rsidRPr="00B64532" w:rsidRDefault="00F94A0A" w:rsidP="00F94A0A">
      <w:pPr>
        <w:pStyle w:val="PlainText"/>
        <w:rPr>
          <w:rFonts w:ascii="Times New Roman" w:hAnsi="Times New Roman"/>
          <w:sz w:val="24"/>
        </w:rPr>
      </w:pPr>
    </w:p>
    <w:p w14:paraId="4CCEB13C" w14:textId="1B133E0E" w:rsidR="007C56DF" w:rsidRPr="00B64532" w:rsidRDefault="00F94A0A" w:rsidP="007C56DF">
      <w:pPr>
        <w:pStyle w:val="PlainText"/>
        <w:tabs>
          <w:tab w:val="left" w:pos="2250"/>
        </w:tabs>
        <w:jc w:val="both"/>
        <w:rPr>
          <w:rFonts w:ascii="Times New Roman" w:hAnsi="Times New Roman"/>
          <w:sz w:val="24"/>
        </w:rPr>
      </w:pPr>
      <w:r w:rsidRPr="00B64532">
        <w:rPr>
          <w:rFonts w:ascii="Times New Roman" w:hAnsi="Times New Roman"/>
          <w:sz w:val="24"/>
        </w:rPr>
        <w:t>The *</w:t>
      </w:r>
      <w:r w:rsidRPr="00B64532">
        <w:rPr>
          <w:rFonts w:ascii="Times New Roman" w:hAnsi="Times New Roman"/>
          <w:i/>
          <w:sz w:val="24"/>
        </w:rPr>
        <w:t>spatial coverage</w:t>
      </w:r>
      <w:r w:rsidRPr="00B64532">
        <w:rPr>
          <w:rFonts w:ascii="Times New Roman" w:hAnsi="Times New Roman"/>
          <w:sz w:val="24"/>
        </w:rPr>
        <w:t xml:space="preserve">* of </w:t>
      </w:r>
      <w:r w:rsidR="000C2006">
        <w:rPr>
          <w:rFonts w:ascii="Times New Roman" w:hAnsi="Times New Roman"/>
          <w:sz w:val="24"/>
        </w:rPr>
        <w:t xml:space="preserve">Version </w:t>
      </w:r>
      <w:r w:rsidR="005C6CF4">
        <w:rPr>
          <w:rFonts w:ascii="Times New Roman" w:hAnsi="Times New Roman"/>
          <w:sz w:val="24"/>
        </w:rPr>
        <w:t>0</w:t>
      </w:r>
      <w:r w:rsidR="007C56DF">
        <w:rPr>
          <w:rFonts w:ascii="Times New Roman" w:hAnsi="Times New Roman"/>
          <w:sz w:val="24"/>
        </w:rPr>
        <w:t>6</w:t>
      </w:r>
      <w:r w:rsidR="005C6CF4">
        <w:rPr>
          <w:rFonts w:ascii="Times New Roman" w:hAnsi="Times New Roman"/>
          <w:sz w:val="24"/>
        </w:rPr>
        <w:t xml:space="preserve"> </w:t>
      </w:r>
      <w:r w:rsidR="008E520F">
        <w:rPr>
          <w:rFonts w:ascii="Times New Roman" w:hAnsi="Times New Roman"/>
          <w:sz w:val="24"/>
        </w:rPr>
        <w:t xml:space="preserve">IMERG precipitation </w:t>
      </w:r>
      <w:r w:rsidR="000C2006">
        <w:rPr>
          <w:rFonts w:ascii="Times New Roman" w:hAnsi="Times New Roman"/>
          <w:sz w:val="24"/>
        </w:rPr>
        <w:t>estimates is the latitude band 9</w:t>
      </w:r>
      <w:r w:rsidR="008E520F">
        <w:rPr>
          <w:rFonts w:ascii="Times New Roman" w:hAnsi="Times New Roman"/>
          <w:sz w:val="24"/>
        </w:rPr>
        <w:t>0</w:t>
      </w:r>
      <w:r w:rsidRPr="00B64532">
        <w:rPr>
          <w:rFonts w:ascii="Times New Roman" w:hAnsi="Times New Roman" w:cs="Times New Roman"/>
          <w:sz w:val="24"/>
        </w:rPr>
        <w:t>°</w:t>
      </w:r>
      <w:r w:rsidRPr="00B64532">
        <w:rPr>
          <w:rFonts w:ascii="Times New Roman" w:hAnsi="Times New Roman"/>
          <w:sz w:val="24"/>
        </w:rPr>
        <w:t>N-S.</w:t>
      </w:r>
      <w:r w:rsidR="008E520F">
        <w:rPr>
          <w:rFonts w:ascii="Times New Roman" w:hAnsi="Times New Roman"/>
          <w:sz w:val="24"/>
        </w:rPr>
        <w:t xml:space="preserve">  </w:t>
      </w:r>
      <w:r w:rsidR="007C56DF">
        <w:rPr>
          <w:rFonts w:ascii="Times New Roman" w:hAnsi="Times New Roman"/>
          <w:sz w:val="24"/>
        </w:rPr>
        <w:t xml:space="preserve">Note that the “complete” Version 06 IMERG precipitation estimates mask out </w:t>
      </w:r>
      <w:r w:rsidR="008A30B8">
        <w:rPr>
          <w:rFonts w:ascii="Times New Roman" w:hAnsi="Times New Roman"/>
          <w:sz w:val="24"/>
        </w:rPr>
        <w:t xml:space="preserve">observed </w:t>
      </w:r>
      <w:r w:rsidR="007C56DF">
        <w:rPr>
          <w:rFonts w:ascii="Times New Roman" w:hAnsi="Times New Roman"/>
          <w:sz w:val="24"/>
        </w:rPr>
        <w:t xml:space="preserve">passive microwave estimates over snowy/icy surfaces, so outside the latitude band 60°N-S, </w:t>
      </w:r>
      <w:r w:rsidR="00A57C7B">
        <w:rPr>
          <w:rFonts w:ascii="Times New Roman" w:hAnsi="Times New Roman"/>
          <w:sz w:val="24"/>
        </w:rPr>
        <w:t>where IR estimates are not available, precipitation estimates over non-snowy/icy surfaces are recorded as missing</w:t>
      </w:r>
      <w:r w:rsidR="00A57C7B" w:rsidDel="00A57C7B">
        <w:rPr>
          <w:rFonts w:ascii="Times New Roman" w:hAnsi="Times New Roman"/>
          <w:sz w:val="24"/>
        </w:rPr>
        <w:t xml:space="preserve"> </w:t>
      </w:r>
      <w:r w:rsidR="007C56DF">
        <w:rPr>
          <w:rFonts w:ascii="Times New Roman" w:hAnsi="Times New Roman"/>
          <w:sz w:val="24"/>
        </w:rPr>
        <w:t>.  On the other hand, the merged microwave estimate (“HQ”) field has values</w:t>
      </w:r>
      <w:r w:rsidR="007C56DF" w:rsidDel="005970F8">
        <w:rPr>
          <w:rFonts w:ascii="Times New Roman" w:hAnsi="Times New Roman"/>
          <w:sz w:val="24"/>
        </w:rPr>
        <w:t xml:space="preserve"> </w:t>
      </w:r>
      <w:r w:rsidR="007C56DF">
        <w:rPr>
          <w:rFonts w:ascii="Times New Roman" w:hAnsi="Times New Roman"/>
          <w:sz w:val="24"/>
        </w:rPr>
        <w:t xml:space="preserve">across all swaths at the higher latitudes.  The probability of liquid precipitation phase field </w:t>
      </w:r>
      <w:r w:rsidR="007C56DF">
        <w:rPr>
          <w:rFonts w:ascii="Times New Roman" w:hAnsi="Times New Roman"/>
          <w:sz w:val="24"/>
        </w:rPr>
        <w:lastRenderedPageBreak/>
        <w:t>is globally complete because it is a diagnostic based solely on model or reanalysis data, which are themselves globally complete.</w:t>
      </w:r>
    </w:p>
    <w:p w14:paraId="12D4230B" w14:textId="123D1802" w:rsidR="00F94A0A" w:rsidRPr="00B64532" w:rsidRDefault="00F94A0A" w:rsidP="00F94A0A">
      <w:pPr>
        <w:pStyle w:val="PlainText"/>
        <w:rPr>
          <w:rFonts w:ascii="Times New Roman" w:hAnsi="Times New Roman"/>
          <w:sz w:val="24"/>
        </w:rPr>
      </w:pPr>
      <w:r w:rsidRPr="00B64532">
        <w:rPr>
          <w:rFonts w:ascii="Times New Roman" w:hAnsi="Times New Roman"/>
          <w:sz w:val="24"/>
        </w:rPr>
        <w:t>........................................................................</w:t>
      </w:r>
    </w:p>
    <w:p w14:paraId="1D406472" w14:textId="77777777" w:rsidR="00C91058" w:rsidRPr="00B64532" w:rsidRDefault="00C91058" w:rsidP="00C91058">
      <w:pPr>
        <w:pStyle w:val="PlainText"/>
        <w:rPr>
          <w:rFonts w:ascii="Times New Roman" w:hAnsi="Times New Roman"/>
          <w:sz w:val="24"/>
        </w:rPr>
      </w:pPr>
    </w:p>
    <w:p w14:paraId="4A5A3850" w14:textId="5949C97A" w:rsidR="00C91058" w:rsidRPr="00B64532" w:rsidRDefault="00C91058" w:rsidP="00C91058">
      <w:pPr>
        <w:pStyle w:val="PlainText"/>
        <w:jc w:val="both"/>
        <w:rPr>
          <w:rFonts w:ascii="Times New Roman" w:hAnsi="Times New Roman"/>
          <w:sz w:val="24"/>
        </w:rPr>
      </w:pPr>
      <w:r w:rsidRPr="00B64532">
        <w:rPr>
          <w:rFonts w:ascii="Times New Roman" w:hAnsi="Times New Roman"/>
          <w:sz w:val="24"/>
        </w:rPr>
        <w:t>The *</w:t>
      </w:r>
      <w:r w:rsidRPr="00B64532">
        <w:rPr>
          <w:rFonts w:ascii="Times New Roman" w:hAnsi="Times New Roman"/>
          <w:i/>
          <w:sz w:val="24"/>
        </w:rPr>
        <w:t>data file layout</w:t>
      </w:r>
      <w:r w:rsidRPr="00B64532">
        <w:rPr>
          <w:rFonts w:ascii="Times New Roman" w:hAnsi="Times New Roman"/>
          <w:sz w:val="24"/>
        </w:rPr>
        <w:t xml:space="preserve">* </w:t>
      </w:r>
      <w:r w:rsidR="00950C18">
        <w:rPr>
          <w:rFonts w:ascii="Times New Roman" w:hAnsi="Times New Roman"/>
          <w:sz w:val="24"/>
        </w:rPr>
        <w:t xml:space="preserve">for the original IMERG HDF5 files can </w:t>
      </w:r>
      <w:r>
        <w:rPr>
          <w:rFonts w:ascii="Times New Roman" w:hAnsi="Times New Roman" w:cs="Times New Roman"/>
          <w:sz w:val="24"/>
          <w:szCs w:val="24"/>
        </w:rPr>
        <w:t xml:space="preserve">be accessed at </w:t>
      </w:r>
      <w:r w:rsidR="00046571" w:rsidRPr="005C1A83">
        <w:rPr>
          <w:rFonts w:ascii="Times New Roman" w:hAnsi="Times New Roman" w:cs="Times New Roman"/>
          <w:i/>
          <w:sz w:val="24"/>
          <w:szCs w:val="24"/>
        </w:rPr>
        <w:t>ftp://gpmweb2.pps.eosdis.nasa.gov/pub/GPMfilespec/filespec.GPM.pdf</w:t>
      </w:r>
      <w:r w:rsidR="00950C18">
        <w:rPr>
          <w:rFonts w:ascii="Times New Roman" w:hAnsi="Times New Roman" w:cs="Times New Roman"/>
          <w:sz w:val="24"/>
          <w:szCs w:val="24"/>
        </w:rPr>
        <w:t>, which includes a significant quantity of metadata intended to make the files recognizable by many standard off-the-shelf applications</w:t>
      </w:r>
      <w:r w:rsidR="001500AB">
        <w:rPr>
          <w:rFonts w:ascii="Times New Roman" w:hAnsi="Times New Roman" w:cs="Times New Roman"/>
          <w:sz w:val="24"/>
          <w:szCs w:val="24"/>
        </w:rPr>
        <w:t xml:space="preserve"> (see </w:t>
      </w:r>
      <w:r w:rsidR="004444B0" w:rsidRPr="005C1A83">
        <w:rPr>
          <w:rFonts w:ascii="Times New Roman" w:hAnsi="Times New Roman" w:cs="Times New Roman"/>
          <w:i/>
          <w:sz w:val="24"/>
          <w:szCs w:val="24"/>
        </w:rPr>
        <w:t>ftp://gpmweb2.pps.eosdis.nasa.gov/pub/GPMfilespec/filespecMeta.GPM.pdf</w:t>
      </w:r>
      <w:r w:rsidR="001500AB">
        <w:rPr>
          <w:rFonts w:ascii="Times New Roman" w:hAnsi="Times New Roman" w:cs="Times New Roman"/>
          <w:sz w:val="24"/>
          <w:szCs w:val="24"/>
        </w:rPr>
        <w:t>)</w:t>
      </w:r>
      <w:r w:rsidR="00950C18">
        <w:rPr>
          <w:rFonts w:ascii="Times New Roman" w:hAnsi="Times New Roman" w:cs="Times New Roman"/>
          <w:sz w:val="24"/>
          <w:szCs w:val="24"/>
        </w:rPr>
        <w:t>.</w:t>
      </w:r>
    </w:p>
    <w:p w14:paraId="022F392C" w14:textId="77777777" w:rsidR="00C91058" w:rsidRPr="00B64532" w:rsidRDefault="00C91058" w:rsidP="00C91058">
      <w:pPr>
        <w:pStyle w:val="PlainText"/>
        <w:rPr>
          <w:rFonts w:ascii="Times New Roman" w:hAnsi="Times New Roman"/>
          <w:sz w:val="24"/>
        </w:rPr>
      </w:pPr>
      <w:r w:rsidRPr="00B64532">
        <w:rPr>
          <w:rFonts w:ascii="Times New Roman" w:hAnsi="Times New Roman"/>
          <w:sz w:val="24"/>
        </w:rPr>
        <w:t>........................................................................</w:t>
      </w:r>
    </w:p>
    <w:p w14:paraId="68B0F3DF" w14:textId="77777777" w:rsidR="00C91058" w:rsidRPr="00B64532" w:rsidRDefault="00C91058" w:rsidP="00C91058">
      <w:pPr>
        <w:pStyle w:val="PlainText"/>
        <w:rPr>
          <w:rFonts w:ascii="Times New Roman" w:hAnsi="Times New Roman"/>
          <w:sz w:val="24"/>
        </w:rPr>
      </w:pPr>
    </w:p>
    <w:p w14:paraId="67889644" w14:textId="7C4FBCD9" w:rsidR="00C91058" w:rsidRDefault="00C91058" w:rsidP="00C91058">
      <w:pPr>
        <w:jc w:val="both"/>
        <w:rPr>
          <w:rFonts w:ascii="Times New Roman" w:hAnsi="Times New Roman"/>
        </w:rPr>
      </w:pPr>
      <w:r w:rsidRPr="00B64532">
        <w:rPr>
          <w:rFonts w:ascii="Times New Roman" w:hAnsi="Times New Roman"/>
        </w:rPr>
        <w:t>It is possible to *</w:t>
      </w:r>
      <w:r w:rsidRPr="00B64532">
        <w:rPr>
          <w:rFonts w:ascii="Times New Roman" w:hAnsi="Times New Roman"/>
          <w:i/>
        </w:rPr>
        <w:t>read a file of data</w:t>
      </w:r>
      <w:r w:rsidRPr="00B64532">
        <w:rPr>
          <w:rFonts w:ascii="Times New Roman" w:hAnsi="Times New Roman"/>
        </w:rPr>
        <w:t xml:space="preserve">* with many standard </w:t>
      </w:r>
      <w:r w:rsidR="00950C18">
        <w:rPr>
          <w:rFonts w:ascii="Times New Roman" w:hAnsi="Times New Roman"/>
          <w:szCs w:val="24"/>
        </w:rPr>
        <w:t>off-the</w:t>
      </w:r>
      <w:r w:rsidR="00BC5A21">
        <w:rPr>
          <w:rFonts w:ascii="Times New Roman" w:hAnsi="Times New Roman"/>
          <w:szCs w:val="24"/>
        </w:rPr>
        <w:t>-shelf applications; a</w:t>
      </w:r>
      <w:r w:rsidRPr="00B64532">
        <w:rPr>
          <w:rFonts w:ascii="Times New Roman" w:hAnsi="Times New Roman"/>
        </w:rPr>
        <w:t>ny tool that reads the standard HDF</w:t>
      </w:r>
      <w:r w:rsidR="00BC5A21">
        <w:rPr>
          <w:rFonts w:ascii="Times New Roman" w:hAnsi="Times New Roman"/>
        </w:rPr>
        <w:t>5</w:t>
      </w:r>
      <w:r w:rsidRPr="00B64532">
        <w:rPr>
          <w:rFonts w:ascii="Times New Roman" w:hAnsi="Times New Roman"/>
        </w:rPr>
        <w:t xml:space="preserve"> file can be used to process </w:t>
      </w:r>
      <w:r w:rsidR="00950C18">
        <w:rPr>
          <w:rFonts w:ascii="Times New Roman" w:hAnsi="Times New Roman"/>
        </w:rPr>
        <w:t>IMERG</w:t>
      </w:r>
      <w:r w:rsidRPr="00B64532">
        <w:rPr>
          <w:rFonts w:ascii="Times New Roman" w:hAnsi="Times New Roman"/>
          <w:szCs w:val="24"/>
        </w:rPr>
        <w:t xml:space="preserve"> files</w:t>
      </w:r>
      <w:r w:rsidRPr="00B64532">
        <w:rPr>
          <w:rFonts w:ascii="Times New Roman" w:hAnsi="Times New Roman"/>
          <w:color w:val="000000"/>
        </w:rPr>
        <w:t xml:space="preserve">.  As well, PPS provides a toolkit with C and FORTRAN </w:t>
      </w:r>
      <w:r w:rsidR="00DF2624">
        <w:rPr>
          <w:rFonts w:ascii="Times New Roman" w:hAnsi="Times New Roman"/>
          <w:color w:val="000000"/>
        </w:rPr>
        <w:t>APIs</w:t>
      </w:r>
      <w:r w:rsidR="00DF2624" w:rsidRPr="00B64532">
        <w:rPr>
          <w:rFonts w:ascii="Times New Roman" w:hAnsi="Times New Roman"/>
          <w:color w:val="000000"/>
        </w:rPr>
        <w:t xml:space="preserve"> </w:t>
      </w:r>
      <w:r w:rsidRPr="00B64532">
        <w:rPr>
          <w:rFonts w:ascii="Times New Roman" w:hAnsi="Times New Roman"/>
          <w:color w:val="000000"/>
        </w:rPr>
        <w:t xml:space="preserve">that allow users to write custom </w:t>
      </w:r>
      <w:r w:rsidRPr="00B64532">
        <w:rPr>
          <w:rFonts w:ascii="Times New Roman" w:hAnsi="Times New Roman"/>
          <w:szCs w:val="24"/>
        </w:rPr>
        <w:t xml:space="preserve">programs. See </w:t>
      </w:r>
      <w:r w:rsidR="007E7D22" w:rsidRPr="007E7D22">
        <w:rPr>
          <w:rFonts w:ascii="Times New Roman" w:hAnsi="Times New Roman"/>
          <w:i/>
          <w:szCs w:val="24"/>
        </w:rPr>
        <w:t xml:space="preserve">ftp://gpmweb2.pps.eosdis.nasa.gov/pub/PPStoolkit/GPM </w:t>
      </w:r>
      <w:r w:rsidRPr="00B64532">
        <w:rPr>
          <w:rFonts w:ascii="Times New Roman" w:hAnsi="Times New Roman"/>
          <w:szCs w:val="24"/>
        </w:rPr>
        <w:t>for</w:t>
      </w:r>
      <w:r w:rsidRPr="00B64532">
        <w:rPr>
          <w:rFonts w:ascii="Times New Roman" w:hAnsi="Times New Roman"/>
        </w:rPr>
        <w:t xml:space="preserve"> more details.</w:t>
      </w:r>
      <w:r w:rsidR="008B54E5">
        <w:rPr>
          <w:rFonts w:ascii="Times New Roman" w:hAnsi="Times New Roman"/>
        </w:rPr>
        <w:t xml:space="preserve">  </w:t>
      </w:r>
      <w:r w:rsidR="00BC5A21" w:rsidRPr="00D85121">
        <w:rPr>
          <w:rFonts w:ascii="Times New Roman" w:hAnsi="Times New Roman"/>
        </w:rPr>
        <w:t xml:space="preserve">Documentation for the value-added file formats listed in the GPM data access pages at </w:t>
      </w:r>
      <w:r w:rsidR="00BC5A21" w:rsidRPr="00D85121">
        <w:rPr>
          <w:rFonts w:ascii="Times New Roman" w:hAnsi="Times New Roman"/>
          <w:i/>
        </w:rPr>
        <w:t>http://pmm.nasa.gov/data-access/downloads/gpm</w:t>
      </w:r>
      <w:r w:rsidR="00BC5A21" w:rsidRPr="00D85121">
        <w:rPr>
          <w:rFonts w:ascii="Times New Roman" w:hAnsi="Times New Roman"/>
        </w:rPr>
        <w:t xml:space="preserve"> should be consulted to determine the</w:t>
      </w:r>
      <w:r w:rsidR="00BC5A21">
        <w:rPr>
          <w:rFonts w:ascii="Times New Roman" w:hAnsi="Times New Roman"/>
        </w:rPr>
        <w:t xml:space="preserve"> best way to read these files.  Some of these formats are intended for specific functions, such as the GIS-oriented </w:t>
      </w:r>
      <w:proofErr w:type="spellStart"/>
      <w:r w:rsidR="00BC5A21">
        <w:rPr>
          <w:rFonts w:ascii="Times New Roman" w:hAnsi="Times New Roman"/>
        </w:rPr>
        <w:t>GeoTIFF</w:t>
      </w:r>
      <w:proofErr w:type="spellEnd"/>
      <w:r w:rsidR="00BC5A21">
        <w:rPr>
          <w:rFonts w:ascii="Times New Roman" w:hAnsi="Times New Roman"/>
        </w:rPr>
        <w:t xml:space="preserve"> files.</w:t>
      </w:r>
      <w:r w:rsidR="00D11D70">
        <w:rPr>
          <w:rFonts w:ascii="Times New Roman" w:hAnsi="Times New Roman"/>
        </w:rPr>
        <w:t xml:space="preserve">  </w:t>
      </w:r>
      <w:r w:rsidR="00493FF9">
        <w:rPr>
          <w:rFonts w:ascii="Times New Roman" w:hAnsi="Times New Roman"/>
        </w:rPr>
        <w:t xml:space="preserve">For users of the R programming language, </w:t>
      </w:r>
      <w:r w:rsidR="00D11D70">
        <w:rPr>
          <w:rFonts w:ascii="Times New Roman" w:hAnsi="Times New Roman"/>
        </w:rPr>
        <w:t xml:space="preserve">a </w:t>
      </w:r>
      <w:r w:rsidR="00493FF9">
        <w:rPr>
          <w:rFonts w:ascii="Times New Roman" w:hAnsi="Times New Roman"/>
        </w:rPr>
        <w:t>package</w:t>
      </w:r>
      <w:r w:rsidR="00D11D70">
        <w:rPr>
          <w:rFonts w:ascii="Times New Roman" w:hAnsi="Times New Roman"/>
        </w:rPr>
        <w:t xml:space="preserve"> to read HDF5, </w:t>
      </w:r>
      <w:r w:rsidR="007D02ED">
        <w:rPr>
          <w:rFonts w:ascii="Times New Roman" w:hAnsi="Times New Roman"/>
        </w:rPr>
        <w:t xml:space="preserve">called </w:t>
      </w:r>
      <w:r w:rsidR="00D11D70">
        <w:rPr>
          <w:rFonts w:ascii="Times New Roman" w:hAnsi="Times New Roman"/>
        </w:rPr>
        <w:t xml:space="preserve">‘h5’, is located at </w:t>
      </w:r>
      <w:r w:rsidR="00493FF9" w:rsidRPr="007D02ED">
        <w:rPr>
          <w:rFonts w:ascii="Times New Roman" w:hAnsi="Times New Roman"/>
          <w:i/>
        </w:rPr>
        <w:t>http://cran.r-project.org/web/packages/h5/index.html.</w:t>
      </w:r>
    </w:p>
    <w:p w14:paraId="10EF0992" w14:textId="77777777" w:rsidR="00D11D70" w:rsidRPr="00BC5A21" w:rsidRDefault="00D11D70" w:rsidP="00C91058">
      <w:pPr>
        <w:jc w:val="both"/>
        <w:rPr>
          <w:rFonts w:ascii="Times New Roman" w:hAnsi="Times New Roman"/>
        </w:rPr>
      </w:pPr>
    </w:p>
    <w:p w14:paraId="7DF9A0E4" w14:textId="77777777" w:rsidR="00C91058" w:rsidRPr="00B64532" w:rsidRDefault="00C91058" w:rsidP="00C91058">
      <w:pPr>
        <w:pStyle w:val="PlainText"/>
        <w:rPr>
          <w:rFonts w:ascii="Times New Roman" w:hAnsi="Times New Roman"/>
          <w:sz w:val="24"/>
        </w:rPr>
      </w:pPr>
      <w:r w:rsidRPr="00B64532">
        <w:rPr>
          <w:rFonts w:ascii="Times New Roman" w:hAnsi="Times New Roman"/>
          <w:sz w:val="24"/>
        </w:rPr>
        <w:t>........................................................................</w:t>
      </w:r>
    </w:p>
    <w:p w14:paraId="1E42348D" w14:textId="77777777" w:rsidR="00722EF5" w:rsidRPr="00B64532" w:rsidRDefault="00722EF5" w:rsidP="00722EF5">
      <w:pPr>
        <w:pStyle w:val="PlainText"/>
        <w:rPr>
          <w:rFonts w:ascii="Times New Roman" w:hAnsi="Times New Roman"/>
          <w:sz w:val="24"/>
        </w:rPr>
      </w:pPr>
    </w:p>
    <w:p w14:paraId="6CE6CD14" w14:textId="32AE7A1B" w:rsidR="00722EF5" w:rsidRPr="00B64532" w:rsidRDefault="00722EF5" w:rsidP="00722EF5">
      <w:pPr>
        <w:pStyle w:val="PlainText"/>
        <w:rPr>
          <w:rFonts w:ascii="Times New Roman" w:hAnsi="Times New Roman"/>
          <w:sz w:val="24"/>
        </w:rPr>
      </w:pPr>
      <w:r w:rsidRPr="00B64532">
        <w:rPr>
          <w:rFonts w:ascii="Times New Roman" w:hAnsi="Times New Roman"/>
          <w:sz w:val="24"/>
        </w:rPr>
        <w:t>The *</w:t>
      </w:r>
      <w:r>
        <w:rPr>
          <w:rFonts w:ascii="Times New Roman" w:hAnsi="Times New Roman"/>
          <w:i/>
          <w:sz w:val="24"/>
        </w:rPr>
        <w:t>3IMERGHH</w:t>
      </w:r>
      <w:r w:rsidRPr="00B64532">
        <w:rPr>
          <w:rFonts w:ascii="Times New Roman" w:hAnsi="Times New Roman"/>
          <w:i/>
          <w:sz w:val="24"/>
        </w:rPr>
        <w:t xml:space="preserve"> data fields</w:t>
      </w:r>
      <w:r w:rsidRPr="00B64532">
        <w:rPr>
          <w:rFonts w:ascii="Times New Roman" w:hAnsi="Times New Roman"/>
          <w:sz w:val="24"/>
        </w:rPr>
        <w:t xml:space="preserve">* provide a variety of </w:t>
      </w:r>
      <w:r w:rsidR="00E27BF0">
        <w:rPr>
          <w:rFonts w:ascii="Times New Roman" w:hAnsi="Times New Roman"/>
          <w:sz w:val="24"/>
        </w:rPr>
        <w:t>data fields for users and data developers.</w:t>
      </w:r>
    </w:p>
    <w:p w14:paraId="6D565985" w14:textId="77777777" w:rsidR="00722EF5" w:rsidRPr="00B64532" w:rsidRDefault="00722EF5" w:rsidP="00722EF5">
      <w:pPr>
        <w:pStyle w:val="PlainText"/>
        <w:rPr>
          <w:rFonts w:ascii="Times New Roman" w:hAnsi="Times New Roman"/>
          <w:sz w:val="24"/>
        </w:rPr>
      </w:pPr>
    </w:p>
    <w:p w14:paraId="24B53AD4" w14:textId="1AFE6357" w:rsidR="00722EF5" w:rsidRPr="00B64532" w:rsidRDefault="00722EF5" w:rsidP="00C711EB">
      <w:pPr>
        <w:pStyle w:val="PlainText"/>
        <w:jc w:val="center"/>
        <w:rPr>
          <w:rFonts w:ascii="Times New Roman" w:hAnsi="Times New Roman"/>
          <w:i/>
          <w:sz w:val="24"/>
        </w:rPr>
      </w:pPr>
      <w:r w:rsidRPr="00B64532">
        <w:rPr>
          <w:rFonts w:ascii="Times New Roman" w:hAnsi="Times New Roman"/>
          <w:i/>
          <w:sz w:val="24"/>
        </w:rPr>
        <w:t xml:space="preserve">Table </w:t>
      </w:r>
      <w:r w:rsidR="009570B9">
        <w:rPr>
          <w:rFonts w:ascii="Times New Roman" w:hAnsi="Times New Roman"/>
          <w:i/>
          <w:sz w:val="24"/>
        </w:rPr>
        <w:t>1</w:t>
      </w:r>
      <w:r w:rsidRPr="00B64532">
        <w:rPr>
          <w:rFonts w:ascii="Times New Roman" w:hAnsi="Times New Roman"/>
          <w:i/>
          <w:sz w:val="24"/>
        </w:rPr>
        <w:t xml:space="preserve">.  List of data fields, their variable names (in the data structure), and the data units for </w:t>
      </w:r>
      <w:r>
        <w:rPr>
          <w:rFonts w:ascii="Times New Roman" w:hAnsi="Times New Roman"/>
          <w:i/>
          <w:sz w:val="24"/>
        </w:rPr>
        <w:t>3IMERGHH</w:t>
      </w:r>
      <w:r w:rsidRPr="00B64532">
        <w:rPr>
          <w:rFonts w:ascii="Times New Roman" w:hAnsi="Times New Roman"/>
          <w:i/>
          <w:sz w:val="24"/>
        </w:rPr>
        <w:t xml:space="preserve"> data files.</w:t>
      </w:r>
      <w:r w:rsidR="00B0119D">
        <w:rPr>
          <w:rFonts w:ascii="Times New Roman" w:hAnsi="Times New Roman"/>
          <w:i/>
          <w:sz w:val="24"/>
        </w:rPr>
        <w:t xml:space="preserve">  Italics denote user-oriented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5"/>
        <w:gridCol w:w="2709"/>
        <w:gridCol w:w="1502"/>
      </w:tblGrid>
      <w:tr w:rsidR="0084444D" w:rsidRPr="00B64532" w14:paraId="5874894D" w14:textId="77777777" w:rsidTr="00D33394">
        <w:trPr>
          <w:jc w:val="center"/>
        </w:trPr>
        <w:tc>
          <w:tcPr>
            <w:tcW w:w="5374" w:type="dxa"/>
          </w:tcPr>
          <w:p w14:paraId="7C55A5DA" w14:textId="77777777" w:rsidR="004569FF" w:rsidRPr="00B64532" w:rsidRDefault="004569FF" w:rsidP="00722EF5">
            <w:pPr>
              <w:pStyle w:val="PlainText"/>
              <w:jc w:val="center"/>
              <w:rPr>
                <w:rFonts w:ascii="Times New Roman" w:hAnsi="Times New Roman"/>
                <w:i/>
                <w:sz w:val="24"/>
              </w:rPr>
            </w:pPr>
            <w:r w:rsidRPr="00B64532">
              <w:rPr>
                <w:rFonts w:ascii="Times New Roman" w:hAnsi="Times New Roman"/>
                <w:i/>
                <w:sz w:val="24"/>
              </w:rPr>
              <w:t>Data field</w:t>
            </w:r>
          </w:p>
        </w:tc>
        <w:tc>
          <w:tcPr>
            <w:tcW w:w="2430" w:type="dxa"/>
          </w:tcPr>
          <w:p w14:paraId="7CC88790" w14:textId="77777777" w:rsidR="004569FF" w:rsidRPr="00B64532" w:rsidRDefault="004569FF" w:rsidP="00722EF5">
            <w:pPr>
              <w:pStyle w:val="PlainText"/>
              <w:jc w:val="center"/>
              <w:rPr>
                <w:rFonts w:ascii="Times New Roman" w:hAnsi="Times New Roman"/>
                <w:i/>
                <w:sz w:val="24"/>
              </w:rPr>
            </w:pPr>
            <w:r w:rsidRPr="00B64532">
              <w:rPr>
                <w:rFonts w:ascii="Times New Roman" w:hAnsi="Times New Roman"/>
                <w:i/>
                <w:sz w:val="24"/>
              </w:rPr>
              <w:t>Variable name</w:t>
            </w:r>
          </w:p>
        </w:tc>
        <w:tc>
          <w:tcPr>
            <w:tcW w:w="1503" w:type="dxa"/>
          </w:tcPr>
          <w:p w14:paraId="3405AAC1" w14:textId="77777777" w:rsidR="004569FF" w:rsidRPr="00B64532" w:rsidRDefault="004569FF" w:rsidP="00722EF5">
            <w:pPr>
              <w:pStyle w:val="PlainText"/>
              <w:jc w:val="center"/>
              <w:rPr>
                <w:rFonts w:ascii="Times New Roman" w:hAnsi="Times New Roman"/>
                <w:i/>
                <w:sz w:val="24"/>
              </w:rPr>
            </w:pPr>
            <w:r w:rsidRPr="00B64532">
              <w:rPr>
                <w:rFonts w:ascii="Times New Roman" w:hAnsi="Times New Roman"/>
                <w:i/>
                <w:sz w:val="24"/>
              </w:rPr>
              <w:t>Units</w:t>
            </w:r>
          </w:p>
        </w:tc>
      </w:tr>
      <w:tr w:rsidR="0084444D" w:rsidRPr="00B64532" w14:paraId="360E796F" w14:textId="77777777" w:rsidTr="00D33394">
        <w:trPr>
          <w:jc w:val="center"/>
        </w:trPr>
        <w:tc>
          <w:tcPr>
            <w:tcW w:w="5374" w:type="dxa"/>
          </w:tcPr>
          <w:p w14:paraId="71418421" w14:textId="781B1F41" w:rsidR="0084444D" w:rsidRDefault="0084444D" w:rsidP="0084444D">
            <w:pPr>
              <w:pStyle w:val="PlainText"/>
              <w:rPr>
                <w:rFonts w:ascii="Times New Roman" w:hAnsi="Times New Roman" w:cs="Times New Roman"/>
                <w:sz w:val="24"/>
                <w:szCs w:val="24"/>
              </w:rPr>
            </w:pPr>
            <w:r w:rsidRPr="0084444D">
              <w:rPr>
                <w:rFonts w:ascii="Times New Roman" w:hAnsi="Times New Roman" w:cs="Times New Roman"/>
                <w:i/>
                <w:iCs/>
                <w:sz w:val="24"/>
                <w:szCs w:val="24"/>
              </w:rPr>
              <w:t xml:space="preserve">Multi-satellite precipitation </w:t>
            </w:r>
            <w:proofErr w:type="gramStart"/>
            <w:r w:rsidRPr="0084444D">
              <w:rPr>
                <w:rFonts w:ascii="Times New Roman" w:hAnsi="Times New Roman" w:cs="Times New Roman"/>
                <w:i/>
                <w:iCs/>
                <w:sz w:val="24"/>
                <w:szCs w:val="24"/>
              </w:rPr>
              <w:t>estimate</w:t>
            </w:r>
            <w:proofErr w:type="gramEnd"/>
            <w:r w:rsidRPr="0084444D">
              <w:rPr>
                <w:rFonts w:ascii="Times New Roman" w:hAnsi="Times New Roman" w:cs="Times New Roman"/>
                <w:i/>
                <w:iCs/>
                <w:sz w:val="24"/>
                <w:szCs w:val="24"/>
              </w:rPr>
              <w:t xml:space="preserve"> with gauge calibration</w:t>
            </w:r>
            <w:r w:rsidR="003F0259">
              <w:rPr>
                <w:rFonts w:ascii="Times New Roman" w:hAnsi="Times New Roman" w:cs="Times New Roman"/>
                <w:i/>
                <w:iCs/>
                <w:sz w:val="24"/>
                <w:szCs w:val="24"/>
              </w:rPr>
              <w:t xml:space="preserve"> (Final)</w:t>
            </w:r>
          </w:p>
          <w:p w14:paraId="1C1EBE3F" w14:textId="77777777" w:rsidR="003F0259" w:rsidRDefault="003F0259" w:rsidP="0084444D">
            <w:pPr>
              <w:pStyle w:val="PlainText"/>
              <w:rPr>
                <w:rFonts w:ascii="Times New Roman" w:hAnsi="Times New Roman" w:cs="Times New Roman"/>
                <w:i/>
                <w:iCs/>
                <w:sz w:val="24"/>
                <w:szCs w:val="24"/>
              </w:rPr>
            </w:pPr>
            <w:r w:rsidRPr="0084444D">
              <w:rPr>
                <w:rFonts w:ascii="Times New Roman" w:hAnsi="Times New Roman" w:cs="Times New Roman"/>
                <w:i/>
                <w:iCs/>
                <w:sz w:val="24"/>
                <w:szCs w:val="24"/>
              </w:rPr>
              <w:t xml:space="preserve">Multi-satellite precipitation </w:t>
            </w:r>
            <w:proofErr w:type="gramStart"/>
            <w:r w:rsidRPr="0084444D">
              <w:rPr>
                <w:rFonts w:ascii="Times New Roman" w:hAnsi="Times New Roman" w:cs="Times New Roman"/>
                <w:i/>
                <w:iCs/>
                <w:sz w:val="24"/>
                <w:szCs w:val="24"/>
              </w:rPr>
              <w:t>estimate</w:t>
            </w:r>
            <w:proofErr w:type="gramEnd"/>
            <w:r w:rsidRPr="0084444D">
              <w:rPr>
                <w:rFonts w:ascii="Times New Roman" w:hAnsi="Times New Roman" w:cs="Times New Roman"/>
                <w:i/>
                <w:iCs/>
                <w:sz w:val="24"/>
                <w:szCs w:val="24"/>
              </w:rPr>
              <w:t xml:space="preserve"> </w:t>
            </w:r>
            <w:r>
              <w:rPr>
                <w:rFonts w:ascii="Times New Roman" w:hAnsi="Times New Roman" w:cs="Times New Roman"/>
                <w:i/>
                <w:iCs/>
                <w:sz w:val="24"/>
                <w:szCs w:val="24"/>
              </w:rPr>
              <w:t>(Early and Late)</w:t>
            </w:r>
          </w:p>
          <w:p w14:paraId="2C393CC8" w14:textId="72F7810D" w:rsidR="003F0259" w:rsidRPr="0084444D" w:rsidRDefault="003F0259" w:rsidP="0084444D">
            <w:pPr>
              <w:pStyle w:val="PlainText"/>
              <w:rPr>
                <w:rFonts w:ascii="Times New Roman" w:hAnsi="Times New Roman"/>
                <w:sz w:val="24"/>
                <w:szCs w:val="24"/>
              </w:rPr>
            </w:pPr>
            <w:r w:rsidRPr="0084444D">
              <w:rPr>
                <w:rFonts w:ascii="Times New Roman" w:hAnsi="Times New Roman" w:cs="Times New Roman"/>
                <w:i/>
                <w:iCs/>
                <w:sz w:val="24"/>
                <w:szCs w:val="24"/>
              </w:rPr>
              <w:t xml:space="preserve"> (recommended for general use)</w:t>
            </w:r>
          </w:p>
        </w:tc>
        <w:tc>
          <w:tcPr>
            <w:tcW w:w="2430" w:type="dxa"/>
          </w:tcPr>
          <w:p w14:paraId="2ADDA158" w14:textId="7252AD61" w:rsidR="0084444D" w:rsidRPr="00B64532" w:rsidRDefault="0084444D"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spellStart"/>
            <w:r w:rsidRPr="00B64532">
              <w:rPr>
                <w:rFonts w:ascii="Times New Roman" w:hAnsi="Times New Roman" w:cs="Courier"/>
              </w:rPr>
              <w:t>precipitation</w:t>
            </w:r>
            <w:r>
              <w:rPr>
                <w:rFonts w:ascii="Times New Roman" w:hAnsi="Times New Roman" w:cs="Courier"/>
              </w:rPr>
              <w:t>Cal</w:t>
            </w:r>
            <w:proofErr w:type="spellEnd"/>
            <w:r w:rsidR="004B1A6F">
              <w:rPr>
                <w:rFonts w:ascii="Times New Roman" w:hAnsi="Times New Roman" w:cs="Courier"/>
              </w:rPr>
              <w:t xml:space="preserve"> *</w:t>
            </w:r>
          </w:p>
        </w:tc>
        <w:tc>
          <w:tcPr>
            <w:tcW w:w="1503" w:type="dxa"/>
          </w:tcPr>
          <w:p w14:paraId="13837AE6" w14:textId="77777777" w:rsidR="0084444D" w:rsidRPr="00F57477" w:rsidRDefault="0084444D" w:rsidP="0084444D">
            <w:pPr>
              <w:pStyle w:val="PlainText"/>
              <w:rPr>
                <w:rFonts w:ascii="Times New Roman" w:hAnsi="Times New Roman"/>
                <w:sz w:val="24"/>
              </w:rPr>
            </w:pPr>
            <w:r w:rsidRPr="00F57477">
              <w:rPr>
                <w:rFonts w:ascii="Times New Roman" w:hAnsi="Times New Roman"/>
                <w:sz w:val="24"/>
              </w:rPr>
              <w:t>mm/</w:t>
            </w:r>
            <w:proofErr w:type="spellStart"/>
            <w:r w:rsidRPr="00F57477">
              <w:rPr>
                <w:rFonts w:ascii="Times New Roman" w:hAnsi="Times New Roman"/>
                <w:sz w:val="24"/>
              </w:rPr>
              <w:t>hr</w:t>
            </w:r>
            <w:proofErr w:type="spellEnd"/>
          </w:p>
        </w:tc>
      </w:tr>
      <w:tr w:rsidR="0084444D" w:rsidRPr="00B64532" w14:paraId="481DB636" w14:textId="77777777" w:rsidTr="00D33394">
        <w:trPr>
          <w:jc w:val="center"/>
        </w:trPr>
        <w:tc>
          <w:tcPr>
            <w:tcW w:w="5374" w:type="dxa"/>
          </w:tcPr>
          <w:p w14:paraId="45B1E17C" w14:textId="1A27BF59" w:rsidR="0084444D" w:rsidRPr="0084444D" w:rsidRDefault="0084444D" w:rsidP="0084444D">
            <w:pPr>
              <w:pStyle w:val="PlainText"/>
              <w:rPr>
                <w:rFonts w:ascii="Times New Roman" w:hAnsi="Times New Roman"/>
                <w:sz w:val="24"/>
                <w:szCs w:val="24"/>
              </w:rPr>
            </w:pPr>
            <w:r w:rsidRPr="0084444D">
              <w:rPr>
                <w:rFonts w:ascii="Times New Roman" w:hAnsi="Times New Roman" w:cs="Times New Roman"/>
                <w:iCs/>
                <w:sz w:val="24"/>
                <w:szCs w:val="24"/>
              </w:rPr>
              <w:t xml:space="preserve">Multi-satellite precipitation </w:t>
            </w:r>
            <w:proofErr w:type="gramStart"/>
            <w:r w:rsidRPr="0084444D">
              <w:rPr>
                <w:rFonts w:ascii="Times New Roman" w:hAnsi="Times New Roman" w:cs="Times New Roman"/>
                <w:iCs/>
                <w:sz w:val="24"/>
                <w:szCs w:val="24"/>
              </w:rPr>
              <w:t>estimate</w:t>
            </w:r>
            <w:proofErr w:type="gramEnd"/>
          </w:p>
        </w:tc>
        <w:tc>
          <w:tcPr>
            <w:tcW w:w="2430" w:type="dxa"/>
          </w:tcPr>
          <w:p w14:paraId="54242704" w14:textId="056CE307" w:rsidR="0084444D" w:rsidRPr="00B64532" w:rsidRDefault="0084444D"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spellStart"/>
            <w:r w:rsidRPr="00B64532">
              <w:rPr>
                <w:rFonts w:ascii="Times New Roman" w:hAnsi="Times New Roman" w:cs="Courier"/>
              </w:rPr>
              <w:t>precipitation</w:t>
            </w:r>
            <w:r>
              <w:rPr>
                <w:rFonts w:ascii="Times New Roman" w:hAnsi="Times New Roman" w:cs="Courier"/>
              </w:rPr>
              <w:t>Uncal</w:t>
            </w:r>
            <w:proofErr w:type="spellEnd"/>
          </w:p>
        </w:tc>
        <w:tc>
          <w:tcPr>
            <w:tcW w:w="1503" w:type="dxa"/>
          </w:tcPr>
          <w:p w14:paraId="09F99D8C" w14:textId="77777777" w:rsidR="0084444D" w:rsidRPr="00F57477" w:rsidRDefault="0084444D" w:rsidP="0084444D">
            <w:pPr>
              <w:pStyle w:val="PlainText"/>
              <w:rPr>
                <w:rFonts w:ascii="Times New Roman" w:hAnsi="Times New Roman"/>
                <w:sz w:val="24"/>
              </w:rPr>
            </w:pPr>
            <w:r w:rsidRPr="00F57477">
              <w:rPr>
                <w:rFonts w:ascii="Times New Roman" w:hAnsi="Times New Roman"/>
                <w:sz w:val="24"/>
              </w:rPr>
              <w:t>mm/</w:t>
            </w:r>
            <w:proofErr w:type="spellStart"/>
            <w:r w:rsidRPr="00F57477">
              <w:rPr>
                <w:rFonts w:ascii="Times New Roman" w:hAnsi="Times New Roman"/>
                <w:sz w:val="24"/>
              </w:rPr>
              <w:t>hr</w:t>
            </w:r>
            <w:proofErr w:type="spellEnd"/>
          </w:p>
        </w:tc>
      </w:tr>
      <w:tr w:rsidR="0084444D" w:rsidRPr="00B64532" w14:paraId="6338FE0E" w14:textId="77777777" w:rsidTr="00D33394">
        <w:trPr>
          <w:jc w:val="center"/>
        </w:trPr>
        <w:tc>
          <w:tcPr>
            <w:tcW w:w="5374" w:type="dxa"/>
          </w:tcPr>
          <w:p w14:paraId="55F814C9" w14:textId="47BC3776" w:rsidR="0084444D" w:rsidRPr="0084444D" w:rsidRDefault="0084444D" w:rsidP="0084444D">
            <w:pPr>
              <w:pStyle w:val="PlainText"/>
              <w:rPr>
                <w:rFonts w:ascii="Times New Roman" w:hAnsi="Times New Roman"/>
                <w:sz w:val="24"/>
                <w:szCs w:val="24"/>
              </w:rPr>
            </w:pPr>
            <w:r w:rsidRPr="0084444D">
              <w:rPr>
                <w:rFonts w:ascii="Times New Roman" w:hAnsi="Times New Roman" w:cs="Times New Roman"/>
                <w:noProof/>
                <w:sz w:val="24"/>
                <w:szCs w:val="24"/>
              </w:rPr>
              <w:drawing>
                <wp:inline distT="0" distB="0" distL="0" distR="0" wp14:anchorId="629E1B22" wp14:editId="6683C4A3">
                  <wp:extent cx="8255" cy="825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4444D">
              <w:rPr>
                <w:rFonts w:ascii="Times New Roman" w:hAnsi="Times New Roman" w:cs="Times New Roman"/>
                <w:i/>
                <w:iCs/>
                <w:sz w:val="24"/>
                <w:szCs w:val="24"/>
              </w:rPr>
              <w:t xml:space="preserve">Random error for </w:t>
            </w:r>
            <w:proofErr w:type="spellStart"/>
            <w:r w:rsidR="003F0259" w:rsidRPr="00B15B68">
              <w:rPr>
                <w:rFonts w:ascii="Times New Roman" w:hAnsi="Times New Roman" w:cs="Times New Roman"/>
                <w:i/>
                <w:iCs/>
                <w:sz w:val="24"/>
                <w:szCs w:val="24"/>
              </w:rPr>
              <w:t>precipitationCal</w:t>
            </w:r>
            <w:proofErr w:type="spellEnd"/>
          </w:p>
        </w:tc>
        <w:tc>
          <w:tcPr>
            <w:tcW w:w="2430" w:type="dxa"/>
          </w:tcPr>
          <w:p w14:paraId="29424FBE" w14:textId="77777777" w:rsidR="0084444D" w:rsidRPr="00B64532" w:rsidRDefault="0084444D"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spellStart"/>
            <w:r>
              <w:rPr>
                <w:rFonts w:ascii="Times New Roman" w:hAnsi="Times New Roman" w:cs="Courier"/>
              </w:rPr>
              <w:t>random</w:t>
            </w:r>
            <w:r w:rsidRPr="00B64532">
              <w:rPr>
                <w:rFonts w:ascii="Times New Roman" w:hAnsi="Times New Roman" w:cs="Courier"/>
              </w:rPr>
              <w:t>Error</w:t>
            </w:r>
            <w:proofErr w:type="spellEnd"/>
          </w:p>
        </w:tc>
        <w:tc>
          <w:tcPr>
            <w:tcW w:w="1503" w:type="dxa"/>
          </w:tcPr>
          <w:p w14:paraId="6FF9F500" w14:textId="77777777" w:rsidR="0084444D" w:rsidRPr="00F57477" w:rsidRDefault="0084444D" w:rsidP="0084444D">
            <w:pPr>
              <w:pStyle w:val="PlainText"/>
              <w:rPr>
                <w:rFonts w:ascii="Times New Roman" w:hAnsi="Times New Roman"/>
                <w:sz w:val="24"/>
              </w:rPr>
            </w:pPr>
            <w:r w:rsidRPr="00F57477">
              <w:rPr>
                <w:rFonts w:ascii="Times New Roman" w:hAnsi="Times New Roman"/>
                <w:sz w:val="24"/>
              </w:rPr>
              <w:t>mm/</w:t>
            </w:r>
            <w:proofErr w:type="spellStart"/>
            <w:r w:rsidRPr="00F57477">
              <w:rPr>
                <w:rFonts w:ascii="Times New Roman" w:hAnsi="Times New Roman"/>
                <w:sz w:val="24"/>
              </w:rPr>
              <w:t>hr</w:t>
            </w:r>
            <w:proofErr w:type="spellEnd"/>
          </w:p>
        </w:tc>
      </w:tr>
      <w:tr w:rsidR="0084444D" w:rsidRPr="00B64532" w14:paraId="41361F72" w14:textId="77777777" w:rsidTr="00D33394">
        <w:trPr>
          <w:jc w:val="center"/>
        </w:trPr>
        <w:tc>
          <w:tcPr>
            <w:tcW w:w="5374" w:type="dxa"/>
          </w:tcPr>
          <w:p w14:paraId="25BB632B" w14:textId="021E7052" w:rsidR="0084444D" w:rsidRPr="0084444D" w:rsidRDefault="0084444D" w:rsidP="0084444D">
            <w:pPr>
              <w:pStyle w:val="PlainText"/>
              <w:rPr>
                <w:rFonts w:ascii="Times New Roman" w:hAnsi="Times New Roman"/>
                <w:sz w:val="24"/>
                <w:szCs w:val="24"/>
              </w:rPr>
            </w:pPr>
            <w:r w:rsidRPr="0084444D">
              <w:rPr>
                <w:rFonts w:ascii="Times New Roman" w:hAnsi="Times New Roman" w:cs="Times New Roman"/>
                <w:sz w:val="24"/>
                <w:szCs w:val="24"/>
              </w:rPr>
              <w:t xml:space="preserve">Merged microwave-only precipitation </w:t>
            </w:r>
            <w:proofErr w:type="gramStart"/>
            <w:r w:rsidRPr="0084444D">
              <w:rPr>
                <w:rFonts w:ascii="Times New Roman" w:hAnsi="Times New Roman" w:cs="Times New Roman"/>
                <w:sz w:val="24"/>
                <w:szCs w:val="24"/>
              </w:rPr>
              <w:t>estimate</w:t>
            </w:r>
            <w:proofErr w:type="gramEnd"/>
            <w:r w:rsidRPr="0084444D">
              <w:rPr>
                <w:rFonts w:ascii="Times New Roman" w:hAnsi="Times New Roman" w:cs="Times New Roman"/>
                <w:noProof/>
                <w:sz w:val="24"/>
                <w:szCs w:val="24"/>
              </w:rPr>
              <w:drawing>
                <wp:inline distT="0" distB="0" distL="0" distR="0" wp14:anchorId="64C7B2E2" wp14:editId="5C2671AD">
                  <wp:extent cx="8255" cy="825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4444D">
              <w:rPr>
                <w:rFonts w:ascii="Times New Roman" w:hAnsi="Times New Roman" w:cs="Times New Roman"/>
                <w:sz w:val="24"/>
                <w:szCs w:val="24"/>
              </w:rPr>
              <w:t xml:space="preserve"> </w:t>
            </w:r>
          </w:p>
        </w:tc>
        <w:tc>
          <w:tcPr>
            <w:tcW w:w="2430" w:type="dxa"/>
          </w:tcPr>
          <w:p w14:paraId="20D822FE" w14:textId="4A712985" w:rsidR="0084444D" w:rsidRPr="00B64532" w:rsidRDefault="0084444D"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spellStart"/>
            <w:r>
              <w:rPr>
                <w:rFonts w:ascii="Times New Roman" w:hAnsi="Times New Roman" w:cs="Courier"/>
              </w:rPr>
              <w:t>HQprecipitation</w:t>
            </w:r>
            <w:proofErr w:type="spellEnd"/>
            <w:r w:rsidR="004B1A6F">
              <w:rPr>
                <w:rFonts w:ascii="Times New Roman" w:hAnsi="Times New Roman" w:cs="Courier"/>
              </w:rPr>
              <w:t xml:space="preserve"> *</w:t>
            </w:r>
          </w:p>
        </w:tc>
        <w:tc>
          <w:tcPr>
            <w:tcW w:w="1503" w:type="dxa"/>
          </w:tcPr>
          <w:p w14:paraId="1EC330DC" w14:textId="77777777" w:rsidR="0084444D" w:rsidRPr="00F57477" w:rsidRDefault="0084444D" w:rsidP="0084444D">
            <w:pPr>
              <w:pStyle w:val="PlainText"/>
              <w:rPr>
                <w:rFonts w:ascii="Times New Roman" w:hAnsi="Times New Roman"/>
                <w:sz w:val="24"/>
              </w:rPr>
            </w:pPr>
            <w:r w:rsidRPr="00F57477">
              <w:rPr>
                <w:rFonts w:ascii="Times New Roman" w:hAnsi="Times New Roman"/>
                <w:sz w:val="24"/>
              </w:rPr>
              <w:t>mm/</w:t>
            </w:r>
            <w:proofErr w:type="spellStart"/>
            <w:r w:rsidRPr="00F57477">
              <w:rPr>
                <w:rFonts w:ascii="Times New Roman" w:hAnsi="Times New Roman"/>
                <w:sz w:val="24"/>
              </w:rPr>
              <w:t>hr</w:t>
            </w:r>
            <w:proofErr w:type="spellEnd"/>
          </w:p>
        </w:tc>
      </w:tr>
      <w:tr w:rsidR="0084444D" w:rsidRPr="00B64532" w14:paraId="27F7EC07" w14:textId="77777777" w:rsidTr="00D33394">
        <w:trPr>
          <w:jc w:val="center"/>
        </w:trPr>
        <w:tc>
          <w:tcPr>
            <w:tcW w:w="5374" w:type="dxa"/>
          </w:tcPr>
          <w:p w14:paraId="668DC909" w14:textId="474AB56F" w:rsidR="0084444D" w:rsidRPr="0084444D" w:rsidRDefault="0084444D" w:rsidP="0084444D">
            <w:pPr>
              <w:pStyle w:val="PlainText"/>
              <w:rPr>
                <w:rFonts w:ascii="Times New Roman" w:hAnsi="Times New Roman"/>
                <w:sz w:val="24"/>
                <w:szCs w:val="24"/>
              </w:rPr>
            </w:pPr>
            <w:r w:rsidRPr="0084444D">
              <w:rPr>
                <w:rFonts w:ascii="Times New Roman" w:hAnsi="Times New Roman" w:cs="Times New Roman"/>
                <w:sz w:val="24"/>
                <w:szCs w:val="24"/>
              </w:rPr>
              <w:t xml:space="preserve">Microwave satellite source identifier </w:t>
            </w:r>
          </w:p>
        </w:tc>
        <w:tc>
          <w:tcPr>
            <w:tcW w:w="2430" w:type="dxa"/>
          </w:tcPr>
          <w:p w14:paraId="68664D3C" w14:textId="383424E6" w:rsidR="0084444D" w:rsidRPr="00B64532" w:rsidRDefault="0084444D"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spellStart"/>
            <w:r>
              <w:rPr>
                <w:rFonts w:ascii="Times New Roman" w:hAnsi="Times New Roman" w:cs="Courier"/>
              </w:rPr>
              <w:t>HQprecipSource</w:t>
            </w:r>
            <w:proofErr w:type="spellEnd"/>
          </w:p>
        </w:tc>
        <w:tc>
          <w:tcPr>
            <w:tcW w:w="1503" w:type="dxa"/>
          </w:tcPr>
          <w:p w14:paraId="37ADF760" w14:textId="108076B0" w:rsidR="0084444D" w:rsidRPr="00F57477" w:rsidRDefault="0084444D" w:rsidP="0084444D">
            <w:pPr>
              <w:pStyle w:val="PlainText"/>
              <w:rPr>
                <w:rFonts w:ascii="Times New Roman" w:hAnsi="Times New Roman"/>
                <w:sz w:val="24"/>
              </w:rPr>
            </w:pPr>
            <w:r w:rsidRPr="00F57477">
              <w:rPr>
                <w:rFonts w:ascii="Times New Roman" w:hAnsi="Times New Roman"/>
                <w:sz w:val="24"/>
              </w:rPr>
              <w:t>index values</w:t>
            </w:r>
          </w:p>
        </w:tc>
      </w:tr>
      <w:tr w:rsidR="0084444D" w:rsidRPr="00B64532" w14:paraId="1D3131C8" w14:textId="77777777" w:rsidTr="00D33394">
        <w:trPr>
          <w:jc w:val="center"/>
        </w:trPr>
        <w:tc>
          <w:tcPr>
            <w:tcW w:w="5374" w:type="dxa"/>
          </w:tcPr>
          <w:p w14:paraId="7B089F9C" w14:textId="00271532" w:rsidR="0084444D" w:rsidRPr="0084444D" w:rsidRDefault="0084444D" w:rsidP="0084444D">
            <w:pPr>
              <w:pStyle w:val="PlainText"/>
              <w:rPr>
                <w:rFonts w:ascii="Times New Roman" w:hAnsi="Times New Roman"/>
                <w:sz w:val="24"/>
                <w:szCs w:val="24"/>
              </w:rPr>
            </w:pPr>
            <w:r w:rsidRPr="0084444D">
              <w:rPr>
                <w:rFonts w:ascii="Times New Roman" w:hAnsi="Times New Roman" w:cs="Times New Roman"/>
                <w:noProof/>
                <w:sz w:val="24"/>
                <w:szCs w:val="24"/>
              </w:rPr>
              <w:drawing>
                <wp:inline distT="0" distB="0" distL="0" distR="0" wp14:anchorId="7664C5C0" wp14:editId="13034580">
                  <wp:extent cx="8255" cy="825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4444D">
              <w:rPr>
                <w:rFonts w:ascii="Times New Roman" w:hAnsi="Times New Roman" w:cs="Times New Roman"/>
                <w:sz w:val="24"/>
                <w:szCs w:val="24"/>
              </w:rPr>
              <w:t>Microwave satellite observation time</w:t>
            </w:r>
            <w:r w:rsidRPr="0084444D">
              <w:rPr>
                <w:rFonts w:ascii="Times New Roman" w:hAnsi="Times New Roman" w:cs="Times New Roman"/>
                <w:noProof/>
                <w:sz w:val="24"/>
                <w:szCs w:val="24"/>
              </w:rPr>
              <w:drawing>
                <wp:inline distT="0" distB="0" distL="0" distR="0" wp14:anchorId="7F8DECD4" wp14:editId="02C37D1A">
                  <wp:extent cx="8255" cy="825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4444D">
              <w:rPr>
                <w:rFonts w:ascii="Times New Roman" w:hAnsi="Times New Roman" w:cs="Times New Roman"/>
                <w:sz w:val="24"/>
                <w:szCs w:val="24"/>
              </w:rPr>
              <w:t xml:space="preserve"> </w:t>
            </w:r>
          </w:p>
        </w:tc>
        <w:tc>
          <w:tcPr>
            <w:tcW w:w="2430" w:type="dxa"/>
          </w:tcPr>
          <w:p w14:paraId="14E02A9F" w14:textId="5A993022" w:rsidR="0084444D" w:rsidRPr="00B64532" w:rsidRDefault="0084444D"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spellStart"/>
            <w:r>
              <w:rPr>
                <w:rFonts w:ascii="Times New Roman" w:hAnsi="Times New Roman" w:cs="Courier"/>
              </w:rPr>
              <w:t>HQo</w:t>
            </w:r>
            <w:r w:rsidRPr="00B64532">
              <w:rPr>
                <w:rFonts w:ascii="Times New Roman" w:hAnsi="Times New Roman" w:cs="Courier"/>
              </w:rPr>
              <w:t>bservationTime</w:t>
            </w:r>
            <w:proofErr w:type="spellEnd"/>
          </w:p>
        </w:tc>
        <w:tc>
          <w:tcPr>
            <w:tcW w:w="1503" w:type="dxa"/>
          </w:tcPr>
          <w:p w14:paraId="76CFCE7B" w14:textId="24500E14" w:rsidR="0084444D" w:rsidRPr="00F57477" w:rsidRDefault="0084444D" w:rsidP="0084444D">
            <w:pPr>
              <w:pStyle w:val="PlainText"/>
              <w:rPr>
                <w:rFonts w:ascii="Times New Roman" w:hAnsi="Times New Roman"/>
                <w:sz w:val="24"/>
              </w:rPr>
            </w:pPr>
            <w:r w:rsidRPr="00F57477">
              <w:rPr>
                <w:rFonts w:ascii="Times New Roman" w:hAnsi="Times New Roman"/>
                <w:sz w:val="24"/>
              </w:rPr>
              <w:t>min. into half hour</w:t>
            </w:r>
          </w:p>
        </w:tc>
      </w:tr>
      <w:tr w:rsidR="0084444D" w:rsidRPr="00B64532" w14:paraId="6D6F424F" w14:textId="77777777" w:rsidTr="00D33394">
        <w:trPr>
          <w:jc w:val="center"/>
        </w:trPr>
        <w:tc>
          <w:tcPr>
            <w:tcW w:w="5374" w:type="dxa"/>
          </w:tcPr>
          <w:p w14:paraId="1D98BFFD" w14:textId="276299DC" w:rsidR="0084444D" w:rsidRPr="0084444D" w:rsidRDefault="0084444D" w:rsidP="0084444D">
            <w:pPr>
              <w:pStyle w:val="PlainText"/>
              <w:rPr>
                <w:rFonts w:ascii="Times New Roman" w:hAnsi="Times New Roman"/>
                <w:sz w:val="24"/>
                <w:szCs w:val="24"/>
              </w:rPr>
            </w:pPr>
            <w:r w:rsidRPr="0084444D">
              <w:rPr>
                <w:rFonts w:ascii="Times New Roman" w:hAnsi="Times New Roman" w:cs="Times New Roman"/>
                <w:sz w:val="24"/>
                <w:szCs w:val="24"/>
              </w:rPr>
              <w:t xml:space="preserve">IR-only precipitation </w:t>
            </w:r>
            <w:proofErr w:type="gramStart"/>
            <w:r w:rsidRPr="0084444D">
              <w:rPr>
                <w:rFonts w:ascii="Times New Roman" w:hAnsi="Times New Roman" w:cs="Times New Roman"/>
                <w:sz w:val="24"/>
                <w:szCs w:val="24"/>
              </w:rPr>
              <w:t>estimate</w:t>
            </w:r>
            <w:proofErr w:type="gramEnd"/>
          </w:p>
        </w:tc>
        <w:tc>
          <w:tcPr>
            <w:tcW w:w="2430" w:type="dxa"/>
          </w:tcPr>
          <w:p w14:paraId="080A0856" w14:textId="38576A0A" w:rsidR="0084444D" w:rsidRPr="00B64532" w:rsidRDefault="0084444D"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spellStart"/>
            <w:r>
              <w:rPr>
                <w:rFonts w:ascii="Times New Roman" w:hAnsi="Times New Roman" w:cs="Courier"/>
              </w:rPr>
              <w:t>IR</w:t>
            </w:r>
            <w:r w:rsidRPr="00B64532">
              <w:rPr>
                <w:rFonts w:ascii="Times New Roman" w:hAnsi="Times New Roman" w:cs="Courier"/>
              </w:rPr>
              <w:t>precipitation</w:t>
            </w:r>
            <w:proofErr w:type="spellEnd"/>
          </w:p>
        </w:tc>
        <w:tc>
          <w:tcPr>
            <w:tcW w:w="1503" w:type="dxa"/>
          </w:tcPr>
          <w:p w14:paraId="03EE70EF" w14:textId="77777777" w:rsidR="0084444D" w:rsidRPr="00F57477" w:rsidRDefault="0084444D" w:rsidP="0084444D">
            <w:pPr>
              <w:pStyle w:val="PlainText"/>
              <w:rPr>
                <w:rFonts w:ascii="Times New Roman" w:hAnsi="Times New Roman"/>
                <w:sz w:val="24"/>
              </w:rPr>
            </w:pPr>
            <w:r w:rsidRPr="00F57477">
              <w:rPr>
                <w:rFonts w:ascii="Times New Roman" w:hAnsi="Times New Roman"/>
                <w:sz w:val="24"/>
              </w:rPr>
              <w:t>mm/</w:t>
            </w:r>
            <w:proofErr w:type="spellStart"/>
            <w:r w:rsidRPr="00F57477">
              <w:rPr>
                <w:rFonts w:ascii="Times New Roman" w:hAnsi="Times New Roman"/>
                <w:sz w:val="24"/>
              </w:rPr>
              <w:t>hr</w:t>
            </w:r>
            <w:proofErr w:type="spellEnd"/>
          </w:p>
        </w:tc>
      </w:tr>
      <w:tr w:rsidR="0084444D" w:rsidRPr="00B64532" w14:paraId="570D1C12" w14:textId="77777777" w:rsidTr="00D33394">
        <w:trPr>
          <w:jc w:val="center"/>
        </w:trPr>
        <w:tc>
          <w:tcPr>
            <w:tcW w:w="5374" w:type="dxa"/>
          </w:tcPr>
          <w:p w14:paraId="6FA3CFF5" w14:textId="24D2886C" w:rsidR="0084444D" w:rsidRPr="0084444D" w:rsidRDefault="0084444D" w:rsidP="0084444D">
            <w:pPr>
              <w:pStyle w:val="PlainText"/>
              <w:rPr>
                <w:rFonts w:ascii="Times New Roman" w:hAnsi="Times New Roman"/>
                <w:sz w:val="24"/>
                <w:szCs w:val="24"/>
              </w:rPr>
            </w:pPr>
            <w:r w:rsidRPr="0084444D">
              <w:rPr>
                <w:rFonts w:ascii="Times New Roman" w:hAnsi="Times New Roman" w:cs="Times New Roman"/>
                <w:noProof/>
                <w:sz w:val="24"/>
                <w:szCs w:val="24"/>
              </w:rPr>
              <w:drawing>
                <wp:inline distT="0" distB="0" distL="0" distR="0" wp14:anchorId="3BC8526E" wp14:editId="0F0F0C79">
                  <wp:extent cx="8255" cy="82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4444D">
              <w:rPr>
                <w:rFonts w:ascii="Times New Roman" w:hAnsi="Times New Roman" w:cs="Times New Roman"/>
                <w:sz w:val="24"/>
                <w:szCs w:val="24"/>
              </w:rPr>
              <w:t>Weighting of IR-only precipitation relative to the morphed merged microwave-only precipitation</w:t>
            </w:r>
          </w:p>
        </w:tc>
        <w:tc>
          <w:tcPr>
            <w:tcW w:w="2430" w:type="dxa"/>
          </w:tcPr>
          <w:p w14:paraId="7A6DDEE4" w14:textId="1886DFB2" w:rsidR="0084444D" w:rsidRPr="00B64532" w:rsidRDefault="0084444D"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spellStart"/>
            <w:r>
              <w:rPr>
                <w:rFonts w:ascii="Times New Roman" w:hAnsi="Times New Roman"/>
              </w:rPr>
              <w:t>IRkalmanFilterWeight</w:t>
            </w:r>
            <w:proofErr w:type="spellEnd"/>
          </w:p>
        </w:tc>
        <w:tc>
          <w:tcPr>
            <w:tcW w:w="1503" w:type="dxa"/>
          </w:tcPr>
          <w:p w14:paraId="640CB874" w14:textId="1985F36B" w:rsidR="0084444D" w:rsidRPr="00F57477" w:rsidRDefault="0084444D" w:rsidP="0084444D">
            <w:pPr>
              <w:pStyle w:val="PlainText"/>
              <w:rPr>
                <w:rFonts w:ascii="Times New Roman" w:hAnsi="Times New Roman"/>
                <w:sz w:val="24"/>
              </w:rPr>
            </w:pPr>
            <w:r w:rsidRPr="00F57477">
              <w:rPr>
                <w:rFonts w:ascii="Times New Roman" w:hAnsi="Times New Roman"/>
                <w:sz w:val="24"/>
              </w:rPr>
              <w:t>percent</w:t>
            </w:r>
          </w:p>
        </w:tc>
      </w:tr>
      <w:tr w:rsidR="0084444D" w:rsidRPr="00B64532" w14:paraId="69E20245" w14:textId="77777777" w:rsidTr="00D33394">
        <w:trPr>
          <w:jc w:val="center"/>
        </w:trPr>
        <w:tc>
          <w:tcPr>
            <w:tcW w:w="5374" w:type="dxa"/>
          </w:tcPr>
          <w:p w14:paraId="2BD33824" w14:textId="6B2B260A" w:rsidR="0084444D" w:rsidRPr="0084444D" w:rsidRDefault="0084444D" w:rsidP="0084444D">
            <w:pPr>
              <w:pStyle w:val="PlainText"/>
              <w:rPr>
                <w:rFonts w:ascii="Times New Roman" w:hAnsi="Times New Roman"/>
                <w:sz w:val="24"/>
                <w:szCs w:val="24"/>
              </w:rPr>
            </w:pPr>
            <w:r w:rsidRPr="0084444D">
              <w:rPr>
                <w:rFonts w:ascii="Times New Roman" w:hAnsi="Times New Roman" w:cs="Times New Roman"/>
                <w:i/>
                <w:iCs/>
                <w:sz w:val="24"/>
                <w:szCs w:val="24"/>
              </w:rPr>
              <w:t xml:space="preserve">Probability of liquid precipitation phase </w:t>
            </w:r>
          </w:p>
        </w:tc>
        <w:tc>
          <w:tcPr>
            <w:tcW w:w="2430" w:type="dxa"/>
          </w:tcPr>
          <w:p w14:paraId="611D8D66" w14:textId="4B93B03A" w:rsidR="0084444D" w:rsidRPr="00B64532" w:rsidRDefault="0084444D"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rPr>
            </w:pPr>
            <w:proofErr w:type="spellStart"/>
            <w:r>
              <w:rPr>
                <w:rFonts w:ascii="Times New Roman" w:hAnsi="Times New Roman"/>
                <w:i/>
              </w:rPr>
              <w:t>probabilityLiquid</w:t>
            </w:r>
            <w:proofErr w:type="spellEnd"/>
            <w:r>
              <w:rPr>
                <w:rFonts w:ascii="Times New Roman" w:hAnsi="Times New Roman"/>
                <w:i/>
              </w:rPr>
              <w:t xml:space="preserve"> Precipitation</w:t>
            </w:r>
          </w:p>
        </w:tc>
        <w:tc>
          <w:tcPr>
            <w:tcW w:w="1503" w:type="dxa"/>
          </w:tcPr>
          <w:p w14:paraId="45C67778" w14:textId="12111701" w:rsidR="0084444D" w:rsidRPr="00F57477" w:rsidRDefault="0084444D" w:rsidP="0084444D">
            <w:pPr>
              <w:pStyle w:val="PlainText"/>
              <w:rPr>
                <w:rFonts w:ascii="Times New Roman" w:hAnsi="Times New Roman"/>
                <w:sz w:val="24"/>
              </w:rPr>
            </w:pPr>
            <w:r w:rsidRPr="00F57477">
              <w:rPr>
                <w:rFonts w:ascii="Times New Roman" w:hAnsi="Times New Roman"/>
                <w:sz w:val="24"/>
              </w:rPr>
              <w:t>percent</w:t>
            </w:r>
          </w:p>
        </w:tc>
      </w:tr>
      <w:tr w:rsidR="00D30698" w:rsidRPr="00B64532" w14:paraId="0B3AE660" w14:textId="77777777" w:rsidTr="0084444D">
        <w:trPr>
          <w:jc w:val="center"/>
        </w:trPr>
        <w:tc>
          <w:tcPr>
            <w:tcW w:w="5374" w:type="dxa"/>
            <w:vAlign w:val="center"/>
          </w:tcPr>
          <w:p w14:paraId="441B0211" w14:textId="4160006E" w:rsidR="00D30698" w:rsidRPr="0084444D" w:rsidRDefault="00D30698" w:rsidP="0084444D">
            <w:pPr>
              <w:pStyle w:val="PlainText"/>
              <w:rPr>
                <w:rFonts w:ascii="Times New Roman" w:hAnsi="Times New Roman" w:cs="Times New Roman"/>
                <w:i/>
                <w:iCs/>
                <w:sz w:val="24"/>
                <w:szCs w:val="24"/>
              </w:rPr>
            </w:pPr>
            <w:r>
              <w:rPr>
                <w:rFonts w:ascii="Times New Roman" w:hAnsi="Times New Roman" w:cs="Times New Roman"/>
                <w:i/>
                <w:iCs/>
                <w:sz w:val="24"/>
                <w:szCs w:val="24"/>
              </w:rPr>
              <w:t xml:space="preserve">Quality Index for </w:t>
            </w:r>
            <w:proofErr w:type="spellStart"/>
            <w:r>
              <w:rPr>
                <w:rFonts w:ascii="Times New Roman" w:hAnsi="Times New Roman" w:cs="Times New Roman"/>
                <w:i/>
                <w:iCs/>
                <w:sz w:val="24"/>
                <w:szCs w:val="24"/>
              </w:rPr>
              <w:t>precipitationCal</w:t>
            </w:r>
            <w:proofErr w:type="spellEnd"/>
            <w:r>
              <w:rPr>
                <w:rFonts w:ascii="Times New Roman" w:hAnsi="Times New Roman" w:cs="Times New Roman"/>
                <w:i/>
                <w:iCs/>
                <w:sz w:val="24"/>
                <w:szCs w:val="24"/>
              </w:rPr>
              <w:t xml:space="preserve"> field</w:t>
            </w:r>
          </w:p>
        </w:tc>
        <w:tc>
          <w:tcPr>
            <w:tcW w:w="2430" w:type="dxa"/>
            <w:vAlign w:val="center"/>
          </w:tcPr>
          <w:p w14:paraId="5B2B178C" w14:textId="5DEBFD44" w:rsidR="00D30698" w:rsidRDefault="00D30698"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roofErr w:type="spellStart"/>
            <w:r>
              <w:rPr>
                <w:rFonts w:ascii="Times New Roman" w:hAnsi="Times New Roman"/>
                <w:i/>
              </w:rPr>
              <w:t>precipitationQualityIndex</w:t>
            </w:r>
            <w:proofErr w:type="spellEnd"/>
          </w:p>
        </w:tc>
        <w:tc>
          <w:tcPr>
            <w:tcW w:w="1503" w:type="dxa"/>
            <w:vAlign w:val="center"/>
          </w:tcPr>
          <w:p w14:paraId="1F3339BE" w14:textId="1AA88954" w:rsidR="00D30698" w:rsidRPr="00F57477" w:rsidRDefault="00B15B68" w:rsidP="0084444D">
            <w:pPr>
              <w:pStyle w:val="PlainText"/>
              <w:rPr>
                <w:rFonts w:ascii="Times New Roman" w:hAnsi="Times New Roman"/>
                <w:sz w:val="24"/>
              </w:rPr>
            </w:pPr>
            <w:r>
              <w:rPr>
                <w:rFonts w:ascii="Times New Roman" w:hAnsi="Times New Roman"/>
                <w:sz w:val="24"/>
              </w:rPr>
              <w:t>index</w:t>
            </w:r>
          </w:p>
        </w:tc>
      </w:tr>
    </w:tbl>
    <w:p w14:paraId="624A39B0" w14:textId="6F157324" w:rsidR="00722EF5" w:rsidRDefault="004B1A6F" w:rsidP="004B1A6F">
      <w:pPr>
        <w:pStyle w:val="PlainText"/>
        <w:ind w:left="270" w:hanging="270"/>
        <w:jc w:val="both"/>
        <w:rPr>
          <w:rFonts w:ascii="Times New Roman" w:hAnsi="Times New Roman"/>
          <w:sz w:val="24"/>
        </w:rPr>
      </w:pPr>
      <w:r>
        <w:rPr>
          <w:rFonts w:ascii="Times New Roman" w:hAnsi="Times New Roman"/>
          <w:sz w:val="24"/>
        </w:rPr>
        <w:t>*</w:t>
      </w:r>
      <w:r>
        <w:rPr>
          <w:rFonts w:ascii="Times New Roman" w:hAnsi="Times New Roman"/>
          <w:sz w:val="24"/>
        </w:rPr>
        <w:tab/>
        <w:t xml:space="preserve">Note well that </w:t>
      </w:r>
      <w:proofErr w:type="spellStart"/>
      <w:r>
        <w:rPr>
          <w:rFonts w:ascii="Times New Roman" w:hAnsi="Times New Roman"/>
          <w:sz w:val="24"/>
        </w:rPr>
        <w:t>HQprecipitation</w:t>
      </w:r>
      <w:proofErr w:type="spellEnd"/>
      <w:r>
        <w:rPr>
          <w:rFonts w:ascii="Times New Roman" w:hAnsi="Times New Roman"/>
          <w:sz w:val="24"/>
        </w:rPr>
        <w:t xml:space="preserve"> </w:t>
      </w:r>
      <w:r>
        <w:rPr>
          <w:rFonts w:ascii="Times New Roman" w:hAnsi="Times New Roman"/>
          <w:i/>
          <w:sz w:val="24"/>
          <w:u w:val="single"/>
        </w:rPr>
        <w:t>only</w:t>
      </w:r>
      <w:r>
        <w:rPr>
          <w:rFonts w:ascii="Times New Roman" w:hAnsi="Times New Roman"/>
          <w:sz w:val="24"/>
        </w:rPr>
        <w:t xml:space="preserve"> includes microwave data (hence “HQ”), meaning it has significant gaps.  </w:t>
      </w:r>
      <w:proofErr w:type="spellStart"/>
      <w:r>
        <w:rPr>
          <w:rFonts w:ascii="Times New Roman" w:hAnsi="Times New Roman"/>
          <w:sz w:val="24"/>
        </w:rPr>
        <w:t>precipitationCal</w:t>
      </w:r>
      <w:proofErr w:type="spellEnd"/>
      <w:r>
        <w:rPr>
          <w:rFonts w:ascii="Times New Roman" w:hAnsi="Times New Roman"/>
          <w:sz w:val="24"/>
        </w:rPr>
        <w:t xml:space="preserve"> is the complete estimate that most users will want to access.</w:t>
      </w:r>
    </w:p>
    <w:p w14:paraId="2CCF972F" w14:textId="77777777" w:rsidR="004B1A6F" w:rsidRPr="004B1A6F" w:rsidRDefault="004B1A6F" w:rsidP="00722EF5">
      <w:pPr>
        <w:pStyle w:val="PlainText"/>
        <w:jc w:val="both"/>
        <w:rPr>
          <w:rFonts w:ascii="Times New Roman" w:hAnsi="Times New Roman"/>
          <w:sz w:val="24"/>
        </w:rPr>
      </w:pPr>
    </w:p>
    <w:p w14:paraId="54940F72" w14:textId="0AA9EB5A" w:rsidR="00722EF5" w:rsidRDefault="00722EF5" w:rsidP="00E27BF0">
      <w:pPr>
        <w:pStyle w:val="PlainText"/>
        <w:tabs>
          <w:tab w:val="left" w:pos="4230"/>
          <w:tab w:val="left" w:pos="5490"/>
          <w:tab w:val="left" w:pos="6660"/>
        </w:tabs>
        <w:spacing w:after="120"/>
        <w:ind w:left="2160" w:hanging="21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E27BF0">
        <w:rPr>
          <w:rFonts w:ascii="Times New Roman" w:hAnsi="Times New Roman" w:cs="Times New Roman"/>
          <w:sz w:val="24"/>
          <w:szCs w:val="24"/>
        </w:rPr>
        <w:t xml:space="preserve">index values for </w:t>
      </w:r>
      <w:proofErr w:type="spellStart"/>
      <w:r w:rsidR="00E27BF0" w:rsidRPr="00E27BF0">
        <w:rPr>
          <w:rFonts w:ascii="Times New Roman" w:hAnsi="Times New Roman" w:cs="Times New Roman"/>
          <w:sz w:val="24"/>
          <w:szCs w:val="24"/>
        </w:rPr>
        <w:t>HQprecipSource</w:t>
      </w:r>
      <w:proofErr w:type="spellEnd"/>
      <w:r>
        <w:rPr>
          <w:rFonts w:ascii="Times New Roman" w:hAnsi="Times New Roman" w:cs="Times New Roman"/>
          <w:sz w:val="24"/>
          <w:szCs w:val="24"/>
        </w:rPr>
        <w:t xml:space="preserve"> </w:t>
      </w:r>
      <w:r w:rsidR="00E27BF0">
        <w:rPr>
          <w:rFonts w:ascii="Times New Roman" w:hAnsi="Times New Roman" w:cs="Times New Roman"/>
          <w:sz w:val="24"/>
          <w:szCs w:val="24"/>
        </w:rPr>
        <w:t>are</w:t>
      </w:r>
      <w:r>
        <w:rPr>
          <w:rFonts w:ascii="Times New Roman" w:hAnsi="Times New Roman" w:cs="Times New Roman"/>
          <w:sz w:val="24"/>
          <w:szCs w:val="24"/>
        </w:rPr>
        <w:t>:</w:t>
      </w:r>
    </w:p>
    <w:p w14:paraId="2EB4ED55" w14:textId="4E2F31FA" w:rsidR="007E7D22" w:rsidRPr="007E7D22" w:rsidRDefault="007E7D22" w:rsidP="007E7D22">
      <w:pPr>
        <w:pStyle w:val="PlainText"/>
        <w:tabs>
          <w:tab w:val="left" w:pos="3060"/>
          <w:tab w:val="left" w:pos="5760"/>
        </w:tabs>
        <w:ind w:left="360" w:hanging="360"/>
        <w:jc w:val="both"/>
        <w:rPr>
          <w:rFonts w:ascii="Times New Roman" w:hAnsi="Times New Roman" w:cs="Times New Roman"/>
          <w:sz w:val="24"/>
          <w:szCs w:val="24"/>
        </w:rPr>
      </w:pPr>
      <w:r>
        <w:rPr>
          <w:rFonts w:ascii="Times New Roman" w:hAnsi="Times New Roman" w:cs="Times New Roman"/>
          <w:sz w:val="24"/>
          <w:szCs w:val="24"/>
        </w:rPr>
        <w:tab/>
      </w:r>
      <w:r w:rsidRPr="007E7D22">
        <w:rPr>
          <w:rFonts w:ascii="Times New Roman" w:hAnsi="Times New Roman" w:cs="Times New Roman"/>
          <w:sz w:val="24"/>
          <w:szCs w:val="24"/>
        </w:rPr>
        <w:t xml:space="preserve">0 </w:t>
      </w:r>
      <w:r>
        <w:rPr>
          <w:rFonts w:ascii="Times New Roman" w:hAnsi="Times New Roman" w:cs="Times New Roman"/>
          <w:sz w:val="24"/>
          <w:szCs w:val="24"/>
        </w:rPr>
        <w:t xml:space="preserve">  </w:t>
      </w:r>
      <w:r w:rsidRPr="007E7D22">
        <w:rPr>
          <w:rFonts w:ascii="Times New Roman" w:hAnsi="Times New Roman" w:cs="Times New Roman"/>
          <w:sz w:val="24"/>
          <w:szCs w:val="24"/>
        </w:rPr>
        <w:t>= no observation</w:t>
      </w:r>
      <w:r w:rsidRPr="007E7D22">
        <w:rPr>
          <w:rFonts w:ascii="Times New Roman" w:hAnsi="Times New Roman" w:cs="Times New Roman"/>
          <w:sz w:val="24"/>
          <w:szCs w:val="24"/>
        </w:rPr>
        <w:tab/>
        <w:t>1</w:t>
      </w:r>
      <w:r>
        <w:rPr>
          <w:rFonts w:ascii="Times New Roman" w:hAnsi="Times New Roman" w:cs="Times New Roman"/>
          <w:sz w:val="24"/>
          <w:szCs w:val="24"/>
        </w:rPr>
        <w:t xml:space="preserve">  </w:t>
      </w:r>
      <w:r w:rsidRPr="007E7D22">
        <w:rPr>
          <w:rFonts w:ascii="Times New Roman" w:hAnsi="Times New Roman" w:cs="Times New Roman"/>
          <w:sz w:val="24"/>
          <w:szCs w:val="24"/>
        </w:rPr>
        <w:t xml:space="preserve"> = TMI</w:t>
      </w:r>
      <w:r w:rsidRPr="007E7D22">
        <w:rPr>
          <w:rFonts w:ascii="Times New Roman" w:hAnsi="Times New Roman" w:cs="Times New Roman"/>
          <w:sz w:val="24"/>
          <w:szCs w:val="24"/>
        </w:rPr>
        <w:tab/>
        <w:t xml:space="preserve">2 </w:t>
      </w:r>
      <w:r>
        <w:rPr>
          <w:rFonts w:ascii="Times New Roman" w:hAnsi="Times New Roman" w:cs="Times New Roman"/>
          <w:sz w:val="24"/>
          <w:szCs w:val="24"/>
        </w:rPr>
        <w:t xml:space="preserve">  </w:t>
      </w:r>
      <w:r w:rsidRPr="007E7D22">
        <w:rPr>
          <w:rFonts w:ascii="Times New Roman" w:hAnsi="Times New Roman" w:cs="Times New Roman"/>
          <w:sz w:val="24"/>
          <w:szCs w:val="24"/>
        </w:rPr>
        <w:t>= (unused)</w:t>
      </w:r>
    </w:p>
    <w:p w14:paraId="6E019DCF" w14:textId="57208434" w:rsidR="007E7D22" w:rsidRPr="007E7D22" w:rsidRDefault="007E7D22" w:rsidP="007E7D22">
      <w:pPr>
        <w:pStyle w:val="PlainText"/>
        <w:tabs>
          <w:tab w:val="left" w:pos="3060"/>
          <w:tab w:val="left" w:pos="5760"/>
        </w:tabs>
        <w:ind w:left="360" w:hanging="360"/>
        <w:jc w:val="both"/>
        <w:rPr>
          <w:rFonts w:ascii="Times New Roman" w:hAnsi="Times New Roman" w:cs="Times New Roman"/>
          <w:sz w:val="24"/>
          <w:szCs w:val="24"/>
        </w:rPr>
      </w:pPr>
      <w:r w:rsidRPr="007E7D22">
        <w:rPr>
          <w:rFonts w:ascii="Times New Roman" w:hAnsi="Times New Roman" w:cs="Times New Roman"/>
          <w:sz w:val="24"/>
          <w:szCs w:val="24"/>
        </w:rPr>
        <w:tab/>
        <w:t xml:space="preserve">3 </w:t>
      </w:r>
      <w:r>
        <w:rPr>
          <w:rFonts w:ascii="Times New Roman" w:hAnsi="Times New Roman" w:cs="Times New Roman"/>
          <w:sz w:val="24"/>
          <w:szCs w:val="24"/>
        </w:rPr>
        <w:t xml:space="preserve">  </w:t>
      </w:r>
      <w:r w:rsidRPr="007E7D22">
        <w:rPr>
          <w:rFonts w:ascii="Times New Roman" w:hAnsi="Times New Roman" w:cs="Times New Roman"/>
          <w:sz w:val="24"/>
          <w:szCs w:val="24"/>
        </w:rPr>
        <w:t>= AMSR</w:t>
      </w:r>
      <w:r w:rsidR="00294679">
        <w:rPr>
          <w:rFonts w:ascii="Times New Roman" w:hAnsi="Times New Roman" w:cs="Times New Roman"/>
          <w:sz w:val="24"/>
          <w:szCs w:val="24"/>
        </w:rPr>
        <w:t>-</w:t>
      </w:r>
      <w:r w:rsidR="00327DC8">
        <w:rPr>
          <w:rFonts w:ascii="Times New Roman" w:hAnsi="Times New Roman" w:cs="Times New Roman"/>
          <w:sz w:val="24"/>
          <w:szCs w:val="24"/>
        </w:rPr>
        <w:t>2</w:t>
      </w:r>
      <w:r w:rsidRPr="007E7D22">
        <w:rPr>
          <w:rFonts w:ascii="Times New Roman" w:hAnsi="Times New Roman" w:cs="Times New Roman"/>
          <w:sz w:val="24"/>
          <w:szCs w:val="24"/>
        </w:rPr>
        <w:tab/>
        <w:t xml:space="preserve">4 </w:t>
      </w:r>
      <w:r>
        <w:rPr>
          <w:rFonts w:ascii="Times New Roman" w:hAnsi="Times New Roman" w:cs="Times New Roman"/>
          <w:sz w:val="24"/>
          <w:szCs w:val="24"/>
        </w:rPr>
        <w:t xml:space="preserve">  </w:t>
      </w:r>
      <w:r w:rsidRPr="007E7D22">
        <w:rPr>
          <w:rFonts w:ascii="Times New Roman" w:hAnsi="Times New Roman" w:cs="Times New Roman"/>
          <w:sz w:val="24"/>
          <w:szCs w:val="24"/>
        </w:rPr>
        <w:t>= SSMI</w:t>
      </w:r>
      <w:r w:rsidRPr="007E7D22">
        <w:rPr>
          <w:rFonts w:ascii="Times New Roman" w:hAnsi="Times New Roman" w:cs="Times New Roman"/>
          <w:sz w:val="24"/>
          <w:szCs w:val="24"/>
        </w:rPr>
        <w:tab/>
        <w:t xml:space="preserve">5 </w:t>
      </w:r>
      <w:r>
        <w:rPr>
          <w:rFonts w:ascii="Times New Roman" w:hAnsi="Times New Roman" w:cs="Times New Roman"/>
          <w:sz w:val="24"/>
          <w:szCs w:val="24"/>
        </w:rPr>
        <w:t xml:space="preserve">  </w:t>
      </w:r>
      <w:r w:rsidRPr="007E7D22">
        <w:rPr>
          <w:rFonts w:ascii="Times New Roman" w:hAnsi="Times New Roman" w:cs="Times New Roman"/>
          <w:sz w:val="24"/>
          <w:szCs w:val="24"/>
        </w:rPr>
        <w:t>= SSMIS</w:t>
      </w:r>
    </w:p>
    <w:p w14:paraId="4F0FF66D" w14:textId="4EA91EBA" w:rsidR="007E7D22" w:rsidRPr="007E7D22" w:rsidRDefault="007E7D22" w:rsidP="007E7D22">
      <w:pPr>
        <w:pStyle w:val="PlainText"/>
        <w:tabs>
          <w:tab w:val="left" w:pos="3060"/>
          <w:tab w:val="left" w:pos="5760"/>
        </w:tabs>
        <w:ind w:left="360" w:hanging="360"/>
        <w:jc w:val="both"/>
        <w:rPr>
          <w:rFonts w:ascii="Times New Roman" w:hAnsi="Times New Roman" w:cs="Times New Roman"/>
          <w:sz w:val="24"/>
          <w:szCs w:val="24"/>
        </w:rPr>
      </w:pPr>
      <w:r w:rsidRPr="007E7D22">
        <w:rPr>
          <w:rFonts w:ascii="Times New Roman" w:hAnsi="Times New Roman" w:cs="Times New Roman"/>
          <w:sz w:val="24"/>
          <w:szCs w:val="24"/>
        </w:rPr>
        <w:tab/>
        <w:t xml:space="preserve">6 </w:t>
      </w:r>
      <w:r>
        <w:rPr>
          <w:rFonts w:ascii="Times New Roman" w:hAnsi="Times New Roman" w:cs="Times New Roman"/>
          <w:sz w:val="24"/>
          <w:szCs w:val="24"/>
        </w:rPr>
        <w:t xml:space="preserve">  </w:t>
      </w:r>
      <w:r w:rsidRPr="007E7D22">
        <w:rPr>
          <w:rFonts w:ascii="Times New Roman" w:hAnsi="Times New Roman" w:cs="Times New Roman"/>
          <w:sz w:val="24"/>
          <w:szCs w:val="24"/>
        </w:rPr>
        <w:t>= AMSU</w:t>
      </w:r>
      <w:r w:rsidRPr="007E7D22">
        <w:rPr>
          <w:rFonts w:ascii="Times New Roman" w:hAnsi="Times New Roman" w:cs="Times New Roman"/>
          <w:sz w:val="24"/>
          <w:szCs w:val="24"/>
        </w:rPr>
        <w:tab/>
        <w:t xml:space="preserve">7 </w:t>
      </w:r>
      <w:r>
        <w:rPr>
          <w:rFonts w:ascii="Times New Roman" w:hAnsi="Times New Roman" w:cs="Times New Roman"/>
          <w:sz w:val="24"/>
          <w:szCs w:val="24"/>
        </w:rPr>
        <w:t xml:space="preserve">  </w:t>
      </w:r>
      <w:r w:rsidRPr="007E7D22">
        <w:rPr>
          <w:rFonts w:ascii="Times New Roman" w:hAnsi="Times New Roman" w:cs="Times New Roman"/>
          <w:sz w:val="24"/>
          <w:szCs w:val="24"/>
        </w:rPr>
        <w:t>= MHS</w:t>
      </w:r>
      <w:r w:rsidRPr="007E7D22">
        <w:rPr>
          <w:rFonts w:ascii="Times New Roman" w:hAnsi="Times New Roman" w:cs="Times New Roman"/>
          <w:sz w:val="24"/>
          <w:szCs w:val="24"/>
        </w:rPr>
        <w:tab/>
        <w:t xml:space="preserve">8 </w:t>
      </w:r>
      <w:r>
        <w:rPr>
          <w:rFonts w:ascii="Times New Roman" w:hAnsi="Times New Roman" w:cs="Times New Roman"/>
          <w:sz w:val="24"/>
          <w:szCs w:val="24"/>
        </w:rPr>
        <w:t xml:space="preserve">  </w:t>
      </w:r>
      <w:r w:rsidRPr="007E7D22">
        <w:rPr>
          <w:rFonts w:ascii="Times New Roman" w:hAnsi="Times New Roman" w:cs="Times New Roman"/>
          <w:sz w:val="24"/>
          <w:szCs w:val="24"/>
        </w:rPr>
        <w:t xml:space="preserve">= </w:t>
      </w:r>
      <w:r w:rsidR="006D4475">
        <w:rPr>
          <w:rFonts w:ascii="Times New Roman" w:hAnsi="Times New Roman" w:cs="Times New Roman"/>
          <w:sz w:val="24"/>
          <w:szCs w:val="24"/>
        </w:rPr>
        <w:t>(unused)</w:t>
      </w:r>
    </w:p>
    <w:p w14:paraId="326D808D" w14:textId="020F0F46" w:rsidR="007E7D22" w:rsidRPr="007E7D22" w:rsidRDefault="007E7D22" w:rsidP="007E7D22">
      <w:pPr>
        <w:pStyle w:val="PlainText"/>
        <w:tabs>
          <w:tab w:val="left" w:pos="3060"/>
          <w:tab w:val="left" w:pos="5760"/>
        </w:tabs>
        <w:ind w:left="360" w:hanging="360"/>
        <w:jc w:val="both"/>
        <w:rPr>
          <w:rFonts w:ascii="Times New Roman" w:hAnsi="Times New Roman" w:cs="Times New Roman"/>
          <w:sz w:val="24"/>
          <w:szCs w:val="24"/>
        </w:rPr>
      </w:pPr>
      <w:r w:rsidRPr="007E7D22">
        <w:rPr>
          <w:rFonts w:ascii="Times New Roman" w:hAnsi="Times New Roman" w:cs="Times New Roman"/>
          <w:sz w:val="24"/>
          <w:szCs w:val="24"/>
        </w:rPr>
        <w:tab/>
        <w:t xml:space="preserve">9 </w:t>
      </w:r>
      <w:r>
        <w:rPr>
          <w:rFonts w:ascii="Times New Roman" w:hAnsi="Times New Roman" w:cs="Times New Roman"/>
          <w:sz w:val="24"/>
          <w:szCs w:val="24"/>
        </w:rPr>
        <w:t xml:space="preserve">  </w:t>
      </w:r>
      <w:r w:rsidRPr="007E7D22">
        <w:rPr>
          <w:rFonts w:ascii="Times New Roman" w:hAnsi="Times New Roman" w:cs="Times New Roman"/>
          <w:sz w:val="24"/>
          <w:szCs w:val="24"/>
        </w:rPr>
        <w:t>= GMI</w:t>
      </w:r>
      <w:r w:rsidRPr="007E7D22">
        <w:rPr>
          <w:rFonts w:ascii="Times New Roman" w:hAnsi="Times New Roman" w:cs="Times New Roman"/>
          <w:sz w:val="24"/>
          <w:szCs w:val="24"/>
        </w:rPr>
        <w:tab/>
        <w:t>10 = (unused)</w:t>
      </w:r>
      <w:r w:rsidRPr="007E7D22">
        <w:rPr>
          <w:rFonts w:ascii="Times New Roman" w:hAnsi="Times New Roman" w:cs="Times New Roman"/>
          <w:sz w:val="24"/>
          <w:szCs w:val="24"/>
        </w:rPr>
        <w:tab/>
        <w:t>11 = ATMS</w:t>
      </w:r>
    </w:p>
    <w:p w14:paraId="2DE9699B" w14:textId="47FFEC7C" w:rsidR="007E7D22" w:rsidRPr="00DC46C0" w:rsidRDefault="007E7D22" w:rsidP="007E7D22">
      <w:pPr>
        <w:pStyle w:val="PlainText"/>
        <w:tabs>
          <w:tab w:val="left" w:pos="3060"/>
          <w:tab w:val="left" w:pos="5760"/>
        </w:tabs>
        <w:ind w:left="360" w:hanging="360"/>
        <w:jc w:val="both"/>
        <w:rPr>
          <w:rFonts w:ascii="Times New Roman" w:hAnsi="Times New Roman" w:cs="Times New Roman"/>
          <w:sz w:val="24"/>
          <w:szCs w:val="24"/>
          <w:lang w:val="it-IT"/>
        </w:rPr>
      </w:pPr>
      <w:r w:rsidRPr="007E7D22">
        <w:rPr>
          <w:rFonts w:ascii="Times New Roman" w:hAnsi="Times New Roman" w:cs="Times New Roman"/>
          <w:sz w:val="24"/>
          <w:szCs w:val="24"/>
        </w:rPr>
        <w:tab/>
      </w:r>
      <w:r w:rsidRPr="00DC46C0">
        <w:rPr>
          <w:rFonts w:ascii="Times New Roman" w:hAnsi="Times New Roman" w:cs="Times New Roman"/>
          <w:sz w:val="24"/>
          <w:szCs w:val="24"/>
          <w:lang w:val="it-IT"/>
        </w:rPr>
        <w:t>12 = AIRS</w:t>
      </w:r>
      <w:r w:rsidRPr="00DC46C0">
        <w:rPr>
          <w:rFonts w:ascii="Times New Roman" w:hAnsi="Times New Roman" w:cs="Times New Roman"/>
          <w:sz w:val="24"/>
          <w:szCs w:val="24"/>
          <w:lang w:val="it-IT"/>
        </w:rPr>
        <w:tab/>
        <w:t>13 = TOVS</w:t>
      </w:r>
      <w:r w:rsidRPr="00DC46C0">
        <w:rPr>
          <w:rFonts w:ascii="Times New Roman" w:hAnsi="Times New Roman" w:cs="Times New Roman"/>
          <w:sz w:val="24"/>
          <w:szCs w:val="24"/>
          <w:lang w:val="it-IT"/>
        </w:rPr>
        <w:tab/>
        <w:t>14 = CRIS</w:t>
      </w:r>
    </w:p>
    <w:p w14:paraId="6E85249D" w14:textId="6B24C124" w:rsidR="007E7D22" w:rsidRPr="00DC46C0" w:rsidRDefault="007E7D22" w:rsidP="007E7D22">
      <w:pPr>
        <w:pStyle w:val="PlainText"/>
        <w:tabs>
          <w:tab w:val="left" w:pos="3060"/>
          <w:tab w:val="left" w:pos="5760"/>
        </w:tabs>
        <w:ind w:left="360" w:hanging="360"/>
        <w:jc w:val="both"/>
        <w:rPr>
          <w:rFonts w:ascii="Times New Roman" w:hAnsi="Times New Roman" w:cs="Times New Roman"/>
          <w:sz w:val="24"/>
          <w:szCs w:val="24"/>
          <w:lang w:val="it-IT"/>
        </w:rPr>
      </w:pPr>
      <w:r w:rsidRPr="00DC46C0">
        <w:rPr>
          <w:rFonts w:ascii="Times New Roman" w:hAnsi="Times New Roman" w:cs="Times New Roman"/>
          <w:sz w:val="24"/>
          <w:szCs w:val="24"/>
          <w:lang w:val="it-IT"/>
        </w:rPr>
        <w:tab/>
        <w:t xml:space="preserve">15 = </w:t>
      </w:r>
      <w:r w:rsidR="00294679">
        <w:rPr>
          <w:rFonts w:ascii="Times New Roman" w:hAnsi="Times New Roman" w:cs="Times New Roman"/>
          <w:sz w:val="24"/>
          <w:szCs w:val="24"/>
          <w:lang w:val="it-IT"/>
        </w:rPr>
        <w:t>AMSR-E</w:t>
      </w:r>
      <w:r w:rsidRPr="00DC46C0">
        <w:rPr>
          <w:rFonts w:ascii="Times New Roman" w:hAnsi="Times New Roman" w:cs="Times New Roman"/>
          <w:sz w:val="24"/>
          <w:szCs w:val="24"/>
          <w:lang w:val="it-IT"/>
        </w:rPr>
        <w:tab/>
        <w:t xml:space="preserve">16 = </w:t>
      </w:r>
      <w:proofErr w:type="spellStart"/>
      <w:r w:rsidRPr="00DC46C0">
        <w:rPr>
          <w:rFonts w:ascii="Times New Roman" w:hAnsi="Times New Roman" w:cs="Times New Roman"/>
          <w:sz w:val="24"/>
          <w:szCs w:val="24"/>
          <w:lang w:val="it-IT"/>
        </w:rPr>
        <w:t>Spare</w:t>
      </w:r>
      <w:proofErr w:type="spellEnd"/>
      <w:r w:rsidRPr="00DC46C0">
        <w:rPr>
          <w:rFonts w:ascii="Times New Roman" w:hAnsi="Times New Roman" w:cs="Times New Roman"/>
          <w:sz w:val="24"/>
          <w:szCs w:val="24"/>
          <w:lang w:val="it-IT"/>
        </w:rPr>
        <w:t xml:space="preserve"> </w:t>
      </w:r>
      <w:r w:rsidR="009675CA" w:rsidRPr="00DC46C0">
        <w:rPr>
          <w:rFonts w:ascii="Times New Roman" w:hAnsi="Times New Roman" w:cs="Times New Roman"/>
          <w:sz w:val="24"/>
          <w:szCs w:val="24"/>
          <w:lang w:val="it-IT"/>
        </w:rPr>
        <w:t xml:space="preserve">CSI </w:t>
      </w:r>
      <w:r w:rsidRPr="00DC46C0">
        <w:rPr>
          <w:rFonts w:ascii="Times New Roman" w:hAnsi="Times New Roman" w:cs="Times New Roman"/>
          <w:sz w:val="24"/>
          <w:szCs w:val="24"/>
          <w:lang w:val="it-IT"/>
        </w:rPr>
        <w:t>2</w:t>
      </w:r>
      <w:r w:rsidRPr="00DC46C0">
        <w:rPr>
          <w:rFonts w:ascii="Times New Roman" w:hAnsi="Times New Roman" w:cs="Times New Roman"/>
          <w:sz w:val="24"/>
          <w:szCs w:val="24"/>
          <w:lang w:val="it-IT"/>
        </w:rPr>
        <w:tab/>
        <w:t xml:space="preserve">17 = </w:t>
      </w:r>
      <w:proofErr w:type="spellStart"/>
      <w:r w:rsidRPr="00DC46C0">
        <w:rPr>
          <w:rFonts w:ascii="Times New Roman" w:hAnsi="Times New Roman" w:cs="Times New Roman"/>
          <w:sz w:val="24"/>
          <w:szCs w:val="24"/>
          <w:lang w:val="it-IT"/>
        </w:rPr>
        <w:t>Spare</w:t>
      </w:r>
      <w:proofErr w:type="spellEnd"/>
      <w:r w:rsidRPr="00DC46C0">
        <w:rPr>
          <w:rFonts w:ascii="Times New Roman" w:hAnsi="Times New Roman" w:cs="Times New Roman"/>
          <w:sz w:val="24"/>
          <w:szCs w:val="24"/>
          <w:lang w:val="it-IT"/>
        </w:rPr>
        <w:t xml:space="preserve"> </w:t>
      </w:r>
      <w:r w:rsidR="009675CA" w:rsidRPr="00DC46C0">
        <w:rPr>
          <w:rFonts w:ascii="Times New Roman" w:hAnsi="Times New Roman" w:cs="Times New Roman"/>
          <w:sz w:val="24"/>
          <w:szCs w:val="24"/>
          <w:lang w:val="it-IT"/>
        </w:rPr>
        <w:t xml:space="preserve">CSI </w:t>
      </w:r>
      <w:r w:rsidRPr="00DC46C0">
        <w:rPr>
          <w:rFonts w:ascii="Times New Roman" w:hAnsi="Times New Roman" w:cs="Times New Roman"/>
          <w:sz w:val="24"/>
          <w:szCs w:val="24"/>
          <w:lang w:val="it-IT"/>
        </w:rPr>
        <w:t>3</w:t>
      </w:r>
    </w:p>
    <w:p w14:paraId="04DA9BEA" w14:textId="2793EDDB" w:rsidR="007E7D22" w:rsidRPr="00DC46C0" w:rsidRDefault="007E7D22" w:rsidP="007E7D22">
      <w:pPr>
        <w:pStyle w:val="PlainText"/>
        <w:tabs>
          <w:tab w:val="left" w:pos="3060"/>
          <w:tab w:val="left" w:pos="5760"/>
        </w:tabs>
        <w:ind w:left="360" w:hanging="360"/>
        <w:jc w:val="both"/>
        <w:rPr>
          <w:rFonts w:ascii="Times New Roman" w:hAnsi="Times New Roman" w:cs="Times New Roman"/>
          <w:sz w:val="24"/>
          <w:szCs w:val="24"/>
          <w:lang w:val="it-IT"/>
        </w:rPr>
      </w:pPr>
      <w:r w:rsidRPr="00DC46C0">
        <w:rPr>
          <w:rFonts w:ascii="Times New Roman" w:hAnsi="Times New Roman" w:cs="Times New Roman"/>
          <w:sz w:val="24"/>
          <w:szCs w:val="24"/>
          <w:lang w:val="it-IT"/>
        </w:rPr>
        <w:tab/>
        <w:t xml:space="preserve">18 = </w:t>
      </w:r>
      <w:proofErr w:type="spellStart"/>
      <w:r w:rsidRPr="00DC46C0">
        <w:rPr>
          <w:rFonts w:ascii="Times New Roman" w:hAnsi="Times New Roman" w:cs="Times New Roman"/>
          <w:sz w:val="24"/>
          <w:szCs w:val="24"/>
          <w:lang w:val="it-IT"/>
        </w:rPr>
        <w:t>Spare</w:t>
      </w:r>
      <w:proofErr w:type="spellEnd"/>
      <w:r w:rsidRPr="00DC46C0">
        <w:rPr>
          <w:rFonts w:ascii="Times New Roman" w:hAnsi="Times New Roman" w:cs="Times New Roman"/>
          <w:sz w:val="24"/>
          <w:szCs w:val="24"/>
          <w:lang w:val="it-IT"/>
        </w:rPr>
        <w:t xml:space="preserve"> </w:t>
      </w:r>
      <w:r w:rsidR="009675CA" w:rsidRPr="00DC46C0">
        <w:rPr>
          <w:rFonts w:ascii="Times New Roman" w:hAnsi="Times New Roman" w:cs="Times New Roman"/>
          <w:sz w:val="24"/>
          <w:szCs w:val="24"/>
          <w:lang w:val="it-IT"/>
        </w:rPr>
        <w:t xml:space="preserve">CSI </w:t>
      </w:r>
      <w:r w:rsidRPr="00DC46C0">
        <w:rPr>
          <w:rFonts w:ascii="Times New Roman" w:hAnsi="Times New Roman" w:cs="Times New Roman"/>
          <w:sz w:val="24"/>
          <w:szCs w:val="24"/>
          <w:lang w:val="it-IT"/>
        </w:rPr>
        <w:t>4</w:t>
      </w:r>
      <w:r w:rsidRPr="00DC46C0">
        <w:rPr>
          <w:rFonts w:ascii="Times New Roman" w:hAnsi="Times New Roman" w:cs="Times New Roman"/>
          <w:sz w:val="24"/>
          <w:szCs w:val="24"/>
          <w:lang w:val="it-IT"/>
        </w:rPr>
        <w:tab/>
        <w:t xml:space="preserve">19 = </w:t>
      </w:r>
      <w:proofErr w:type="spellStart"/>
      <w:r w:rsidRPr="00DC46C0">
        <w:rPr>
          <w:rFonts w:ascii="Times New Roman" w:hAnsi="Times New Roman" w:cs="Times New Roman"/>
          <w:sz w:val="24"/>
          <w:szCs w:val="24"/>
          <w:lang w:val="it-IT"/>
        </w:rPr>
        <w:t>Spare</w:t>
      </w:r>
      <w:proofErr w:type="spellEnd"/>
      <w:r w:rsidRPr="00DC46C0">
        <w:rPr>
          <w:rFonts w:ascii="Times New Roman" w:hAnsi="Times New Roman" w:cs="Times New Roman"/>
          <w:sz w:val="24"/>
          <w:szCs w:val="24"/>
          <w:lang w:val="it-IT"/>
        </w:rPr>
        <w:t xml:space="preserve"> </w:t>
      </w:r>
      <w:r w:rsidR="009675CA" w:rsidRPr="00DC46C0">
        <w:rPr>
          <w:rFonts w:ascii="Times New Roman" w:hAnsi="Times New Roman" w:cs="Times New Roman"/>
          <w:sz w:val="24"/>
          <w:szCs w:val="24"/>
          <w:lang w:val="it-IT"/>
        </w:rPr>
        <w:t xml:space="preserve">CSI </w:t>
      </w:r>
      <w:r w:rsidRPr="00DC46C0">
        <w:rPr>
          <w:rFonts w:ascii="Times New Roman" w:hAnsi="Times New Roman" w:cs="Times New Roman"/>
          <w:sz w:val="24"/>
          <w:szCs w:val="24"/>
          <w:lang w:val="it-IT"/>
        </w:rPr>
        <w:t>5</w:t>
      </w:r>
      <w:r w:rsidRPr="00DC46C0">
        <w:rPr>
          <w:rFonts w:ascii="Times New Roman" w:hAnsi="Times New Roman" w:cs="Times New Roman"/>
          <w:sz w:val="24"/>
          <w:szCs w:val="24"/>
          <w:lang w:val="it-IT"/>
        </w:rPr>
        <w:tab/>
        <w:t xml:space="preserve">20 = </w:t>
      </w:r>
      <w:r w:rsidR="00294679">
        <w:rPr>
          <w:rFonts w:ascii="Times New Roman" w:hAnsi="Times New Roman" w:cs="Times New Roman"/>
          <w:sz w:val="24"/>
          <w:szCs w:val="24"/>
          <w:lang w:val="it-IT"/>
        </w:rPr>
        <w:t>SAPHIR</w:t>
      </w:r>
    </w:p>
    <w:p w14:paraId="519C23AB" w14:textId="560E662D" w:rsidR="007E7D22" w:rsidRPr="00DC46C0" w:rsidRDefault="007E7D22" w:rsidP="007E7D22">
      <w:pPr>
        <w:pStyle w:val="PlainText"/>
        <w:tabs>
          <w:tab w:val="left" w:pos="3060"/>
          <w:tab w:val="left" w:pos="5760"/>
        </w:tabs>
        <w:ind w:left="360" w:hanging="360"/>
        <w:jc w:val="both"/>
        <w:rPr>
          <w:rFonts w:ascii="Times New Roman" w:hAnsi="Times New Roman" w:cs="Times New Roman"/>
          <w:sz w:val="24"/>
          <w:szCs w:val="24"/>
          <w:lang w:val="sv-SE"/>
        </w:rPr>
      </w:pPr>
      <w:r w:rsidRPr="00DC46C0">
        <w:rPr>
          <w:rFonts w:ascii="Times New Roman" w:hAnsi="Times New Roman" w:cs="Times New Roman"/>
          <w:sz w:val="24"/>
          <w:szCs w:val="24"/>
          <w:lang w:val="it-IT"/>
        </w:rPr>
        <w:tab/>
      </w:r>
      <w:r w:rsidRPr="00DC46C0">
        <w:rPr>
          <w:rFonts w:ascii="Times New Roman" w:hAnsi="Times New Roman" w:cs="Times New Roman"/>
          <w:sz w:val="24"/>
          <w:szCs w:val="24"/>
          <w:lang w:val="sv-SE"/>
        </w:rPr>
        <w:t xml:space="preserve">21 = </w:t>
      </w:r>
      <w:proofErr w:type="spellStart"/>
      <w:r w:rsidRPr="00DC46C0">
        <w:rPr>
          <w:rFonts w:ascii="Times New Roman" w:hAnsi="Times New Roman" w:cs="Times New Roman"/>
          <w:sz w:val="24"/>
          <w:szCs w:val="24"/>
          <w:lang w:val="sv-SE"/>
        </w:rPr>
        <w:t>Spare</w:t>
      </w:r>
      <w:proofErr w:type="spellEnd"/>
      <w:r w:rsidRPr="00DC46C0">
        <w:rPr>
          <w:rFonts w:ascii="Times New Roman" w:hAnsi="Times New Roman" w:cs="Times New Roman"/>
          <w:sz w:val="24"/>
          <w:szCs w:val="24"/>
          <w:lang w:val="sv-SE"/>
        </w:rPr>
        <w:t xml:space="preserve"> </w:t>
      </w:r>
      <w:r w:rsidR="009675CA" w:rsidRPr="00DC46C0">
        <w:rPr>
          <w:rFonts w:ascii="Times New Roman" w:hAnsi="Times New Roman"/>
          <w:sz w:val="24"/>
          <w:lang w:val="sv-SE"/>
        </w:rPr>
        <w:t>CTSS</w:t>
      </w:r>
      <w:r w:rsidR="009675CA" w:rsidRPr="00DC46C0">
        <w:rPr>
          <w:rFonts w:ascii="Times New Roman" w:hAnsi="Times New Roman" w:cs="Times New Roman"/>
          <w:sz w:val="24"/>
          <w:szCs w:val="24"/>
          <w:lang w:val="sv-SE"/>
        </w:rPr>
        <w:t xml:space="preserve"> </w:t>
      </w:r>
      <w:r w:rsidRPr="00DC46C0">
        <w:rPr>
          <w:rFonts w:ascii="Times New Roman" w:hAnsi="Times New Roman" w:cs="Times New Roman"/>
          <w:sz w:val="24"/>
          <w:szCs w:val="24"/>
          <w:lang w:val="sv-SE"/>
        </w:rPr>
        <w:t>2</w:t>
      </w:r>
      <w:r w:rsidRPr="00DC46C0">
        <w:rPr>
          <w:rFonts w:ascii="Times New Roman" w:hAnsi="Times New Roman" w:cs="Times New Roman"/>
          <w:sz w:val="24"/>
          <w:szCs w:val="24"/>
          <w:lang w:val="sv-SE"/>
        </w:rPr>
        <w:tab/>
        <w:t xml:space="preserve">22 = </w:t>
      </w:r>
      <w:proofErr w:type="spellStart"/>
      <w:r w:rsidRPr="00DC46C0">
        <w:rPr>
          <w:rFonts w:ascii="Times New Roman" w:hAnsi="Times New Roman" w:cs="Times New Roman"/>
          <w:sz w:val="24"/>
          <w:szCs w:val="24"/>
          <w:lang w:val="sv-SE"/>
        </w:rPr>
        <w:t>Spare</w:t>
      </w:r>
      <w:proofErr w:type="spellEnd"/>
      <w:r w:rsidRPr="00DC46C0">
        <w:rPr>
          <w:rFonts w:ascii="Times New Roman" w:hAnsi="Times New Roman" w:cs="Times New Roman"/>
          <w:sz w:val="24"/>
          <w:szCs w:val="24"/>
          <w:lang w:val="sv-SE"/>
        </w:rPr>
        <w:t xml:space="preserve"> </w:t>
      </w:r>
      <w:r w:rsidR="009675CA" w:rsidRPr="00DC46C0">
        <w:rPr>
          <w:rFonts w:ascii="Times New Roman" w:hAnsi="Times New Roman"/>
          <w:sz w:val="24"/>
          <w:lang w:val="sv-SE"/>
        </w:rPr>
        <w:t>CTSS</w:t>
      </w:r>
      <w:r w:rsidR="009675CA" w:rsidRPr="00DC46C0">
        <w:rPr>
          <w:rFonts w:ascii="Times New Roman" w:hAnsi="Times New Roman" w:cs="Times New Roman"/>
          <w:sz w:val="24"/>
          <w:szCs w:val="24"/>
          <w:lang w:val="sv-SE"/>
        </w:rPr>
        <w:t xml:space="preserve"> </w:t>
      </w:r>
      <w:r w:rsidRPr="00DC46C0">
        <w:rPr>
          <w:rFonts w:ascii="Times New Roman" w:hAnsi="Times New Roman" w:cs="Times New Roman"/>
          <w:sz w:val="24"/>
          <w:szCs w:val="24"/>
          <w:lang w:val="sv-SE"/>
        </w:rPr>
        <w:t>3</w:t>
      </w:r>
      <w:r w:rsidRPr="00DC46C0">
        <w:rPr>
          <w:rFonts w:ascii="Times New Roman" w:hAnsi="Times New Roman" w:cs="Times New Roman"/>
          <w:sz w:val="24"/>
          <w:szCs w:val="24"/>
          <w:lang w:val="sv-SE"/>
        </w:rPr>
        <w:tab/>
        <w:t xml:space="preserve">23 = </w:t>
      </w:r>
      <w:proofErr w:type="spellStart"/>
      <w:r w:rsidRPr="00DC46C0">
        <w:rPr>
          <w:rFonts w:ascii="Times New Roman" w:hAnsi="Times New Roman" w:cs="Times New Roman"/>
          <w:sz w:val="24"/>
          <w:szCs w:val="24"/>
          <w:lang w:val="sv-SE"/>
        </w:rPr>
        <w:t>Spare</w:t>
      </w:r>
      <w:proofErr w:type="spellEnd"/>
      <w:r w:rsidRPr="00DC46C0">
        <w:rPr>
          <w:rFonts w:ascii="Times New Roman" w:hAnsi="Times New Roman" w:cs="Times New Roman"/>
          <w:sz w:val="24"/>
          <w:szCs w:val="24"/>
          <w:lang w:val="sv-SE"/>
        </w:rPr>
        <w:t xml:space="preserve"> </w:t>
      </w:r>
      <w:r w:rsidR="009675CA" w:rsidRPr="00DC46C0">
        <w:rPr>
          <w:rFonts w:ascii="Times New Roman" w:hAnsi="Times New Roman"/>
          <w:sz w:val="24"/>
          <w:lang w:val="sv-SE"/>
        </w:rPr>
        <w:t>CTSS</w:t>
      </w:r>
      <w:r w:rsidR="009675CA" w:rsidRPr="00DC46C0">
        <w:rPr>
          <w:rFonts w:ascii="Times New Roman" w:hAnsi="Times New Roman" w:cs="Times New Roman"/>
          <w:sz w:val="24"/>
          <w:szCs w:val="24"/>
          <w:lang w:val="sv-SE"/>
        </w:rPr>
        <w:t xml:space="preserve"> </w:t>
      </w:r>
      <w:r w:rsidRPr="00DC46C0">
        <w:rPr>
          <w:rFonts w:ascii="Times New Roman" w:hAnsi="Times New Roman" w:cs="Times New Roman"/>
          <w:sz w:val="24"/>
          <w:szCs w:val="24"/>
          <w:lang w:val="sv-SE"/>
        </w:rPr>
        <w:t>4</w:t>
      </w:r>
    </w:p>
    <w:p w14:paraId="6E1131C8" w14:textId="04C72977" w:rsidR="007E7D22" w:rsidRPr="007E7D22" w:rsidRDefault="007E7D22" w:rsidP="007E7D22">
      <w:pPr>
        <w:pStyle w:val="PlainText"/>
        <w:tabs>
          <w:tab w:val="left" w:pos="3060"/>
          <w:tab w:val="left" w:pos="5760"/>
        </w:tabs>
        <w:ind w:left="360" w:hanging="360"/>
        <w:jc w:val="both"/>
        <w:rPr>
          <w:rFonts w:ascii="Times New Roman" w:hAnsi="Times New Roman" w:cs="Times New Roman"/>
          <w:sz w:val="24"/>
          <w:szCs w:val="24"/>
        </w:rPr>
      </w:pPr>
      <w:r w:rsidRPr="00DC46C0">
        <w:rPr>
          <w:rFonts w:ascii="Times New Roman" w:hAnsi="Times New Roman" w:cs="Times New Roman"/>
          <w:sz w:val="24"/>
          <w:szCs w:val="24"/>
          <w:lang w:val="sv-SE"/>
        </w:rPr>
        <w:tab/>
      </w:r>
      <w:r w:rsidRPr="007E7D22">
        <w:rPr>
          <w:rFonts w:ascii="Times New Roman" w:hAnsi="Times New Roman" w:cs="Times New Roman"/>
          <w:sz w:val="24"/>
          <w:szCs w:val="24"/>
        </w:rPr>
        <w:t xml:space="preserve">24 = Spare </w:t>
      </w:r>
      <w:r w:rsidR="009675CA">
        <w:rPr>
          <w:rFonts w:ascii="Times New Roman" w:hAnsi="Times New Roman"/>
          <w:sz w:val="24"/>
        </w:rPr>
        <w:t>CTSS</w:t>
      </w:r>
      <w:r w:rsidR="009675CA" w:rsidRPr="007E7D22">
        <w:rPr>
          <w:rFonts w:ascii="Times New Roman" w:hAnsi="Times New Roman" w:cs="Times New Roman"/>
          <w:sz w:val="24"/>
          <w:szCs w:val="24"/>
        </w:rPr>
        <w:t xml:space="preserve"> </w:t>
      </w:r>
      <w:r w:rsidRPr="007E7D22">
        <w:rPr>
          <w:rFonts w:ascii="Times New Roman" w:hAnsi="Times New Roman" w:cs="Times New Roman"/>
          <w:sz w:val="24"/>
          <w:szCs w:val="24"/>
        </w:rPr>
        <w:t>5</w:t>
      </w:r>
    </w:p>
    <w:p w14:paraId="09F4AF48" w14:textId="77777777" w:rsidR="00722EF5" w:rsidRPr="00B64532" w:rsidRDefault="00722EF5" w:rsidP="00722EF5">
      <w:pPr>
        <w:pStyle w:val="PlainText"/>
        <w:jc w:val="both"/>
        <w:rPr>
          <w:rFonts w:ascii="Times New Roman" w:hAnsi="Times New Roman"/>
          <w:sz w:val="24"/>
        </w:rPr>
      </w:pPr>
    </w:p>
    <w:p w14:paraId="46DF0657" w14:textId="5903FA16" w:rsidR="00722EF5" w:rsidRPr="00B64532" w:rsidRDefault="007A4389" w:rsidP="00E27BF0">
      <w:pPr>
        <w:pStyle w:val="PlainText"/>
        <w:jc w:val="both"/>
        <w:rPr>
          <w:rFonts w:ascii="Times New Roman" w:hAnsi="Times New Roman"/>
          <w:sz w:val="24"/>
        </w:rPr>
      </w:pPr>
      <w:r>
        <w:rPr>
          <w:rFonts w:ascii="Times New Roman" w:hAnsi="Times New Roman"/>
          <w:sz w:val="24"/>
        </w:rPr>
        <w:t>w</w:t>
      </w:r>
      <w:r w:rsidR="009675CA">
        <w:rPr>
          <w:rFonts w:ascii="Times New Roman" w:hAnsi="Times New Roman"/>
          <w:sz w:val="24"/>
        </w:rPr>
        <w:t xml:space="preserve">here CSI = conical-scan imager and CTSS = </w:t>
      </w:r>
      <w:r>
        <w:rPr>
          <w:rFonts w:ascii="Times New Roman" w:hAnsi="Times New Roman"/>
          <w:sz w:val="24"/>
        </w:rPr>
        <w:t xml:space="preserve">cross-track-scan sounder.  </w:t>
      </w:r>
      <w:r w:rsidR="00E27BF0">
        <w:rPr>
          <w:rFonts w:ascii="Times New Roman" w:hAnsi="Times New Roman"/>
          <w:sz w:val="24"/>
        </w:rPr>
        <w:t>The time span for each 3IMERGHH field is the half hour (in UTC) stated in the file name and metadata</w:t>
      </w:r>
      <w:r w:rsidR="006C2A79">
        <w:rPr>
          <w:rFonts w:ascii="Times New Roman" w:hAnsi="Times New Roman"/>
          <w:sz w:val="24"/>
        </w:rPr>
        <w:t>, covering the first or second half of a UTC hour</w:t>
      </w:r>
      <w:r w:rsidR="00E27BF0">
        <w:rPr>
          <w:rFonts w:ascii="Times New Roman" w:hAnsi="Times New Roman"/>
          <w:sz w:val="24"/>
        </w:rPr>
        <w:t>.</w:t>
      </w:r>
      <w:r w:rsidR="00722EF5" w:rsidRPr="00B64532">
        <w:rPr>
          <w:rFonts w:ascii="Times New Roman" w:hAnsi="Times New Roman"/>
          <w:sz w:val="24"/>
        </w:rPr>
        <w:t xml:space="preserve"> </w:t>
      </w:r>
    </w:p>
    <w:p w14:paraId="750300F5" w14:textId="77777777" w:rsidR="00722EF5" w:rsidRPr="00B64532" w:rsidRDefault="00722EF5" w:rsidP="00722EF5">
      <w:pPr>
        <w:pStyle w:val="PlainText"/>
        <w:rPr>
          <w:rFonts w:ascii="Times New Roman" w:hAnsi="Times New Roman"/>
          <w:sz w:val="24"/>
        </w:rPr>
      </w:pPr>
      <w:r w:rsidRPr="00B64532">
        <w:rPr>
          <w:rFonts w:ascii="Times New Roman" w:hAnsi="Times New Roman"/>
          <w:sz w:val="24"/>
        </w:rPr>
        <w:t>.......................................................................</w:t>
      </w:r>
    </w:p>
    <w:p w14:paraId="02A01ED8" w14:textId="77777777" w:rsidR="005D4B64" w:rsidRPr="00B64532" w:rsidRDefault="005D4B64" w:rsidP="005D4B64">
      <w:pPr>
        <w:pStyle w:val="PlainText"/>
        <w:rPr>
          <w:rFonts w:ascii="Times New Roman" w:hAnsi="Times New Roman"/>
          <w:sz w:val="24"/>
        </w:rPr>
      </w:pPr>
    </w:p>
    <w:p w14:paraId="53CBEE5A" w14:textId="27B1DC83" w:rsidR="005D4B64" w:rsidRPr="00B64532" w:rsidRDefault="005D4B64" w:rsidP="005D4B64">
      <w:pPr>
        <w:pStyle w:val="PlainText"/>
        <w:rPr>
          <w:rFonts w:ascii="Times New Roman" w:hAnsi="Times New Roman"/>
          <w:sz w:val="24"/>
        </w:rPr>
      </w:pPr>
      <w:r w:rsidRPr="00B64532">
        <w:rPr>
          <w:rFonts w:ascii="Times New Roman" w:hAnsi="Times New Roman"/>
          <w:sz w:val="24"/>
        </w:rPr>
        <w:t>The *</w:t>
      </w:r>
      <w:r>
        <w:rPr>
          <w:rFonts w:ascii="Times New Roman" w:hAnsi="Times New Roman"/>
          <w:i/>
          <w:sz w:val="24"/>
        </w:rPr>
        <w:t>3IMERGM</w:t>
      </w:r>
      <w:r w:rsidRPr="00B64532">
        <w:rPr>
          <w:rFonts w:ascii="Times New Roman" w:hAnsi="Times New Roman"/>
          <w:i/>
          <w:sz w:val="24"/>
        </w:rPr>
        <w:t xml:space="preserve"> data fields</w:t>
      </w:r>
      <w:r w:rsidRPr="00B64532">
        <w:rPr>
          <w:rFonts w:ascii="Times New Roman" w:hAnsi="Times New Roman"/>
          <w:sz w:val="24"/>
        </w:rPr>
        <w:t xml:space="preserve">* provide a variety of </w:t>
      </w:r>
      <w:r>
        <w:rPr>
          <w:rFonts w:ascii="Times New Roman" w:hAnsi="Times New Roman"/>
          <w:sz w:val="24"/>
        </w:rPr>
        <w:t>data fields for users and data developers.</w:t>
      </w:r>
    </w:p>
    <w:p w14:paraId="5183E124" w14:textId="77777777" w:rsidR="005D4B64" w:rsidRPr="00B64532" w:rsidRDefault="005D4B64" w:rsidP="005D4B64">
      <w:pPr>
        <w:pStyle w:val="PlainText"/>
        <w:rPr>
          <w:rFonts w:ascii="Times New Roman" w:hAnsi="Times New Roman"/>
          <w:sz w:val="24"/>
        </w:rPr>
      </w:pPr>
    </w:p>
    <w:p w14:paraId="4B6108E1" w14:textId="27A888FF" w:rsidR="005D4B64" w:rsidRPr="00B64532" w:rsidRDefault="005D4B64" w:rsidP="00C711EB">
      <w:pPr>
        <w:pStyle w:val="PlainText"/>
        <w:jc w:val="center"/>
        <w:rPr>
          <w:rFonts w:ascii="Times New Roman" w:hAnsi="Times New Roman"/>
          <w:i/>
          <w:sz w:val="24"/>
        </w:rPr>
      </w:pPr>
      <w:r>
        <w:rPr>
          <w:rFonts w:ascii="Times New Roman" w:hAnsi="Times New Roman"/>
          <w:i/>
          <w:sz w:val="24"/>
        </w:rPr>
        <w:t xml:space="preserve">Table </w:t>
      </w:r>
      <w:r w:rsidR="009570B9">
        <w:rPr>
          <w:rFonts w:ascii="Times New Roman" w:hAnsi="Times New Roman"/>
          <w:i/>
          <w:sz w:val="24"/>
        </w:rPr>
        <w:t>2</w:t>
      </w:r>
      <w:r w:rsidRPr="00B64532">
        <w:rPr>
          <w:rFonts w:ascii="Times New Roman" w:hAnsi="Times New Roman"/>
          <w:i/>
          <w:sz w:val="24"/>
        </w:rPr>
        <w:t xml:space="preserve">.  List of data fields, their variable names (in the data structure), and the data units for </w:t>
      </w:r>
      <w:r>
        <w:rPr>
          <w:rFonts w:ascii="Times New Roman" w:hAnsi="Times New Roman"/>
          <w:i/>
          <w:sz w:val="24"/>
        </w:rPr>
        <w:t>3IMERGM</w:t>
      </w:r>
      <w:r w:rsidRPr="00B64532">
        <w:rPr>
          <w:rFonts w:ascii="Times New Roman" w:hAnsi="Times New Roman"/>
          <w:i/>
          <w:sz w:val="24"/>
        </w:rPr>
        <w:t xml:space="preserve"> data files.</w:t>
      </w:r>
      <w:r w:rsidR="00B0119D">
        <w:rPr>
          <w:rFonts w:ascii="Times New Roman" w:hAnsi="Times New Roman"/>
          <w:i/>
          <w:sz w:val="24"/>
        </w:rPr>
        <w:t xml:space="preserve">  Italics denote user-oriented fields.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2"/>
        <w:gridCol w:w="2610"/>
        <w:gridCol w:w="2022"/>
      </w:tblGrid>
      <w:tr w:rsidR="0084444D" w:rsidRPr="00B64532" w14:paraId="256F1164" w14:textId="77777777" w:rsidTr="007C704C">
        <w:trPr>
          <w:jc w:val="center"/>
        </w:trPr>
        <w:tc>
          <w:tcPr>
            <w:tcW w:w="4812" w:type="dxa"/>
          </w:tcPr>
          <w:p w14:paraId="649E81AB" w14:textId="77777777" w:rsidR="005D4B64" w:rsidRPr="00B64532" w:rsidRDefault="005D4B64" w:rsidP="00B66323">
            <w:pPr>
              <w:pStyle w:val="PlainText"/>
              <w:jc w:val="center"/>
              <w:rPr>
                <w:rFonts w:ascii="Times New Roman" w:hAnsi="Times New Roman"/>
                <w:i/>
                <w:sz w:val="24"/>
              </w:rPr>
            </w:pPr>
            <w:r w:rsidRPr="00B64532">
              <w:rPr>
                <w:rFonts w:ascii="Times New Roman" w:hAnsi="Times New Roman"/>
                <w:i/>
                <w:sz w:val="24"/>
              </w:rPr>
              <w:t>Data field</w:t>
            </w:r>
          </w:p>
        </w:tc>
        <w:tc>
          <w:tcPr>
            <w:tcW w:w="2610" w:type="dxa"/>
          </w:tcPr>
          <w:p w14:paraId="2FE16679" w14:textId="77777777" w:rsidR="005D4B64" w:rsidRPr="00B64532" w:rsidRDefault="005D4B64" w:rsidP="00B66323">
            <w:pPr>
              <w:pStyle w:val="PlainText"/>
              <w:jc w:val="center"/>
              <w:rPr>
                <w:rFonts w:ascii="Times New Roman" w:hAnsi="Times New Roman"/>
                <w:i/>
                <w:sz w:val="24"/>
              </w:rPr>
            </w:pPr>
            <w:r w:rsidRPr="00B64532">
              <w:rPr>
                <w:rFonts w:ascii="Times New Roman" w:hAnsi="Times New Roman"/>
                <w:i/>
                <w:sz w:val="24"/>
              </w:rPr>
              <w:t>Variable name</w:t>
            </w:r>
          </w:p>
        </w:tc>
        <w:tc>
          <w:tcPr>
            <w:tcW w:w="2022" w:type="dxa"/>
          </w:tcPr>
          <w:p w14:paraId="7524F244" w14:textId="77777777" w:rsidR="005D4B64" w:rsidRPr="00B64532" w:rsidRDefault="005D4B64" w:rsidP="00B66323">
            <w:pPr>
              <w:pStyle w:val="PlainText"/>
              <w:jc w:val="center"/>
              <w:rPr>
                <w:rFonts w:ascii="Times New Roman" w:hAnsi="Times New Roman"/>
                <w:i/>
                <w:sz w:val="24"/>
              </w:rPr>
            </w:pPr>
            <w:r w:rsidRPr="00B64532">
              <w:rPr>
                <w:rFonts w:ascii="Times New Roman" w:hAnsi="Times New Roman"/>
                <w:i/>
                <w:sz w:val="24"/>
              </w:rPr>
              <w:t>Units</w:t>
            </w:r>
          </w:p>
        </w:tc>
      </w:tr>
      <w:tr w:rsidR="0084444D" w:rsidRPr="00B64532" w14:paraId="2B11C63E" w14:textId="77777777" w:rsidTr="007C704C">
        <w:trPr>
          <w:jc w:val="center"/>
        </w:trPr>
        <w:tc>
          <w:tcPr>
            <w:tcW w:w="4812" w:type="dxa"/>
          </w:tcPr>
          <w:p w14:paraId="30FAF861" w14:textId="240753D7" w:rsidR="0084444D" w:rsidRPr="0084444D" w:rsidRDefault="0084444D" w:rsidP="0084444D">
            <w:pPr>
              <w:pStyle w:val="PlainText"/>
              <w:rPr>
                <w:rFonts w:ascii="Times New Roman" w:hAnsi="Times New Roman"/>
                <w:sz w:val="24"/>
                <w:szCs w:val="24"/>
              </w:rPr>
            </w:pPr>
            <w:r w:rsidRPr="0084444D">
              <w:rPr>
                <w:rFonts w:ascii="Times New Roman" w:hAnsi="Times New Roman" w:cs="Times New Roman"/>
                <w:noProof/>
                <w:sz w:val="24"/>
                <w:szCs w:val="24"/>
              </w:rPr>
              <w:drawing>
                <wp:inline distT="0" distB="0" distL="0" distR="0" wp14:anchorId="482826BD" wp14:editId="4762ED03">
                  <wp:extent cx="8255" cy="825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4444D">
              <w:rPr>
                <w:rFonts w:ascii="Times New Roman" w:hAnsi="Times New Roman" w:cs="Times New Roman"/>
                <w:i/>
                <w:iCs/>
                <w:sz w:val="24"/>
                <w:szCs w:val="24"/>
              </w:rPr>
              <w:t xml:space="preserve">Merged satellite-gauge precipitation </w:t>
            </w:r>
            <w:proofErr w:type="gramStart"/>
            <w:r w:rsidRPr="0084444D">
              <w:rPr>
                <w:rFonts w:ascii="Times New Roman" w:hAnsi="Times New Roman" w:cs="Times New Roman"/>
                <w:i/>
                <w:iCs/>
                <w:sz w:val="24"/>
                <w:szCs w:val="24"/>
              </w:rPr>
              <w:t>estimate</w:t>
            </w:r>
            <w:proofErr w:type="gramEnd"/>
            <w:r w:rsidRPr="0084444D">
              <w:rPr>
                <w:rFonts w:ascii="Times New Roman" w:hAnsi="Times New Roman" w:cs="Times New Roman"/>
                <w:i/>
                <w:iCs/>
                <w:sz w:val="24"/>
                <w:szCs w:val="24"/>
              </w:rPr>
              <w:t xml:space="preserve"> (recommended for general use )</w:t>
            </w:r>
          </w:p>
        </w:tc>
        <w:tc>
          <w:tcPr>
            <w:tcW w:w="2610" w:type="dxa"/>
          </w:tcPr>
          <w:p w14:paraId="27176CEB" w14:textId="0FA7E362" w:rsidR="0084444D" w:rsidRPr="00B64532" w:rsidRDefault="0084444D"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r w:rsidRPr="00B64532">
              <w:rPr>
                <w:rFonts w:ascii="Times New Roman" w:hAnsi="Times New Roman" w:cs="Courier"/>
              </w:rPr>
              <w:t>precipitation</w:t>
            </w:r>
          </w:p>
        </w:tc>
        <w:tc>
          <w:tcPr>
            <w:tcW w:w="2022" w:type="dxa"/>
          </w:tcPr>
          <w:p w14:paraId="48BA3861" w14:textId="77777777" w:rsidR="0084444D" w:rsidRPr="00F57477" w:rsidRDefault="0084444D" w:rsidP="0084444D">
            <w:pPr>
              <w:pStyle w:val="PlainText"/>
              <w:rPr>
                <w:rFonts w:ascii="Times New Roman" w:hAnsi="Times New Roman"/>
                <w:sz w:val="24"/>
              </w:rPr>
            </w:pPr>
            <w:r w:rsidRPr="00F57477">
              <w:rPr>
                <w:rFonts w:ascii="Times New Roman" w:hAnsi="Times New Roman"/>
                <w:sz w:val="24"/>
              </w:rPr>
              <w:t>mm/</w:t>
            </w:r>
            <w:proofErr w:type="spellStart"/>
            <w:r w:rsidRPr="00F57477">
              <w:rPr>
                <w:rFonts w:ascii="Times New Roman" w:hAnsi="Times New Roman"/>
                <w:sz w:val="24"/>
              </w:rPr>
              <w:t>hr</w:t>
            </w:r>
            <w:proofErr w:type="spellEnd"/>
          </w:p>
        </w:tc>
      </w:tr>
      <w:tr w:rsidR="0084444D" w:rsidRPr="00B64532" w14:paraId="1E100BE2" w14:textId="77777777" w:rsidTr="007C704C">
        <w:trPr>
          <w:jc w:val="center"/>
        </w:trPr>
        <w:tc>
          <w:tcPr>
            <w:tcW w:w="4812" w:type="dxa"/>
          </w:tcPr>
          <w:p w14:paraId="2145C795" w14:textId="5179470E" w:rsidR="0084444D" w:rsidRPr="0084444D" w:rsidRDefault="0084444D" w:rsidP="0084444D">
            <w:pPr>
              <w:pStyle w:val="PlainText"/>
              <w:rPr>
                <w:rFonts w:ascii="Times New Roman" w:hAnsi="Times New Roman"/>
                <w:sz w:val="24"/>
                <w:szCs w:val="24"/>
              </w:rPr>
            </w:pPr>
            <w:r w:rsidRPr="0084444D">
              <w:rPr>
                <w:rFonts w:ascii="Times New Roman" w:hAnsi="Times New Roman" w:cs="Times New Roman"/>
                <w:noProof/>
                <w:sz w:val="24"/>
                <w:szCs w:val="24"/>
              </w:rPr>
              <w:drawing>
                <wp:inline distT="0" distB="0" distL="0" distR="0" wp14:anchorId="34A7BB9A" wp14:editId="21D4E2C8">
                  <wp:extent cx="8255" cy="825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84444D">
              <w:rPr>
                <w:rFonts w:ascii="Times New Roman" w:hAnsi="Times New Roman" w:cs="Times New Roman"/>
                <w:i/>
                <w:iCs/>
                <w:sz w:val="24"/>
                <w:szCs w:val="24"/>
              </w:rPr>
              <w:t>Random error for merged satellite-gauge precipitation</w:t>
            </w:r>
          </w:p>
        </w:tc>
        <w:tc>
          <w:tcPr>
            <w:tcW w:w="2610" w:type="dxa"/>
          </w:tcPr>
          <w:p w14:paraId="0D066437" w14:textId="77777777" w:rsidR="0084444D" w:rsidRPr="00B64532" w:rsidRDefault="0084444D"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spellStart"/>
            <w:r>
              <w:rPr>
                <w:rFonts w:ascii="Times New Roman" w:hAnsi="Times New Roman" w:cs="Courier"/>
              </w:rPr>
              <w:t>random</w:t>
            </w:r>
            <w:r w:rsidRPr="00B64532">
              <w:rPr>
                <w:rFonts w:ascii="Times New Roman" w:hAnsi="Times New Roman" w:cs="Courier"/>
              </w:rPr>
              <w:t>Error</w:t>
            </w:r>
            <w:proofErr w:type="spellEnd"/>
          </w:p>
        </w:tc>
        <w:tc>
          <w:tcPr>
            <w:tcW w:w="2022" w:type="dxa"/>
          </w:tcPr>
          <w:p w14:paraId="493F5797" w14:textId="77777777" w:rsidR="0084444D" w:rsidRPr="00F57477" w:rsidRDefault="0084444D" w:rsidP="0084444D">
            <w:pPr>
              <w:pStyle w:val="PlainText"/>
              <w:rPr>
                <w:rFonts w:ascii="Times New Roman" w:hAnsi="Times New Roman"/>
                <w:sz w:val="24"/>
              </w:rPr>
            </w:pPr>
            <w:r w:rsidRPr="00F57477">
              <w:rPr>
                <w:rFonts w:ascii="Times New Roman" w:hAnsi="Times New Roman"/>
                <w:sz w:val="24"/>
              </w:rPr>
              <w:t>mm/</w:t>
            </w:r>
            <w:proofErr w:type="spellStart"/>
            <w:r w:rsidRPr="00F57477">
              <w:rPr>
                <w:rFonts w:ascii="Times New Roman" w:hAnsi="Times New Roman"/>
                <w:sz w:val="24"/>
              </w:rPr>
              <w:t>hr</w:t>
            </w:r>
            <w:proofErr w:type="spellEnd"/>
          </w:p>
        </w:tc>
      </w:tr>
      <w:tr w:rsidR="0084444D" w:rsidRPr="00B64532" w14:paraId="3203408C" w14:textId="77777777" w:rsidTr="007C704C">
        <w:trPr>
          <w:jc w:val="center"/>
        </w:trPr>
        <w:tc>
          <w:tcPr>
            <w:tcW w:w="4812" w:type="dxa"/>
          </w:tcPr>
          <w:p w14:paraId="7527EBE5" w14:textId="29EE62F2" w:rsidR="0084444D" w:rsidRPr="0084444D" w:rsidRDefault="0084444D" w:rsidP="0084444D">
            <w:pPr>
              <w:pStyle w:val="PlainText"/>
              <w:rPr>
                <w:rFonts w:ascii="Times New Roman" w:hAnsi="Times New Roman"/>
                <w:sz w:val="24"/>
                <w:szCs w:val="24"/>
              </w:rPr>
            </w:pPr>
            <w:r w:rsidRPr="0084444D">
              <w:rPr>
                <w:rFonts w:ascii="Times New Roman" w:hAnsi="Times New Roman" w:cs="Times New Roman"/>
                <w:sz w:val="24"/>
                <w:szCs w:val="24"/>
              </w:rPr>
              <w:t xml:space="preserve">Weighting of gauge precipitation relative to the multi-satellite precipitation </w:t>
            </w:r>
            <w:r w:rsidRPr="0084444D">
              <w:rPr>
                <w:rFonts w:ascii="Times New Roman" w:hAnsi="Times New Roman" w:cs="Times New Roman"/>
                <w:noProof/>
                <w:sz w:val="24"/>
                <w:szCs w:val="24"/>
              </w:rPr>
              <w:drawing>
                <wp:inline distT="0" distB="0" distL="0" distR="0" wp14:anchorId="3956A3D3" wp14:editId="4BD79B2F">
                  <wp:extent cx="8255" cy="825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2610" w:type="dxa"/>
          </w:tcPr>
          <w:p w14:paraId="1791AE00" w14:textId="4C2E6F1E" w:rsidR="0084444D" w:rsidRPr="00B64532" w:rsidRDefault="0084444D"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rPr>
            </w:pPr>
            <w:proofErr w:type="spellStart"/>
            <w:r>
              <w:rPr>
                <w:rFonts w:ascii="Times New Roman" w:hAnsi="Times New Roman"/>
              </w:rPr>
              <w:t>gaugeRelativeWeight</w:t>
            </w:r>
            <w:proofErr w:type="spellEnd"/>
          </w:p>
        </w:tc>
        <w:tc>
          <w:tcPr>
            <w:tcW w:w="2022" w:type="dxa"/>
          </w:tcPr>
          <w:p w14:paraId="4ACCE894" w14:textId="77777777" w:rsidR="0084444D" w:rsidRPr="00F57477" w:rsidRDefault="0084444D" w:rsidP="0084444D">
            <w:pPr>
              <w:pStyle w:val="PlainText"/>
              <w:rPr>
                <w:rFonts w:ascii="Times New Roman" w:hAnsi="Times New Roman"/>
                <w:sz w:val="24"/>
              </w:rPr>
            </w:pPr>
            <w:r w:rsidRPr="00F57477">
              <w:rPr>
                <w:rFonts w:ascii="Times New Roman" w:hAnsi="Times New Roman"/>
                <w:sz w:val="24"/>
              </w:rPr>
              <w:t>percent</w:t>
            </w:r>
          </w:p>
        </w:tc>
      </w:tr>
      <w:tr w:rsidR="0084444D" w:rsidRPr="00B64532" w14:paraId="5EA69012" w14:textId="77777777" w:rsidTr="007C704C">
        <w:trPr>
          <w:jc w:val="center"/>
        </w:trPr>
        <w:tc>
          <w:tcPr>
            <w:tcW w:w="4812" w:type="dxa"/>
          </w:tcPr>
          <w:p w14:paraId="41CFF8FA" w14:textId="4735446F" w:rsidR="0084444D" w:rsidRPr="0084444D" w:rsidRDefault="0084444D" w:rsidP="0084444D">
            <w:pPr>
              <w:pStyle w:val="PlainText"/>
              <w:rPr>
                <w:rFonts w:ascii="Times New Roman" w:hAnsi="Times New Roman"/>
                <w:sz w:val="24"/>
                <w:szCs w:val="24"/>
              </w:rPr>
            </w:pPr>
            <w:r w:rsidRPr="0084444D">
              <w:rPr>
                <w:rFonts w:ascii="Times New Roman" w:hAnsi="Times New Roman" w:cs="Times New Roman"/>
                <w:i/>
                <w:iCs/>
                <w:sz w:val="24"/>
                <w:szCs w:val="24"/>
              </w:rPr>
              <w:t xml:space="preserve">Accumulation-weighted probability of liquid precipitation phase </w:t>
            </w:r>
          </w:p>
        </w:tc>
        <w:tc>
          <w:tcPr>
            <w:tcW w:w="2610" w:type="dxa"/>
          </w:tcPr>
          <w:p w14:paraId="628F588C" w14:textId="618F321C" w:rsidR="0084444D" w:rsidRPr="00B64532" w:rsidRDefault="0084444D" w:rsidP="00844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Courier"/>
              </w:rPr>
            </w:pPr>
            <w:proofErr w:type="spellStart"/>
            <w:r>
              <w:rPr>
                <w:rFonts w:ascii="Times New Roman" w:hAnsi="Times New Roman"/>
                <w:i/>
              </w:rPr>
              <w:t>probabilityLiquid</w:t>
            </w:r>
            <w:proofErr w:type="spellEnd"/>
            <w:r>
              <w:rPr>
                <w:rFonts w:ascii="Times New Roman" w:hAnsi="Times New Roman"/>
                <w:i/>
              </w:rPr>
              <w:t xml:space="preserve"> Precipitation</w:t>
            </w:r>
          </w:p>
        </w:tc>
        <w:tc>
          <w:tcPr>
            <w:tcW w:w="2022" w:type="dxa"/>
          </w:tcPr>
          <w:p w14:paraId="3044E8DF" w14:textId="77777777" w:rsidR="0084444D" w:rsidRPr="00F57477" w:rsidRDefault="0084444D" w:rsidP="0084444D">
            <w:pPr>
              <w:pStyle w:val="PlainText"/>
              <w:rPr>
                <w:rFonts w:ascii="Times New Roman" w:hAnsi="Times New Roman"/>
                <w:sz w:val="24"/>
              </w:rPr>
            </w:pPr>
            <w:r w:rsidRPr="00F57477">
              <w:rPr>
                <w:rFonts w:ascii="Times New Roman" w:hAnsi="Times New Roman"/>
                <w:sz w:val="24"/>
              </w:rPr>
              <w:t>percent</w:t>
            </w:r>
          </w:p>
        </w:tc>
      </w:tr>
      <w:tr w:rsidR="00D30698" w:rsidRPr="00B64532" w14:paraId="0526FB23" w14:textId="77777777" w:rsidTr="007C704C">
        <w:trPr>
          <w:jc w:val="center"/>
        </w:trPr>
        <w:tc>
          <w:tcPr>
            <w:tcW w:w="4812" w:type="dxa"/>
            <w:vAlign w:val="center"/>
          </w:tcPr>
          <w:p w14:paraId="3EBDD74C" w14:textId="3CF0B0DB" w:rsidR="00D30698" w:rsidRPr="0084444D" w:rsidRDefault="00D30698" w:rsidP="002B67B2">
            <w:pPr>
              <w:pStyle w:val="PlainText"/>
              <w:rPr>
                <w:rFonts w:ascii="Times New Roman" w:hAnsi="Times New Roman" w:cs="Times New Roman"/>
                <w:i/>
                <w:iCs/>
                <w:sz w:val="24"/>
                <w:szCs w:val="24"/>
              </w:rPr>
            </w:pPr>
            <w:r>
              <w:rPr>
                <w:rFonts w:ascii="Times New Roman" w:hAnsi="Times New Roman" w:cs="Times New Roman"/>
                <w:i/>
                <w:iCs/>
                <w:sz w:val="24"/>
                <w:szCs w:val="24"/>
              </w:rPr>
              <w:t xml:space="preserve">Quality Index for </w:t>
            </w:r>
            <w:proofErr w:type="spellStart"/>
            <w:r>
              <w:rPr>
                <w:rFonts w:ascii="Times New Roman" w:hAnsi="Times New Roman" w:cs="Times New Roman"/>
                <w:i/>
                <w:iCs/>
                <w:sz w:val="24"/>
                <w:szCs w:val="24"/>
              </w:rPr>
              <w:t>precipitatio</w:t>
            </w:r>
            <w:r w:rsidR="007C704C">
              <w:rPr>
                <w:rFonts w:ascii="Times New Roman" w:hAnsi="Times New Roman" w:cs="Times New Roman"/>
                <w:i/>
                <w:iCs/>
                <w:sz w:val="24"/>
                <w:szCs w:val="24"/>
              </w:rPr>
              <w:t>n</w:t>
            </w:r>
            <w:r>
              <w:rPr>
                <w:rFonts w:ascii="Times New Roman" w:hAnsi="Times New Roman" w:cs="Times New Roman"/>
                <w:i/>
                <w:iCs/>
                <w:sz w:val="24"/>
                <w:szCs w:val="24"/>
              </w:rPr>
              <w:t>l</w:t>
            </w:r>
            <w:proofErr w:type="spellEnd"/>
            <w:r>
              <w:rPr>
                <w:rFonts w:ascii="Times New Roman" w:hAnsi="Times New Roman" w:cs="Times New Roman"/>
                <w:i/>
                <w:iCs/>
                <w:sz w:val="24"/>
                <w:szCs w:val="24"/>
              </w:rPr>
              <w:t xml:space="preserve"> field</w:t>
            </w:r>
          </w:p>
        </w:tc>
        <w:tc>
          <w:tcPr>
            <w:tcW w:w="2610" w:type="dxa"/>
            <w:vAlign w:val="center"/>
          </w:tcPr>
          <w:p w14:paraId="188FDD25" w14:textId="77777777" w:rsidR="00D30698" w:rsidRDefault="00D30698" w:rsidP="002B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proofErr w:type="spellStart"/>
            <w:r>
              <w:rPr>
                <w:rFonts w:ascii="Times New Roman" w:hAnsi="Times New Roman"/>
                <w:i/>
              </w:rPr>
              <w:t>precipitationQuality</w:t>
            </w:r>
            <w:proofErr w:type="spellEnd"/>
          </w:p>
          <w:p w14:paraId="13F9524F" w14:textId="62238ECF" w:rsidR="00D30698" w:rsidRDefault="00D30698" w:rsidP="002B67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rPr>
            </w:pPr>
            <w:r>
              <w:rPr>
                <w:rFonts w:ascii="Times New Roman" w:hAnsi="Times New Roman"/>
                <w:i/>
              </w:rPr>
              <w:t>Index</w:t>
            </w:r>
          </w:p>
        </w:tc>
        <w:tc>
          <w:tcPr>
            <w:tcW w:w="2022" w:type="dxa"/>
            <w:vAlign w:val="center"/>
          </w:tcPr>
          <w:p w14:paraId="5ED7500D" w14:textId="58446CAD" w:rsidR="00D30698" w:rsidRPr="00F57477" w:rsidRDefault="007C704C" w:rsidP="002B67B2">
            <w:pPr>
              <w:pStyle w:val="PlainText"/>
              <w:rPr>
                <w:rFonts w:ascii="Times New Roman" w:hAnsi="Times New Roman"/>
                <w:sz w:val="24"/>
              </w:rPr>
            </w:pPr>
            <w:r>
              <w:rPr>
                <w:rFonts w:ascii="Times New Roman" w:hAnsi="Times New Roman"/>
                <w:sz w:val="24"/>
              </w:rPr>
              <w:t>Equivalent gauges per 2.5° box</w:t>
            </w:r>
          </w:p>
        </w:tc>
      </w:tr>
    </w:tbl>
    <w:p w14:paraId="36F1F34F" w14:textId="77777777" w:rsidR="005D4B64" w:rsidRDefault="005D4B64" w:rsidP="005D4B64">
      <w:pPr>
        <w:pStyle w:val="PlainText"/>
        <w:jc w:val="both"/>
        <w:rPr>
          <w:rFonts w:ascii="Times New Roman" w:hAnsi="Times New Roman"/>
          <w:sz w:val="24"/>
        </w:rPr>
      </w:pPr>
    </w:p>
    <w:p w14:paraId="5C0F4047" w14:textId="4F4708DA" w:rsidR="005D4B64" w:rsidRPr="00B64532" w:rsidRDefault="00C711EB" w:rsidP="005D4B64">
      <w:pPr>
        <w:pStyle w:val="PlainText"/>
        <w:jc w:val="both"/>
        <w:rPr>
          <w:rFonts w:ascii="Times New Roman" w:hAnsi="Times New Roman"/>
          <w:sz w:val="24"/>
        </w:rPr>
      </w:pPr>
      <w:r>
        <w:rPr>
          <w:rFonts w:ascii="Times New Roman" w:hAnsi="Times New Roman"/>
          <w:sz w:val="24"/>
        </w:rPr>
        <w:t xml:space="preserve">The time span for each 3IMERGM field is the </w:t>
      </w:r>
      <w:r w:rsidR="007C704C">
        <w:rPr>
          <w:rFonts w:ascii="Times New Roman" w:hAnsi="Times New Roman"/>
          <w:sz w:val="24"/>
        </w:rPr>
        <w:t xml:space="preserve">calendar </w:t>
      </w:r>
      <w:r>
        <w:rPr>
          <w:rFonts w:ascii="Times New Roman" w:hAnsi="Times New Roman"/>
          <w:sz w:val="24"/>
        </w:rPr>
        <w:t>month</w:t>
      </w:r>
      <w:r w:rsidR="005D4B64">
        <w:rPr>
          <w:rFonts w:ascii="Times New Roman" w:hAnsi="Times New Roman"/>
          <w:sz w:val="24"/>
        </w:rPr>
        <w:t xml:space="preserve"> stated in the file name and metadata.</w:t>
      </w:r>
      <w:r w:rsidR="005D4B64" w:rsidRPr="00B64532">
        <w:rPr>
          <w:rFonts w:ascii="Times New Roman" w:hAnsi="Times New Roman"/>
          <w:sz w:val="24"/>
        </w:rPr>
        <w:t xml:space="preserve"> </w:t>
      </w:r>
    </w:p>
    <w:p w14:paraId="5021C221" w14:textId="77777777" w:rsidR="005D4B64" w:rsidRPr="00B64532" w:rsidRDefault="005D4B64" w:rsidP="005D4B64">
      <w:pPr>
        <w:pStyle w:val="PlainText"/>
        <w:rPr>
          <w:rFonts w:ascii="Times New Roman" w:hAnsi="Times New Roman"/>
          <w:sz w:val="24"/>
        </w:rPr>
      </w:pPr>
      <w:r w:rsidRPr="00B64532">
        <w:rPr>
          <w:rFonts w:ascii="Times New Roman" w:hAnsi="Times New Roman"/>
          <w:sz w:val="24"/>
        </w:rPr>
        <w:t>.......................................................................</w:t>
      </w:r>
    </w:p>
    <w:p w14:paraId="6F5123E0" w14:textId="17C93A32" w:rsidR="00F94A0A" w:rsidRDefault="00F94A0A" w:rsidP="00F94A0A">
      <w:pPr>
        <w:pStyle w:val="PlainText"/>
        <w:rPr>
          <w:rFonts w:ascii="Times New Roman" w:hAnsi="Times New Roman"/>
          <w:sz w:val="24"/>
        </w:rPr>
      </w:pPr>
    </w:p>
    <w:p w14:paraId="1DCA5720" w14:textId="77777777" w:rsidR="00EC4C9D" w:rsidRPr="00B64532" w:rsidRDefault="00EC4C9D" w:rsidP="00F94A0A">
      <w:pPr>
        <w:pStyle w:val="PlainText"/>
        <w:rPr>
          <w:rFonts w:ascii="Times New Roman" w:hAnsi="Times New Roman"/>
          <w:sz w:val="24"/>
        </w:rPr>
      </w:pPr>
    </w:p>
    <w:p w14:paraId="16DA4223" w14:textId="5EDEA3E3" w:rsidR="00F94A0A" w:rsidRPr="00B64532" w:rsidRDefault="00BC5A21" w:rsidP="00F94A0A">
      <w:pPr>
        <w:pStyle w:val="PlainText"/>
        <w:rPr>
          <w:rFonts w:ascii="Times New Roman" w:hAnsi="Times New Roman"/>
          <w:b/>
          <w:sz w:val="24"/>
        </w:rPr>
      </w:pPr>
      <w:r>
        <w:rPr>
          <w:rFonts w:ascii="Times New Roman" w:hAnsi="Times New Roman"/>
          <w:b/>
          <w:sz w:val="24"/>
        </w:rPr>
        <w:t>5</w:t>
      </w:r>
      <w:r w:rsidR="00F94A0A" w:rsidRPr="00B64532">
        <w:rPr>
          <w:rFonts w:ascii="Times New Roman" w:hAnsi="Times New Roman"/>
          <w:b/>
          <w:sz w:val="24"/>
        </w:rPr>
        <w:t>. Sensors</w:t>
      </w:r>
    </w:p>
    <w:p w14:paraId="039BDF3B" w14:textId="77777777" w:rsidR="00B66323" w:rsidRDefault="00B66323" w:rsidP="00B66323">
      <w:pPr>
        <w:pStyle w:val="PlainText"/>
        <w:rPr>
          <w:rFonts w:ascii="Times New Roman" w:hAnsi="Times New Roman"/>
          <w:sz w:val="24"/>
        </w:rPr>
      </w:pPr>
    </w:p>
    <w:p w14:paraId="615B5B37" w14:textId="5D365A1B" w:rsidR="009B243E" w:rsidRPr="00B64532" w:rsidRDefault="00937405" w:rsidP="00937405">
      <w:pPr>
        <w:pStyle w:val="PlainText"/>
        <w:jc w:val="both"/>
        <w:rPr>
          <w:rFonts w:ascii="Times New Roman" w:hAnsi="Times New Roman"/>
          <w:sz w:val="24"/>
        </w:rPr>
      </w:pPr>
      <w:r>
        <w:rPr>
          <w:rFonts w:ascii="Times New Roman" w:hAnsi="Times New Roman"/>
          <w:sz w:val="24"/>
        </w:rPr>
        <w:t xml:space="preserve">Some </w:t>
      </w:r>
      <w:r w:rsidR="009B243E">
        <w:rPr>
          <w:rFonts w:ascii="Times New Roman" w:hAnsi="Times New Roman"/>
          <w:sz w:val="24"/>
        </w:rPr>
        <w:t>*</w:t>
      </w:r>
      <w:r w:rsidR="009B243E" w:rsidRPr="009B243E">
        <w:rPr>
          <w:rFonts w:ascii="Times New Roman" w:hAnsi="Times New Roman"/>
          <w:i/>
          <w:sz w:val="24"/>
        </w:rPr>
        <w:t>PMW satellite overpass times</w:t>
      </w:r>
      <w:r w:rsidR="009B243E">
        <w:rPr>
          <w:rFonts w:ascii="Times New Roman" w:hAnsi="Times New Roman"/>
          <w:sz w:val="24"/>
        </w:rPr>
        <w:t xml:space="preserve">* </w:t>
      </w:r>
      <w:r>
        <w:rPr>
          <w:rFonts w:ascii="Times New Roman" w:hAnsi="Times New Roman"/>
          <w:sz w:val="24"/>
        </w:rPr>
        <w:t>experienced significant drifting during the satellite’s</w:t>
      </w:r>
      <w:r w:rsidRPr="00361333">
        <w:rPr>
          <w:rFonts w:ascii="Times New Roman" w:hAnsi="Times New Roman"/>
          <w:sz w:val="24"/>
        </w:rPr>
        <w:t xml:space="preserve"> period of service (see </w:t>
      </w:r>
      <w:r w:rsidR="00586F11" w:rsidRPr="00586F11">
        <w:rPr>
          <w:rFonts w:ascii="Times New Roman" w:hAnsi="Times New Roman"/>
          <w:i/>
          <w:sz w:val="24"/>
          <w:szCs w:val="24"/>
        </w:rPr>
        <w:t>https://pmm.nasa.gov/sites/default/files/imce/times_allsat.jpg</w:t>
      </w:r>
      <w:r w:rsidR="00586F11">
        <w:rPr>
          <w:rFonts w:ascii="Times New Roman" w:hAnsi="Times New Roman"/>
          <w:i/>
          <w:sz w:val="24"/>
          <w:szCs w:val="24"/>
        </w:rPr>
        <w:t xml:space="preserve"> </w:t>
      </w:r>
      <w:r w:rsidRPr="00361333">
        <w:rPr>
          <w:rFonts w:ascii="Times New Roman" w:hAnsi="Times New Roman"/>
          <w:sz w:val="24"/>
        </w:rPr>
        <w:t xml:space="preserve">for a current time-series plot).  There is no direct effect on the accuracy of the </w:t>
      </w:r>
      <w:r>
        <w:rPr>
          <w:rFonts w:ascii="Times New Roman" w:hAnsi="Times New Roman"/>
          <w:sz w:val="24"/>
        </w:rPr>
        <w:t>precipitation estimates</w:t>
      </w:r>
      <w:r w:rsidRPr="00361333">
        <w:rPr>
          <w:rFonts w:ascii="Times New Roman" w:hAnsi="Times New Roman"/>
          <w:sz w:val="24"/>
        </w:rPr>
        <w:t xml:space="preserve">, but it is possible that the systematic change in sampling time could introduce </w:t>
      </w:r>
      <w:r>
        <w:rPr>
          <w:rFonts w:ascii="Times New Roman" w:hAnsi="Times New Roman"/>
          <w:sz w:val="24"/>
        </w:rPr>
        <w:t>subtle shifts in the</w:t>
      </w:r>
      <w:r w:rsidRPr="00361333">
        <w:rPr>
          <w:rFonts w:ascii="Times New Roman" w:hAnsi="Times New Roman"/>
          <w:sz w:val="24"/>
        </w:rPr>
        <w:t xml:space="preserve"> resulting </w:t>
      </w:r>
      <w:r>
        <w:rPr>
          <w:rFonts w:ascii="Times New Roman" w:hAnsi="Times New Roman"/>
          <w:sz w:val="24"/>
        </w:rPr>
        <w:t>collection of</w:t>
      </w:r>
      <w:r w:rsidRPr="00361333">
        <w:rPr>
          <w:rFonts w:ascii="Times New Roman" w:hAnsi="Times New Roman"/>
          <w:sz w:val="24"/>
        </w:rPr>
        <w:t xml:space="preserve"> precipitation estimates</w:t>
      </w:r>
      <w:r>
        <w:rPr>
          <w:rFonts w:ascii="Times New Roman" w:hAnsi="Times New Roman"/>
          <w:sz w:val="24"/>
        </w:rPr>
        <w:t xml:space="preserve">.  </w:t>
      </w:r>
      <w:r w:rsidR="00203C0A">
        <w:rPr>
          <w:rFonts w:ascii="Times New Roman" w:hAnsi="Times New Roman"/>
          <w:sz w:val="24"/>
        </w:rPr>
        <w:t xml:space="preserve">Furthermore, the climatological calibrations </w:t>
      </w:r>
      <w:r w:rsidR="00482341">
        <w:rPr>
          <w:rFonts w:ascii="Times New Roman" w:hAnsi="Times New Roman"/>
          <w:sz w:val="24"/>
        </w:rPr>
        <w:t xml:space="preserve">of the constellation satellites </w:t>
      </w:r>
      <w:r w:rsidR="00834E56">
        <w:rPr>
          <w:rFonts w:ascii="Times New Roman" w:hAnsi="Times New Roman"/>
          <w:sz w:val="24"/>
        </w:rPr>
        <w:t xml:space="preserve">against GMI/TMI are based on a snapshot of fixed overpass times, so if the </w:t>
      </w:r>
      <w:r w:rsidR="00482341">
        <w:rPr>
          <w:rFonts w:ascii="Times New Roman" w:hAnsi="Times New Roman"/>
          <w:sz w:val="24"/>
        </w:rPr>
        <w:t xml:space="preserve">constellation </w:t>
      </w:r>
      <w:r w:rsidR="00834E56">
        <w:rPr>
          <w:rFonts w:ascii="Times New Roman" w:hAnsi="Times New Roman"/>
          <w:sz w:val="24"/>
        </w:rPr>
        <w:t xml:space="preserve">overpass times drift the calibrations will </w:t>
      </w:r>
      <w:r w:rsidR="00244294">
        <w:rPr>
          <w:rFonts w:ascii="Times New Roman" w:hAnsi="Times New Roman"/>
          <w:sz w:val="24"/>
        </w:rPr>
        <w:t xml:space="preserve">“drift” as well.  </w:t>
      </w:r>
      <w:r>
        <w:rPr>
          <w:rFonts w:ascii="Times New Roman" w:hAnsi="Times New Roman"/>
          <w:sz w:val="24"/>
        </w:rPr>
        <w:t>The plot shows that the 00/12 UTC slot entirely lacks</w:t>
      </w:r>
      <w:r w:rsidR="002D7729">
        <w:rPr>
          <w:rFonts w:ascii="Times New Roman" w:hAnsi="Times New Roman"/>
          <w:sz w:val="24"/>
        </w:rPr>
        <w:t xml:space="preserve"> </w:t>
      </w:r>
      <w:r w:rsidR="0032229B">
        <w:rPr>
          <w:rFonts w:ascii="Times New Roman" w:hAnsi="Times New Roman"/>
          <w:sz w:val="24"/>
        </w:rPr>
        <w:t>Sun</w:t>
      </w:r>
      <w:r w:rsidR="002D7729">
        <w:rPr>
          <w:rFonts w:ascii="Times New Roman" w:hAnsi="Times New Roman"/>
          <w:sz w:val="24"/>
        </w:rPr>
        <w:t>-synchronous</w:t>
      </w:r>
      <w:r>
        <w:rPr>
          <w:rFonts w:ascii="Times New Roman" w:hAnsi="Times New Roman"/>
          <w:sz w:val="24"/>
        </w:rPr>
        <w:t xml:space="preserve"> coverage for three or more hours</w:t>
      </w:r>
      <w:r w:rsidR="00F57477">
        <w:rPr>
          <w:rFonts w:ascii="Times New Roman" w:hAnsi="Times New Roman"/>
          <w:sz w:val="24"/>
        </w:rPr>
        <w:t xml:space="preserve"> over the entire record</w:t>
      </w:r>
      <w:r>
        <w:rPr>
          <w:rFonts w:ascii="Times New Roman" w:hAnsi="Times New Roman"/>
          <w:sz w:val="24"/>
        </w:rPr>
        <w:t xml:space="preserve">.  Meanwhile, the uncoordinated satellite operations end up giving a slowly varying pattern </w:t>
      </w:r>
      <w:r>
        <w:rPr>
          <w:rFonts w:ascii="Times New Roman" w:hAnsi="Times New Roman"/>
          <w:sz w:val="24"/>
        </w:rPr>
        <w:lastRenderedPageBreak/>
        <w:t xml:space="preserve">of near-duplicate data in some time slots, and totally absent coverage in others.  Finally, it is routinely the case that the </w:t>
      </w:r>
      <w:proofErr w:type="spellStart"/>
      <w:r>
        <w:rPr>
          <w:rFonts w:ascii="Times New Roman" w:hAnsi="Times New Roman"/>
          <w:sz w:val="24"/>
        </w:rPr>
        <w:t>precessing</w:t>
      </w:r>
      <w:proofErr w:type="spellEnd"/>
      <w:r>
        <w:rPr>
          <w:rFonts w:ascii="Times New Roman" w:hAnsi="Times New Roman"/>
          <w:sz w:val="24"/>
        </w:rPr>
        <w:t xml:space="preserve"> satellites (TRMM, GPM, </w:t>
      </w:r>
      <w:proofErr w:type="spellStart"/>
      <w:r>
        <w:rPr>
          <w:rFonts w:ascii="Times New Roman" w:hAnsi="Times New Roman"/>
          <w:sz w:val="24"/>
        </w:rPr>
        <w:t>Megha-Tropiques</w:t>
      </w:r>
      <w:proofErr w:type="spellEnd"/>
      <w:r>
        <w:rPr>
          <w:rFonts w:ascii="Times New Roman" w:hAnsi="Times New Roman"/>
          <w:sz w:val="24"/>
        </w:rPr>
        <w:t xml:space="preserve">) create a complicated pattern of overlap and fill-in for the observations and gaps in the </w:t>
      </w:r>
      <w:r w:rsidR="0032229B">
        <w:rPr>
          <w:rFonts w:ascii="Times New Roman" w:hAnsi="Times New Roman"/>
          <w:sz w:val="24"/>
        </w:rPr>
        <w:t>Sun</w:t>
      </w:r>
      <w:r>
        <w:rPr>
          <w:rFonts w:ascii="Times New Roman" w:hAnsi="Times New Roman"/>
          <w:sz w:val="24"/>
        </w:rPr>
        <w:t>-synchronous satellites</w:t>
      </w:r>
      <w:r w:rsidR="002D7729">
        <w:rPr>
          <w:rFonts w:ascii="Times New Roman" w:hAnsi="Times New Roman"/>
          <w:sz w:val="24"/>
        </w:rPr>
        <w:t xml:space="preserve"> (including the 00/12 UTC void)</w:t>
      </w:r>
      <w:r w:rsidR="005C6CF4">
        <w:rPr>
          <w:rFonts w:ascii="Times New Roman" w:hAnsi="Times New Roman"/>
          <w:sz w:val="24"/>
        </w:rPr>
        <w:t>, although this diagram does not explicitly show this</w:t>
      </w:r>
      <w:r>
        <w:rPr>
          <w:rFonts w:ascii="Times New Roman" w:hAnsi="Times New Roman"/>
          <w:sz w:val="24"/>
        </w:rPr>
        <w:t>.</w:t>
      </w:r>
    </w:p>
    <w:p w14:paraId="6EF3EAFB" w14:textId="77777777" w:rsidR="009B243E" w:rsidRPr="00B64532" w:rsidRDefault="009B243E" w:rsidP="009B243E">
      <w:pPr>
        <w:pStyle w:val="PlainText"/>
        <w:rPr>
          <w:rFonts w:ascii="Times New Roman" w:hAnsi="Times New Roman"/>
          <w:sz w:val="24"/>
        </w:rPr>
      </w:pPr>
      <w:r w:rsidRPr="00B64532">
        <w:rPr>
          <w:rFonts w:ascii="Times New Roman" w:hAnsi="Times New Roman"/>
          <w:sz w:val="24"/>
        </w:rPr>
        <w:t>.......................................................................</w:t>
      </w:r>
    </w:p>
    <w:p w14:paraId="1E8A8F0E" w14:textId="77777777" w:rsidR="009B243E" w:rsidRPr="00B64532" w:rsidRDefault="009B243E" w:rsidP="009B243E">
      <w:pPr>
        <w:pStyle w:val="PlainText"/>
        <w:rPr>
          <w:rFonts w:ascii="Times New Roman" w:hAnsi="Times New Roman"/>
          <w:sz w:val="24"/>
        </w:rPr>
      </w:pPr>
    </w:p>
    <w:p w14:paraId="0DCF8765" w14:textId="65F19739" w:rsidR="00B66323" w:rsidRPr="00B64532" w:rsidRDefault="00B66323" w:rsidP="00B66323">
      <w:pPr>
        <w:pStyle w:val="PlainText"/>
        <w:jc w:val="both"/>
        <w:rPr>
          <w:rFonts w:ascii="Times New Roman" w:hAnsi="Times New Roman"/>
          <w:color w:val="000000"/>
          <w:sz w:val="24"/>
        </w:rPr>
      </w:pPr>
      <w:r w:rsidRPr="00B64532">
        <w:rPr>
          <w:rFonts w:ascii="Times New Roman" w:hAnsi="Times New Roman"/>
          <w:sz w:val="24"/>
        </w:rPr>
        <w:t xml:space="preserve">The </w:t>
      </w:r>
      <w:r>
        <w:rPr>
          <w:rFonts w:ascii="Times New Roman" w:hAnsi="Times New Roman"/>
          <w:sz w:val="24"/>
        </w:rPr>
        <w:t>GPM</w:t>
      </w:r>
      <w:r w:rsidRPr="00B64532">
        <w:rPr>
          <w:rFonts w:ascii="Times New Roman" w:hAnsi="Times New Roman"/>
          <w:sz w:val="24"/>
        </w:rPr>
        <w:t xml:space="preserve"> </w:t>
      </w:r>
      <w:r>
        <w:rPr>
          <w:rFonts w:ascii="Times New Roman" w:hAnsi="Times New Roman"/>
          <w:sz w:val="24"/>
        </w:rPr>
        <w:t xml:space="preserve">Dual-frequency </w:t>
      </w:r>
      <w:r w:rsidRPr="00B64532">
        <w:rPr>
          <w:rFonts w:ascii="Times New Roman" w:hAnsi="Times New Roman"/>
          <w:sz w:val="24"/>
        </w:rPr>
        <w:t>Precipitation Radar (*</w:t>
      </w:r>
      <w:r>
        <w:rPr>
          <w:rFonts w:ascii="Times New Roman" w:hAnsi="Times New Roman"/>
          <w:i/>
          <w:sz w:val="24"/>
        </w:rPr>
        <w:t>DPR</w:t>
      </w:r>
      <w:r w:rsidRPr="00B64532">
        <w:rPr>
          <w:rFonts w:ascii="Times New Roman" w:hAnsi="Times New Roman"/>
          <w:sz w:val="24"/>
        </w:rPr>
        <w:t>*) is a</w:t>
      </w:r>
      <w:r>
        <w:rPr>
          <w:rFonts w:ascii="Times New Roman" w:hAnsi="Times New Roman"/>
          <w:sz w:val="24"/>
        </w:rPr>
        <w:t xml:space="preserve"> pair of</w:t>
      </w:r>
      <w:r w:rsidRPr="00B64532">
        <w:rPr>
          <w:rFonts w:ascii="Times New Roman" w:hAnsi="Times New Roman"/>
          <w:sz w:val="24"/>
        </w:rPr>
        <w:t xml:space="preserve"> flat-panel phased-array weather radar</w:t>
      </w:r>
      <w:r w:rsidR="001C71EE">
        <w:rPr>
          <w:rFonts w:ascii="Times New Roman" w:hAnsi="Times New Roman"/>
          <w:sz w:val="24"/>
        </w:rPr>
        <w:t>s, based on the very successful TRMM PR</w:t>
      </w:r>
      <w:r w:rsidRPr="00B64532">
        <w:rPr>
          <w:rFonts w:ascii="Times New Roman" w:hAnsi="Times New Roman"/>
          <w:sz w:val="24"/>
        </w:rPr>
        <w:t>.  The horizonta</w:t>
      </w:r>
      <w:r w:rsidR="001C71EE">
        <w:rPr>
          <w:rFonts w:ascii="Times New Roman" w:hAnsi="Times New Roman"/>
          <w:sz w:val="24"/>
        </w:rPr>
        <w:t xml:space="preserve">l and vertical resolutions for the Ku-band unit </w:t>
      </w:r>
      <w:r w:rsidR="001C71EE" w:rsidRPr="00521F1B">
        <w:rPr>
          <w:rFonts w:ascii="Times New Roman" w:hAnsi="Times New Roman"/>
          <w:sz w:val="24"/>
        </w:rPr>
        <w:t>are 5</w:t>
      </w:r>
      <w:r w:rsidRPr="00521F1B">
        <w:rPr>
          <w:rFonts w:ascii="Times New Roman" w:hAnsi="Times New Roman"/>
          <w:sz w:val="24"/>
        </w:rPr>
        <w:t xml:space="preserve"> km and 250 m, respectively</w:t>
      </w:r>
      <w:r w:rsidRPr="008E0A68">
        <w:rPr>
          <w:rFonts w:ascii="Times New Roman" w:hAnsi="Times New Roman"/>
          <w:sz w:val="24"/>
        </w:rPr>
        <w:t>, over a 2</w:t>
      </w:r>
      <w:r w:rsidR="00521F1B" w:rsidRPr="008E0A68">
        <w:rPr>
          <w:rFonts w:ascii="Times New Roman" w:hAnsi="Times New Roman"/>
          <w:sz w:val="24"/>
        </w:rPr>
        <w:t>45</w:t>
      </w:r>
      <w:r w:rsidRPr="008E0A68">
        <w:rPr>
          <w:rFonts w:ascii="Times New Roman" w:hAnsi="Times New Roman"/>
          <w:sz w:val="24"/>
        </w:rPr>
        <w:t xml:space="preserve"> km swath to a height above sea level of </w:t>
      </w:r>
      <w:r w:rsidR="008E0A68" w:rsidRPr="008E0A68">
        <w:rPr>
          <w:rFonts w:ascii="Times New Roman" w:hAnsi="Times New Roman"/>
          <w:sz w:val="24"/>
        </w:rPr>
        <w:t>19</w:t>
      </w:r>
      <w:r w:rsidRPr="008E0A68">
        <w:rPr>
          <w:rFonts w:ascii="Times New Roman" w:hAnsi="Times New Roman"/>
          <w:sz w:val="24"/>
        </w:rPr>
        <w:t xml:space="preserve"> km</w:t>
      </w:r>
      <w:r w:rsidR="003D748C" w:rsidRPr="008E0A68">
        <w:rPr>
          <w:rFonts w:ascii="Times New Roman" w:hAnsi="Times New Roman"/>
          <w:sz w:val="24"/>
        </w:rPr>
        <w:t xml:space="preserve">.  The minimum detectable </w:t>
      </w:r>
      <w:proofErr w:type="spellStart"/>
      <w:r w:rsidR="008E0A68" w:rsidRPr="008E0A68">
        <w:rPr>
          <w:rFonts w:ascii="Times New Roman" w:hAnsi="Times New Roman"/>
          <w:sz w:val="24"/>
        </w:rPr>
        <w:t>rainrate</w:t>
      </w:r>
      <w:proofErr w:type="spellEnd"/>
      <w:r w:rsidR="008E0A68" w:rsidRPr="008E0A68">
        <w:rPr>
          <w:rFonts w:ascii="Times New Roman" w:hAnsi="Times New Roman"/>
          <w:sz w:val="24"/>
        </w:rPr>
        <w:t xml:space="preserve"> is</w:t>
      </w:r>
      <w:r w:rsidR="008E0A68">
        <w:rPr>
          <w:rFonts w:ascii="Times New Roman" w:hAnsi="Times New Roman"/>
          <w:sz w:val="24"/>
        </w:rPr>
        <w:t xml:space="preserve"> 0.5 mm/hr</w:t>
      </w:r>
      <w:r w:rsidR="003D748C" w:rsidRPr="00B64532">
        <w:rPr>
          <w:rFonts w:ascii="Times New Roman" w:hAnsi="Times New Roman"/>
          <w:color w:val="000000"/>
          <w:sz w:val="24"/>
        </w:rPr>
        <w:t>.</w:t>
      </w:r>
      <w:r w:rsidR="003D748C">
        <w:rPr>
          <w:rFonts w:ascii="Times New Roman" w:hAnsi="Times New Roman"/>
          <w:color w:val="000000"/>
          <w:sz w:val="24"/>
        </w:rPr>
        <w:t xml:space="preserve">  The Ka-band unit has two modes</w:t>
      </w:r>
      <w:r w:rsidR="002D7729">
        <w:rPr>
          <w:rFonts w:ascii="Times New Roman" w:hAnsi="Times New Roman"/>
          <w:color w:val="000000"/>
          <w:sz w:val="24"/>
        </w:rPr>
        <w:t xml:space="preserve"> </w:t>
      </w:r>
      <w:r w:rsidR="002D7729" w:rsidRPr="009718F8">
        <w:rPr>
          <w:rFonts w:ascii="Times New Roman" w:hAnsi="Times New Roman"/>
          <w:color w:val="000000"/>
          <w:sz w:val="24"/>
        </w:rPr>
        <w:t xml:space="preserve">up to </w:t>
      </w:r>
      <w:r w:rsidR="0057450E" w:rsidRPr="005C1A83">
        <w:rPr>
          <w:rFonts w:ascii="Times New Roman" w:hAnsi="Times New Roman"/>
          <w:color w:val="000000"/>
          <w:sz w:val="24"/>
        </w:rPr>
        <w:t>21 May 2018</w:t>
      </w:r>
      <w:r w:rsidR="003D748C" w:rsidRPr="005C1A83">
        <w:rPr>
          <w:rFonts w:ascii="Times New Roman" w:hAnsi="Times New Roman"/>
          <w:color w:val="000000"/>
          <w:sz w:val="24"/>
        </w:rPr>
        <w:t>.</w:t>
      </w:r>
      <w:r w:rsidR="003D748C" w:rsidRPr="009718F8">
        <w:rPr>
          <w:rFonts w:ascii="Times New Roman" w:hAnsi="Times New Roman"/>
          <w:color w:val="000000"/>
          <w:sz w:val="24"/>
        </w:rPr>
        <w:t xml:space="preserve">  I</w:t>
      </w:r>
      <w:r w:rsidR="002D7729" w:rsidRPr="009718F8">
        <w:rPr>
          <w:rFonts w:ascii="Times New Roman" w:hAnsi="Times New Roman"/>
          <w:color w:val="000000"/>
          <w:sz w:val="24"/>
        </w:rPr>
        <w:t>nitially, i</w:t>
      </w:r>
      <w:r w:rsidR="003D748C" w:rsidRPr="009718F8">
        <w:rPr>
          <w:rFonts w:ascii="Times New Roman" w:hAnsi="Times New Roman"/>
          <w:color w:val="000000"/>
          <w:sz w:val="24"/>
        </w:rPr>
        <w:t xml:space="preserve">n the </w:t>
      </w:r>
      <w:r w:rsidR="00521F1B" w:rsidRPr="009718F8">
        <w:rPr>
          <w:rFonts w:ascii="Times New Roman" w:hAnsi="Times New Roman"/>
          <w:color w:val="000000"/>
          <w:sz w:val="24"/>
        </w:rPr>
        <w:t>standard</w:t>
      </w:r>
      <w:r w:rsidR="003D748C" w:rsidRPr="009718F8">
        <w:rPr>
          <w:rFonts w:ascii="Times New Roman" w:hAnsi="Times New Roman"/>
          <w:color w:val="000000"/>
          <w:sz w:val="24"/>
        </w:rPr>
        <w:t xml:space="preserve"> mode, </w:t>
      </w:r>
      <w:r w:rsidR="003D748C" w:rsidRPr="009718F8">
        <w:rPr>
          <w:rFonts w:ascii="Times New Roman" w:hAnsi="Times New Roman"/>
          <w:sz w:val="24"/>
        </w:rPr>
        <w:t xml:space="preserve">the horizontal and vertical resolutions </w:t>
      </w:r>
      <w:r w:rsidR="002D7729" w:rsidRPr="009718F8">
        <w:rPr>
          <w:rFonts w:ascii="Times New Roman" w:hAnsi="Times New Roman"/>
          <w:sz w:val="24"/>
        </w:rPr>
        <w:t>were</w:t>
      </w:r>
      <w:r w:rsidR="003D748C" w:rsidRPr="009718F8">
        <w:rPr>
          <w:rFonts w:ascii="Times New Roman" w:hAnsi="Times New Roman"/>
          <w:sz w:val="24"/>
        </w:rPr>
        <w:t xml:space="preserve"> 5 km and 250 m, respectively, over a </w:t>
      </w:r>
      <w:r w:rsidR="00521F1B" w:rsidRPr="009718F8">
        <w:rPr>
          <w:rFonts w:ascii="Times New Roman" w:hAnsi="Times New Roman"/>
          <w:sz w:val="24"/>
        </w:rPr>
        <w:t>125</w:t>
      </w:r>
      <w:r w:rsidR="003D748C" w:rsidRPr="009718F8">
        <w:rPr>
          <w:rFonts w:ascii="Times New Roman" w:hAnsi="Times New Roman"/>
          <w:sz w:val="24"/>
        </w:rPr>
        <w:t xml:space="preserve"> km swath to a height above sea level of </w:t>
      </w:r>
      <w:r w:rsidR="008E0A68" w:rsidRPr="009718F8">
        <w:rPr>
          <w:rFonts w:ascii="Times New Roman" w:hAnsi="Times New Roman"/>
          <w:sz w:val="24"/>
        </w:rPr>
        <w:t>19</w:t>
      </w:r>
      <w:r w:rsidR="003D748C" w:rsidRPr="009718F8">
        <w:rPr>
          <w:rFonts w:ascii="Times New Roman" w:hAnsi="Times New Roman"/>
          <w:sz w:val="24"/>
        </w:rPr>
        <w:t xml:space="preserve"> km, with a minimum detectable </w:t>
      </w:r>
      <w:proofErr w:type="spellStart"/>
      <w:r w:rsidR="008E0A68" w:rsidRPr="009718F8">
        <w:rPr>
          <w:rFonts w:ascii="Times New Roman" w:hAnsi="Times New Roman"/>
          <w:sz w:val="24"/>
        </w:rPr>
        <w:t>rainrate</w:t>
      </w:r>
      <w:proofErr w:type="spellEnd"/>
      <w:r w:rsidR="008E0A68" w:rsidRPr="009718F8">
        <w:rPr>
          <w:rFonts w:ascii="Times New Roman" w:hAnsi="Times New Roman"/>
          <w:sz w:val="24"/>
        </w:rPr>
        <w:t xml:space="preserve"> of 0.2 mm/hr</w:t>
      </w:r>
      <w:r w:rsidR="003D748C" w:rsidRPr="009718F8">
        <w:rPr>
          <w:rFonts w:ascii="Times New Roman" w:hAnsi="Times New Roman"/>
          <w:sz w:val="24"/>
        </w:rPr>
        <w:t xml:space="preserve">. </w:t>
      </w:r>
      <w:r w:rsidR="003D748C" w:rsidRPr="009718F8">
        <w:rPr>
          <w:rFonts w:ascii="Times New Roman" w:hAnsi="Times New Roman"/>
          <w:color w:val="000000"/>
          <w:sz w:val="24"/>
        </w:rPr>
        <w:t xml:space="preserve">In high-resolution mode, </w:t>
      </w:r>
      <w:r w:rsidR="003D748C" w:rsidRPr="009718F8">
        <w:rPr>
          <w:rFonts w:ascii="Times New Roman" w:hAnsi="Times New Roman"/>
          <w:sz w:val="24"/>
        </w:rPr>
        <w:t xml:space="preserve">the horizontal and vertical resolutions </w:t>
      </w:r>
      <w:r w:rsidR="002D7729" w:rsidRPr="009718F8">
        <w:rPr>
          <w:rFonts w:ascii="Times New Roman" w:hAnsi="Times New Roman"/>
          <w:sz w:val="24"/>
        </w:rPr>
        <w:t>were</w:t>
      </w:r>
      <w:r w:rsidR="003D748C" w:rsidRPr="009718F8">
        <w:rPr>
          <w:rFonts w:ascii="Times New Roman" w:hAnsi="Times New Roman"/>
          <w:sz w:val="24"/>
        </w:rPr>
        <w:t xml:space="preserve"> 2.5 km and 250 m, respectively, over a 110 km swath to a height above sea level of 20 km</w:t>
      </w:r>
      <w:r w:rsidR="001C71EE" w:rsidRPr="009718F8">
        <w:rPr>
          <w:rFonts w:ascii="Times New Roman" w:hAnsi="Times New Roman"/>
          <w:color w:val="000000"/>
          <w:sz w:val="24"/>
        </w:rPr>
        <w:t>.</w:t>
      </w:r>
      <w:r w:rsidR="002D7729" w:rsidRPr="009718F8">
        <w:rPr>
          <w:rFonts w:ascii="Times New Roman" w:hAnsi="Times New Roman"/>
          <w:color w:val="000000"/>
          <w:sz w:val="24"/>
        </w:rPr>
        <w:t xml:space="preserve">  From </w:t>
      </w:r>
      <w:r w:rsidR="009718F8" w:rsidRPr="005C1A83">
        <w:rPr>
          <w:rFonts w:ascii="Times New Roman" w:hAnsi="Times New Roman"/>
          <w:color w:val="000000"/>
          <w:sz w:val="24"/>
        </w:rPr>
        <w:t>21 May 2018</w:t>
      </w:r>
      <w:r w:rsidR="002D7729" w:rsidRPr="005C1A83">
        <w:rPr>
          <w:rFonts w:ascii="Times New Roman" w:hAnsi="Times New Roman"/>
          <w:color w:val="000000"/>
          <w:sz w:val="24"/>
        </w:rPr>
        <w:t>,</w:t>
      </w:r>
      <w:r w:rsidR="002D7729" w:rsidRPr="009718F8">
        <w:rPr>
          <w:rFonts w:ascii="Times New Roman" w:hAnsi="Times New Roman"/>
          <w:color w:val="000000"/>
          <w:sz w:val="24"/>
        </w:rPr>
        <w:t xml:space="preserve"> the Ka swath was changed t</w:t>
      </w:r>
      <w:r w:rsidR="00054C59" w:rsidRPr="009718F8">
        <w:rPr>
          <w:rFonts w:ascii="Times New Roman" w:hAnsi="Times New Roman"/>
          <w:sz w:val="24"/>
        </w:rPr>
        <w:t>o</w:t>
      </w:r>
      <w:r w:rsidR="002D7729" w:rsidRPr="009718F8">
        <w:rPr>
          <w:rFonts w:ascii="Times New Roman" w:hAnsi="Times New Roman"/>
          <w:color w:val="000000"/>
          <w:sz w:val="24"/>
        </w:rPr>
        <w:t xml:space="preserve"> match the Ku swath width </w:t>
      </w:r>
      <w:r w:rsidR="002D7729" w:rsidRPr="009718F8">
        <w:rPr>
          <w:rFonts w:ascii="Times New Roman" w:hAnsi="Times New Roman"/>
          <w:sz w:val="24"/>
        </w:rPr>
        <w:t>o</w:t>
      </w:r>
      <w:r w:rsidR="002D7729" w:rsidRPr="009718F8">
        <w:rPr>
          <w:rFonts w:ascii="Times New Roman" w:hAnsi="Times New Roman"/>
          <w:color w:val="000000"/>
          <w:sz w:val="24"/>
        </w:rPr>
        <w:t>f 245 km and resoluti</w:t>
      </w:r>
      <w:r w:rsidR="002D7729" w:rsidRPr="009718F8">
        <w:rPr>
          <w:rFonts w:ascii="Times New Roman" w:hAnsi="Times New Roman"/>
          <w:sz w:val="24"/>
        </w:rPr>
        <w:t xml:space="preserve">on f 5 km, and dropping the </w:t>
      </w:r>
      <w:proofErr w:type="gramStart"/>
      <w:r w:rsidR="002D7729" w:rsidRPr="009718F8">
        <w:rPr>
          <w:rFonts w:ascii="Times New Roman" w:hAnsi="Times New Roman"/>
          <w:sz w:val="24"/>
        </w:rPr>
        <w:t>high res</w:t>
      </w:r>
      <w:r w:rsidR="00054C59" w:rsidRPr="009718F8">
        <w:rPr>
          <w:rFonts w:ascii="Times New Roman" w:hAnsi="Times New Roman"/>
          <w:sz w:val="24"/>
        </w:rPr>
        <w:t>olution</w:t>
      </w:r>
      <w:proofErr w:type="gramEnd"/>
      <w:r w:rsidR="00054C59" w:rsidRPr="009718F8">
        <w:rPr>
          <w:rFonts w:ascii="Times New Roman" w:hAnsi="Times New Roman"/>
          <w:sz w:val="24"/>
        </w:rPr>
        <w:t xml:space="preserve"> mode</w:t>
      </w:r>
      <w:r w:rsidR="007B3A84" w:rsidRPr="009718F8">
        <w:rPr>
          <w:rFonts w:ascii="Times New Roman" w:hAnsi="Times New Roman"/>
          <w:sz w:val="24"/>
        </w:rPr>
        <w:t xml:space="preserve"> </w:t>
      </w:r>
      <w:r w:rsidR="007B3A84" w:rsidRPr="005C1A83">
        <w:rPr>
          <w:rFonts w:ascii="Times New Roman" w:hAnsi="Times New Roman"/>
          <w:sz w:val="24"/>
        </w:rPr>
        <w:t>(</w:t>
      </w:r>
      <w:r w:rsidR="009718F8" w:rsidRPr="005C1A83">
        <w:rPr>
          <w:rFonts w:ascii="Times New Roman" w:hAnsi="Times New Roman"/>
          <w:i/>
          <w:sz w:val="24"/>
        </w:rPr>
        <w:t>https://pps.gsfc.nasa.gov/Documents/Caveats_DPRL2_productV05B_fin3.pdf</w:t>
      </w:r>
      <w:r w:rsidR="009718F8" w:rsidRPr="009718F8">
        <w:rPr>
          <w:rFonts w:ascii="Times New Roman" w:hAnsi="Times New Roman"/>
          <w:sz w:val="24"/>
        </w:rPr>
        <w:t>).</w:t>
      </w:r>
    </w:p>
    <w:p w14:paraId="6D89E091" w14:textId="77777777" w:rsidR="00B66323" w:rsidRPr="00B64532" w:rsidRDefault="00B66323" w:rsidP="00B66323">
      <w:pPr>
        <w:pStyle w:val="PlainText"/>
        <w:rPr>
          <w:rFonts w:ascii="Times New Roman" w:hAnsi="Times New Roman"/>
          <w:sz w:val="24"/>
        </w:rPr>
      </w:pPr>
    </w:p>
    <w:p w14:paraId="5D790153" w14:textId="19512C96" w:rsidR="00B66323" w:rsidRPr="00B64532" w:rsidRDefault="00B66323" w:rsidP="00B66323">
      <w:pPr>
        <w:pStyle w:val="PlainText"/>
        <w:jc w:val="both"/>
        <w:rPr>
          <w:rFonts w:ascii="Times New Roman" w:hAnsi="Times New Roman"/>
          <w:sz w:val="24"/>
        </w:rPr>
      </w:pPr>
      <w:r w:rsidRPr="00B64532">
        <w:rPr>
          <w:rFonts w:ascii="Times New Roman" w:hAnsi="Times New Roman"/>
          <w:sz w:val="24"/>
        </w:rPr>
        <w:t xml:space="preserve">The </w:t>
      </w:r>
      <w:r w:rsidR="003D748C">
        <w:rPr>
          <w:rFonts w:ascii="Times New Roman" w:hAnsi="Times New Roman"/>
          <w:sz w:val="24"/>
        </w:rPr>
        <w:t>D</w:t>
      </w:r>
      <w:r w:rsidRPr="00B64532">
        <w:rPr>
          <w:rFonts w:ascii="Times New Roman" w:hAnsi="Times New Roman"/>
          <w:sz w:val="24"/>
        </w:rPr>
        <w:t>PR is an operational sensor, so the data record suffers the usual gaps in the record due to processing errors</w:t>
      </w:r>
      <w:r w:rsidR="003D748C">
        <w:rPr>
          <w:rFonts w:ascii="Times New Roman" w:hAnsi="Times New Roman"/>
          <w:sz w:val="24"/>
        </w:rPr>
        <w:t>, down time on receivers, etc.</w:t>
      </w:r>
    </w:p>
    <w:p w14:paraId="0634C7AA" w14:textId="77777777" w:rsidR="00B66323" w:rsidRPr="00B64532" w:rsidRDefault="00B66323" w:rsidP="00B66323">
      <w:pPr>
        <w:pStyle w:val="PlainText"/>
        <w:rPr>
          <w:rFonts w:ascii="Times New Roman" w:hAnsi="Times New Roman"/>
          <w:sz w:val="24"/>
        </w:rPr>
      </w:pPr>
    </w:p>
    <w:p w14:paraId="31DC778F" w14:textId="48422F05" w:rsidR="00B66323" w:rsidRPr="00B64532" w:rsidRDefault="00B66323" w:rsidP="00292FD9">
      <w:pPr>
        <w:pStyle w:val="PlainText"/>
        <w:jc w:val="both"/>
        <w:rPr>
          <w:rFonts w:ascii="Times New Roman" w:hAnsi="Times New Roman"/>
          <w:sz w:val="24"/>
        </w:rPr>
      </w:pPr>
      <w:r w:rsidRPr="00B64532">
        <w:rPr>
          <w:rFonts w:ascii="Times New Roman" w:hAnsi="Times New Roman"/>
          <w:sz w:val="24"/>
        </w:rPr>
        <w:t xml:space="preserve">The </w:t>
      </w:r>
      <w:r w:rsidR="003D748C">
        <w:rPr>
          <w:rFonts w:ascii="Times New Roman" w:hAnsi="Times New Roman"/>
          <w:sz w:val="24"/>
        </w:rPr>
        <w:t>6</w:t>
      </w:r>
      <w:r w:rsidRPr="00B64532">
        <w:rPr>
          <w:rFonts w:ascii="Times New Roman" w:hAnsi="Times New Roman"/>
          <w:sz w:val="24"/>
        </w:rPr>
        <w:t>5</w:t>
      </w:r>
      <w:r w:rsidRPr="00B64532">
        <w:rPr>
          <w:rFonts w:ascii="Times New Roman" w:hAnsi="Times New Roman" w:cs="Times New Roman"/>
          <w:sz w:val="24"/>
        </w:rPr>
        <w:t>°</w:t>
      </w:r>
      <w:r w:rsidRPr="00B64532">
        <w:rPr>
          <w:rFonts w:ascii="Times New Roman" w:hAnsi="Times New Roman"/>
          <w:sz w:val="24"/>
        </w:rPr>
        <w:t xml:space="preserve"> inclination provides nominal coverage over the latitudes </w:t>
      </w:r>
      <w:r w:rsidR="003D748C">
        <w:rPr>
          <w:rFonts w:ascii="Times New Roman" w:hAnsi="Times New Roman"/>
          <w:sz w:val="24"/>
        </w:rPr>
        <w:t>6</w:t>
      </w:r>
      <w:r w:rsidRPr="00B64532">
        <w:rPr>
          <w:rFonts w:ascii="Times New Roman" w:hAnsi="Times New Roman"/>
          <w:sz w:val="24"/>
        </w:rPr>
        <w:t>7</w:t>
      </w:r>
      <w:r w:rsidRPr="00B64532">
        <w:rPr>
          <w:rFonts w:ascii="Times New Roman" w:hAnsi="Times New Roman" w:cs="Times New Roman"/>
          <w:sz w:val="24"/>
        </w:rPr>
        <w:t>°</w:t>
      </w:r>
      <w:r w:rsidR="003D748C">
        <w:rPr>
          <w:rFonts w:ascii="Times New Roman" w:hAnsi="Times New Roman"/>
          <w:sz w:val="24"/>
        </w:rPr>
        <w:t>N-S for the Ku-band unit, and to 66°N-S for the Ka-band unit</w:t>
      </w:r>
      <w:r w:rsidR="007B3A84">
        <w:rPr>
          <w:rFonts w:ascii="Times New Roman" w:hAnsi="Times New Roman"/>
          <w:sz w:val="24"/>
        </w:rPr>
        <w:t xml:space="preserve">, initially, then changing on </w:t>
      </w:r>
      <w:r w:rsidR="009718F8" w:rsidRPr="003D56B9">
        <w:rPr>
          <w:rFonts w:ascii="Times New Roman" w:hAnsi="Times New Roman"/>
          <w:color w:val="000000"/>
          <w:sz w:val="24"/>
        </w:rPr>
        <w:t>21 May 2018</w:t>
      </w:r>
      <w:r w:rsidR="009718F8">
        <w:rPr>
          <w:rFonts w:ascii="Times New Roman" w:hAnsi="Times New Roman"/>
          <w:color w:val="000000"/>
          <w:sz w:val="24"/>
        </w:rPr>
        <w:t xml:space="preserve"> </w:t>
      </w:r>
      <w:r w:rsidR="007B3A84">
        <w:rPr>
          <w:rFonts w:ascii="Times New Roman" w:hAnsi="Times New Roman"/>
          <w:sz w:val="24"/>
        </w:rPr>
        <w:t>to 67°N-S</w:t>
      </w:r>
      <w:r w:rsidR="003D748C">
        <w:rPr>
          <w:rFonts w:ascii="Times New Roman" w:hAnsi="Times New Roman"/>
          <w:sz w:val="24"/>
        </w:rPr>
        <w:t>.</w:t>
      </w:r>
      <w:r w:rsidR="005C6CF4">
        <w:rPr>
          <w:rFonts w:ascii="Times New Roman" w:hAnsi="Times New Roman"/>
          <w:sz w:val="24"/>
        </w:rPr>
        <w:t xml:space="preserve">  </w:t>
      </w:r>
    </w:p>
    <w:p w14:paraId="71E388A1" w14:textId="77777777" w:rsidR="00B66323" w:rsidRPr="00B64532" w:rsidRDefault="00B66323" w:rsidP="00B66323">
      <w:pPr>
        <w:pStyle w:val="PlainText"/>
        <w:rPr>
          <w:rFonts w:ascii="Times New Roman" w:hAnsi="Times New Roman"/>
          <w:sz w:val="24"/>
        </w:rPr>
      </w:pPr>
    </w:p>
    <w:p w14:paraId="40FD86F8" w14:textId="388A3E7B" w:rsidR="00B66323" w:rsidRPr="00B64532" w:rsidRDefault="00B66323" w:rsidP="00B66323">
      <w:pPr>
        <w:pStyle w:val="PlainText"/>
        <w:rPr>
          <w:rFonts w:ascii="Times New Roman" w:hAnsi="Times New Roman"/>
          <w:sz w:val="24"/>
        </w:rPr>
      </w:pPr>
      <w:r w:rsidRPr="00F57477">
        <w:rPr>
          <w:rFonts w:ascii="Times New Roman" w:hAnsi="Times New Roman"/>
          <w:sz w:val="24"/>
        </w:rPr>
        <w:t xml:space="preserve">Further details are available in </w:t>
      </w:r>
      <w:r w:rsidR="00F57477" w:rsidRPr="00F57477">
        <w:rPr>
          <w:rFonts w:ascii="Times New Roman" w:hAnsi="Times New Roman"/>
          <w:sz w:val="24"/>
        </w:rPr>
        <w:t>Iguchi et al. (2010</w:t>
      </w:r>
      <w:r w:rsidRPr="00F57477">
        <w:rPr>
          <w:rFonts w:ascii="Times New Roman" w:hAnsi="Times New Roman"/>
          <w:sz w:val="24"/>
        </w:rPr>
        <w:t>).</w:t>
      </w:r>
    </w:p>
    <w:p w14:paraId="592FA2F2" w14:textId="77777777" w:rsidR="00B66323" w:rsidRPr="00B64532" w:rsidRDefault="00B66323" w:rsidP="00B66323">
      <w:pPr>
        <w:pStyle w:val="PlainText"/>
        <w:rPr>
          <w:rFonts w:ascii="Times New Roman" w:hAnsi="Times New Roman"/>
          <w:sz w:val="24"/>
        </w:rPr>
      </w:pPr>
      <w:r w:rsidRPr="00B64532">
        <w:rPr>
          <w:rFonts w:ascii="Times New Roman" w:hAnsi="Times New Roman"/>
          <w:sz w:val="24"/>
        </w:rPr>
        <w:t>........................................................................</w:t>
      </w:r>
    </w:p>
    <w:p w14:paraId="138B095D" w14:textId="77777777" w:rsidR="00B66323" w:rsidRPr="00B64532" w:rsidRDefault="00B66323" w:rsidP="00B66323">
      <w:pPr>
        <w:pStyle w:val="PlainText"/>
        <w:rPr>
          <w:rFonts w:ascii="Times New Roman" w:hAnsi="Times New Roman"/>
          <w:sz w:val="24"/>
        </w:rPr>
      </w:pPr>
    </w:p>
    <w:p w14:paraId="57F2FA64" w14:textId="1EA16D41" w:rsidR="00B66323" w:rsidRPr="00B64532" w:rsidRDefault="00B66323" w:rsidP="00FF31AA">
      <w:pPr>
        <w:pStyle w:val="PlainText"/>
        <w:jc w:val="both"/>
        <w:rPr>
          <w:rFonts w:ascii="Times New Roman" w:hAnsi="Times New Roman"/>
          <w:sz w:val="24"/>
        </w:rPr>
      </w:pPr>
      <w:r w:rsidRPr="00B64532">
        <w:rPr>
          <w:rFonts w:ascii="Times New Roman" w:hAnsi="Times New Roman"/>
          <w:sz w:val="24"/>
        </w:rPr>
        <w:t xml:space="preserve">The </w:t>
      </w:r>
      <w:r w:rsidR="003D748C">
        <w:rPr>
          <w:rFonts w:ascii="Times New Roman" w:hAnsi="Times New Roman"/>
          <w:sz w:val="24"/>
        </w:rPr>
        <w:t>GPM</w:t>
      </w:r>
      <w:r w:rsidRPr="00B64532">
        <w:rPr>
          <w:rFonts w:ascii="Times New Roman" w:hAnsi="Times New Roman"/>
          <w:sz w:val="24"/>
        </w:rPr>
        <w:t xml:space="preserve"> Microwave Imager (*</w:t>
      </w:r>
      <w:r w:rsidR="003D748C">
        <w:rPr>
          <w:rFonts w:ascii="Times New Roman" w:hAnsi="Times New Roman"/>
          <w:i/>
          <w:sz w:val="24"/>
        </w:rPr>
        <w:t>G</w:t>
      </w:r>
      <w:r w:rsidRPr="00B64532">
        <w:rPr>
          <w:rFonts w:ascii="Times New Roman" w:hAnsi="Times New Roman"/>
          <w:i/>
          <w:sz w:val="24"/>
        </w:rPr>
        <w:t>MI</w:t>
      </w:r>
      <w:r w:rsidRPr="00B64532">
        <w:rPr>
          <w:rFonts w:ascii="Times New Roman" w:hAnsi="Times New Roman"/>
          <w:sz w:val="24"/>
        </w:rPr>
        <w:t>*) is a multi-channel passive microwa</w:t>
      </w:r>
      <w:r w:rsidR="003D748C">
        <w:rPr>
          <w:rFonts w:ascii="Times New Roman" w:hAnsi="Times New Roman"/>
          <w:sz w:val="24"/>
        </w:rPr>
        <w:t>ve radiometer</w:t>
      </w:r>
      <w:r w:rsidRPr="00B64532">
        <w:rPr>
          <w:rFonts w:ascii="Times New Roman" w:hAnsi="Times New Roman"/>
          <w:sz w:val="24"/>
        </w:rPr>
        <w:t xml:space="preserve">.  The </w:t>
      </w:r>
      <w:r w:rsidR="003D748C" w:rsidRPr="00CD5642">
        <w:rPr>
          <w:rFonts w:ascii="Times New Roman" w:hAnsi="Times New Roman"/>
          <w:sz w:val="24"/>
        </w:rPr>
        <w:t>G</w:t>
      </w:r>
      <w:r w:rsidRPr="00CD5642">
        <w:rPr>
          <w:rFonts w:ascii="Times New Roman" w:hAnsi="Times New Roman"/>
          <w:sz w:val="24"/>
        </w:rPr>
        <w:t xml:space="preserve">MI provides vertical and horizontal polarization values for </w:t>
      </w:r>
      <w:r w:rsidR="00FF31AA" w:rsidRPr="00CD5642">
        <w:rPr>
          <w:rFonts w:ascii="Times New Roman" w:hAnsi="Times New Roman"/>
          <w:sz w:val="24"/>
        </w:rPr>
        <w:t>10.7, 18</w:t>
      </w:r>
      <w:r w:rsidR="00521F1B" w:rsidRPr="00CD5642">
        <w:rPr>
          <w:rFonts w:ascii="Times New Roman" w:hAnsi="Times New Roman"/>
          <w:sz w:val="24"/>
        </w:rPr>
        <w:t xml:space="preserve">.7, 23.8, </w:t>
      </w:r>
      <w:r w:rsidR="00CD5642" w:rsidRPr="00CD5642">
        <w:rPr>
          <w:rFonts w:ascii="Times New Roman" w:hAnsi="Times New Roman"/>
          <w:sz w:val="24"/>
        </w:rPr>
        <w:t xml:space="preserve">36.5, </w:t>
      </w:r>
      <w:r w:rsidR="00521F1B" w:rsidRPr="00CD5642">
        <w:rPr>
          <w:rFonts w:ascii="Times New Roman" w:hAnsi="Times New Roman"/>
          <w:sz w:val="24"/>
        </w:rPr>
        <w:t>89.0, 165.5, 183.3 ± 3</w:t>
      </w:r>
      <w:r w:rsidR="00FF31AA" w:rsidRPr="00CD5642">
        <w:rPr>
          <w:rFonts w:ascii="Times New Roman" w:hAnsi="Times New Roman"/>
          <w:sz w:val="24"/>
        </w:rPr>
        <w:t xml:space="preserve">, and 183.3 </w:t>
      </w:r>
      <w:r w:rsidR="00521F1B" w:rsidRPr="00CD5642">
        <w:rPr>
          <w:rFonts w:ascii="Times New Roman" w:hAnsi="Times New Roman"/>
          <w:sz w:val="24"/>
        </w:rPr>
        <w:t>± 7</w:t>
      </w:r>
      <w:r w:rsidR="00FF31AA" w:rsidRPr="00CD5642">
        <w:rPr>
          <w:rFonts w:ascii="Times New Roman" w:hAnsi="Times New Roman"/>
          <w:sz w:val="24"/>
        </w:rPr>
        <w:t xml:space="preserve"> </w:t>
      </w:r>
      <w:r w:rsidRPr="00CD5642">
        <w:rPr>
          <w:rFonts w:ascii="Times New Roman" w:hAnsi="Times New Roman"/>
          <w:sz w:val="24"/>
        </w:rPr>
        <w:t>GHz frequencies (except only vertical at 2</w:t>
      </w:r>
      <w:r w:rsidR="00FF31AA" w:rsidRPr="00CD5642">
        <w:rPr>
          <w:rFonts w:ascii="Times New Roman" w:hAnsi="Times New Roman"/>
          <w:sz w:val="24"/>
        </w:rPr>
        <w:t>3</w:t>
      </w:r>
      <w:r w:rsidR="00521F1B" w:rsidRPr="00CD5642">
        <w:rPr>
          <w:rFonts w:ascii="Times New Roman" w:hAnsi="Times New Roman"/>
          <w:sz w:val="24"/>
        </w:rPr>
        <w:t xml:space="preserve"> and the 183’s</w:t>
      </w:r>
      <w:r w:rsidRPr="00CD5642">
        <w:rPr>
          <w:rFonts w:ascii="Times New Roman" w:hAnsi="Times New Roman"/>
          <w:sz w:val="24"/>
        </w:rPr>
        <w:t>) with conical scanning, similar to the SSMI</w:t>
      </w:r>
      <w:r w:rsidR="003D748C" w:rsidRPr="00CD5642">
        <w:rPr>
          <w:rFonts w:ascii="Times New Roman" w:hAnsi="Times New Roman"/>
          <w:sz w:val="24"/>
        </w:rPr>
        <w:t>S</w:t>
      </w:r>
      <w:r w:rsidRPr="00CD5642">
        <w:rPr>
          <w:rFonts w:ascii="Times New Roman" w:hAnsi="Times New Roman"/>
          <w:sz w:val="24"/>
        </w:rPr>
        <w:t xml:space="preserve">.  The channels have effective fields of view that vary from </w:t>
      </w:r>
      <w:r w:rsidR="00521F1B" w:rsidRPr="00CD5642">
        <w:rPr>
          <w:rFonts w:ascii="Times New Roman" w:hAnsi="Times New Roman"/>
          <w:sz w:val="24"/>
        </w:rPr>
        <w:t>4x</w:t>
      </w:r>
      <w:r w:rsidR="00CD5642" w:rsidRPr="00CD5642">
        <w:rPr>
          <w:rFonts w:ascii="Times New Roman" w:hAnsi="Times New Roman"/>
          <w:sz w:val="24"/>
        </w:rPr>
        <w:t>7</w:t>
      </w:r>
      <w:r w:rsidRPr="00CD5642">
        <w:rPr>
          <w:rFonts w:ascii="Times New Roman" w:hAnsi="Times New Roman"/>
          <w:sz w:val="24"/>
        </w:rPr>
        <w:t xml:space="preserve"> km for the 8</w:t>
      </w:r>
      <w:r w:rsidR="00521F1B" w:rsidRPr="00CD5642">
        <w:rPr>
          <w:rFonts w:ascii="Times New Roman" w:hAnsi="Times New Roman"/>
          <w:sz w:val="24"/>
        </w:rPr>
        <w:t>9</w:t>
      </w:r>
      <w:r w:rsidRPr="00CD5642">
        <w:rPr>
          <w:rFonts w:ascii="Times New Roman" w:hAnsi="Times New Roman"/>
          <w:sz w:val="24"/>
        </w:rPr>
        <w:t xml:space="preserve"> GHz</w:t>
      </w:r>
      <w:r w:rsidR="00521F1B" w:rsidRPr="00CD5642">
        <w:rPr>
          <w:rFonts w:ascii="Times New Roman" w:hAnsi="Times New Roman"/>
          <w:sz w:val="24"/>
        </w:rPr>
        <w:t xml:space="preserve"> </w:t>
      </w:r>
      <w:r w:rsidRPr="00CD5642">
        <w:rPr>
          <w:rFonts w:ascii="Times New Roman" w:hAnsi="Times New Roman"/>
          <w:sz w:val="24"/>
        </w:rPr>
        <w:t xml:space="preserve">(oval due to the slanted viewing angle intersecting the surface at 51°) to </w:t>
      </w:r>
      <w:r w:rsidR="00521F1B" w:rsidRPr="00CD5642">
        <w:rPr>
          <w:rFonts w:ascii="Times New Roman" w:hAnsi="Times New Roman"/>
          <w:sz w:val="24"/>
        </w:rPr>
        <w:t>1</w:t>
      </w:r>
      <w:r w:rsidR="00CD5642" w:rsidRPr="00CD5642">
        <w:rPr>
          <w:rFonts w:ascii="Times New Roman" w:hAnsi="Times New Roman"/>
          <w:sz w:val="24"/>
        </w:rPr>
        <w:t>9x32</w:t>
      </w:r>
      <w:r w:rsidRPr="00CD5642">
        <w:rPr>
          <w:rFonts w:ascii="Times New Roman" w:hAnsi="Times New Roman"/>
          <w:sz w:val="24"/>
        </w:rPr>
        <w:t xml:space="preserve"> km for the 10 GHz.</w:t>
      </w:r>
      <w:r w:rsidR="008C437E">
        <w:rPr>
          <w:rFonts w:ascii="Times New Roman" w:hAnsi="Times New Roman"/>
          <w:sz w:val="24"/>
        </w:rPr>
        <w:t xml:space="preserve">  Channels above 89 GHz are resolved at the 89 GHz footprint size.</w:t>
      </w:r>
      <w:r w:rsidR="003D748C" w:rsidRPr="00CD5642">
        <w:rPr>
          <w:rFonts w:ascii="Times New Roman" w:hAnsi="Times New Roman"/>
          <w:sz w:val="24"/>
        </w:rPr>
        <w:t xml:space="preserve">  For practical reasons, as with SSMIS, two separate feed horns collect the lower-freque</w:t>
      </w:r>
      <w:r w:rsidR="003D748C" w:rsidRPr="00BF3E8A">
        <w:rPr>
          <w:rFonts w:ascii="Times New Roman" w:hAnsi="Times New Roman"/>
          <w:sz w:val="24"/>
        </w:rPr>
        <w:t>nc</w:t>
      </w:r>
      <w:r w:rsidR="00B15B58" w:rsidRPr="00BF3E8A">
        <w:rPr>
          <w:rFonts w:ascii="Times New Roman" w:hAnsi="Times New Roman"/>
          <w:sz w:val="24"/>
        </w:rPr>
        <w:t>y channels (36.5 and below</w:t>
      </w:r>
      <w:r w:rsidR="003D748C" w:rsidRPr="00BF3E8A">
        <w:rPr>
          <w:rFonts w:ascii="Times New Roman" w:hAnsi="Times New Roman"/>
          <w:sz w:val="24"/>
        </w:rPr>
        <w:t xml:space="preserve">) and the </w:t>
      </w:r>
      <w:r w:rsidR="00B15B58" w:rsidRPr="00BF3E8A">
        <w:rPr>
          <w:rFonts w:ascii="Times New Roman" w:hAnsi="Times New Roman"/>
          <w:sz w:val="24"/>
        </w:rPr>
        <w:t>remaining higher-frequency channels</w:t>
      </w:r>
      <w:r w:rsidR="001A5FA9" w:rsidRPr="00BF3E8A">
        <w:rPr>
          <w:rFonts w:ascii="Times New Roman" w:hAnsi="Times New Roman"/>
          <w:sz w:val="24"/>
        </w:rPr>
        <w:t xml:space="preserve">.  As a result, each set of channels has a separate navigation, and the footprints are not collocated.  At Level </w:t>
      </w:r>
      <w:r w:rsidR="00BF3E8A" w:rsidRPr="008E0A68">
        <w:rPr>
          <w:rFonts w:ascii="Times New Roman" w:hAnsi="Times New Roman"/>
          <w:sz w:val="24"/>
        </w:rPr>
        <w:t>1C</w:t>
      </w:r>
      <w:r w:rsidR="001A5FA9" w:rsidRPr="008E0A68">
        <w:rPr>
          <w:rFonts w:ascii="Times New Roman" w:hAnsi="Times New Roman"/>
          <w:sz w:val="24"/>
        </w:rPr>
        <w:t xml:space="preserve"> PPS provides both the original, separately navigated channels and a special product in which the high-frequency channels are remapped to the low-frequency footprint locations.</w:t>
      </w:r>
      <w:r w:rsidRPr="008E0A68">
        <w:rPr>
          <w:rFonts w:ascii="Times New Roman" w:hAnsi="Times New Roman"/>
          <w:sz w:val="24"/>
        </w:rPr>
        <w:t xml:space="preserve">  </w:t>
      </w:r>
      <w:r w:rsidR="001A5FA9" w:rsidRPr="008E0A68">
        <w:rPr>
          <w:rFonts w:ascii="Times New Roman" w:hAnsi="Times New Roman"/>
          <w:sz w:val="24"/>
        </w:rPr>
        <w:t>T</w:t>
      </w:r>
      <w:r w:rsidRPr="008E0A68">
        <w:rPr>
          <w:rFonts w:ascii="Times New Roman" w:hAnsi="Times New Roman"/>
          <w:sz w:val="24"/>
        </w:rPr>
        <w:t>he 8</w:t>
      </w:r>
      <w:r w:rsidR="0072781A" w:rsidRPr="008E0A68">
        <w:rPr>
          <w:rFonts w:ascii="Times New Roman" w:hAnsi="Times New Roman"/>
          <w:sz w:val="24"/>
        </w:rPr>
        <w:t>9</w:t>
      </w:r>
      <w:r w:rsidRPr="008E0A68">
        <w:rPr>
          <w:rFonts w:ascii="Times New Roman" w:hAnsi="Times New Roman"/>
          <w:sz w:val="24"/>
        </w:rPr>
        <w:t xml:space="preserve"> GHz</w:t>
      </w:r>
      <w:r w:rsidR="008E0A68" w:rsidRPr="008E0A68">
        <w:rPr>
          <w:rFonts w:ascii="Times New Roman" w:hAnsi="Times New Roman"/>
          <w:sz w:val="24"/>
        </w:rPr>
        <w:t xml:space="preserve"> and higher frequency channels are</w:t>
      </w:r>
      <w:r w:rsidRPr="008E0A68">
        <w:rPr>
          <w:rFonts w:ascii="Times New Roman" w:hAnsi="Times New Roman"/>
          <w:sz w:val="24"/>
        </w:rPr>
        <w:t xml:space="preserve"> </w:t>
      </w:r>
      <w:proofErr w:type="spellStart"/>
      <w:r w:rsidRPr="008E0A68">
        <w:rPr>
          <w:rFonts w:ascii="Times New Roman" w:hAnsi="Times New Roman"/>
          <w:sz w:val="24"/>
        </w:rPr>
        <w:t>undersampled</w:t>
      </w:r>
      <w:proofErr w:type="spellEnd"/>
      <w:r w:rsidRPr="008E0A68">
        <w:rPr>
          <w:rFonts w:ascii="Times New Roman" w:hAnsi="Times New Roman"/>
          <w:sz w:val="24"/>
        </w:rPr>
        <w:t xml:space="preserve"> near nadir, and </w:t>
      </w:r>
      <w:r w:rsidR="008E0A68" w:rsidRPr="008E0A68">
        <w:rPr>
          <w:rFonts w:ascii="Times New Roman" w:hAnsi="Times New Roman"/>
          <w:sz w:val="24"/>
        </w:rPr>
        <w:t>the lower-fr</w:t>
      </w:r>
      <w:r w:rsidR="00E07934">
        <w:rPr>
          <w:rFonts w:ascii="Times New Roman" w:hAnsi="Times New Roman"/>
          <w:sz w:val="24"/>
        </w:rPr>
        <w:t>e</w:t>
      </w:r>
      <w:r w:rsidR="008E0A68" w:rsidRPr="008E0A68">
        <w:rPr>
          <w:rFonts w:ascii="Times New Roman" w:hAnsi="Times New Roman"/>
          <w:sz w:val="24"/>
        </w:rPr>
        <w:t>quency</w:t>
      </w:r>
      <w:r w:rsidRPr="008E0A68">
        <w:rPr>
          <w:rFonts w:ascii="Times New Roman" w:hAnsi="Times New Roman"/>
          <w:sz w:val="24"/>
        </w:rPr>
        <w:t xml:space="preserve"> channels are more or less oversampled</w:t>
      </w:r>
      <w:r w:rsidR="00B4439F">
        <w:rPr>
          <w:rFonts w:ascii="Times New Roman" w:hAnsi="Times New Roman"/>
          <w:sz w:val="24"/>
        </w:rPr>
        <w:t xml:space="preserve"> (see </w:t>
      </w:r>
      <w:r w:rsidR="00A14015" w:rsidRPr="005C1A83">
        <w:rPr>
          <w:rFonts w:ascii="Times New Roman" w:hAnsi="Times New Roman"/>
          <w:i/>
          <w:sz w:val="24"/>
        </w:rPr>
        <w:t>https://www.star.nesdis.noaa.gov/mirs/gpmgmi.php</w:t>
      </w:r>
      <w:r w:rsidR="00B4439F">
        <w:rPr>
          <w:rFonts w:ascii="Times New Roman" w:hAnsi="Times New Roman"/>
          <w:sz w:val="24"/>
        </w:rPr>
        <w:t>)</w:t>
      </w:r>
      <w:r w:rsidRPr="008E0A68">
        <w:rPr>
          <w:rFonts w:ascii="Times New Roman" w:hAnsi="Times New Roman"/>
          <w:sz w:val="24"/>
        </w:rPr>
        <w:t xml:space="preserve">.  At the swath edge even the </w:t>
      </w:r>
      <w:r w:rsidR="008E0A68" w:rsidRPr="008E0A68">
        <w:rPr>
          <w:rFonts w:ascii="Times New Roman" w:hAnsi="Times New Roman"/>
          <w:sz w:val="24"/>
        </w:rPr>
        <w:t>higher-frequency</w:t>
      </w:r>
      <w:r w:rsidRPr="008E0A68">
        <w:rPr>
          <w:rFonts w:ascii="Times New Roman" w:hAnsi="Times New Roman"/>
          <w:sz w:val="24"/>
        </w:rPr>
        <w:t xml:space="preserve"> </w:t>
      </w:r>
      <w:r w:rsidR="008E0A68" w:rsidRPr="008E0A68">
        <w:rPr>
          <w:rFonts w:ascii="Times New Roman" w:hAnsi="Times New Roman"/>
          <w:sz w:val="24"/>
        </w:rPr>
        <w:t>channels are</w:t>
      </w:r>
      <w:r w:rsidRPr="008E0A68">
        <w:rPr>
          <w:rFonts w:ascii="Times New Roman" w:hAnsi="Times New Roman"/>
          <w:sz w:val="24"/>
        </w:rPr>
        <w:t xml:space="preserve"> oversampled.</w:t>
      </w:r>
    </w:p>
    <w:p w14:paraId="1F7CC4B8" w14:textId="77777777" w:rsidR="00B66323" w:rsidRPr="00B64532" w:rsidRDefault="00B66323" w:rsidP="00B66323">
      <w:pPr>
        <w:pStyle w:val="PlainText"/>
        <w:rPr>
          <w:rFonts w:ascii="Times New Roman" w:hAnsi="Times New Roman"/>
          <w:sz w:val="24"/>
        </w:rPr>
      </w:pPr>
    </w:p>
    <w:p w14:paraId="10937A06" w14:textId="0969CB9C" w:rsidR="00B66323" w:rsidRPr="00B64532" w:rsidRDefault="001A5FA9" w:rsidP="00B66323">
      <w:pPr>
        <w:pStyle w:val="PlainText"/>
        <w:jc w:val="both"/>
        <w:rPr>
          <w:rFonts w:ascii="Times New Roman" w:hAnsi="Times New Roman"/>
          <w:sz w:val="24"/>
        </w:rPr>
      </w:pPr>
      <w:r>
        <w:rPr>
          <w:rFonts w:ascii="Times New Roman" w:hAnsi="Times New Roman"/>
          <w:sz w:val="24"/>
        </w:rPr>
        <w:t>The G</w:t>
      </w:r>
      <w:r w:rsidR="00B66323" w:rsidRPr="00B64532">
        <w:rPr>
          <w:rFonts w:ascii="Times New Roman" w:hAnsi="Times New Roman"/>
          <w:sz w:val="24"/>
        </w:rPr>
        <w:t>MI is an operational sensor, so the data record suffers the usual gaps in the record due to processing errors, down time on receivers, etc.</w:t>
      </w:r>
    </w:p>
    <w:p w14:paraId="04BCEDFB" w14:textId="77777777" w:rsidR="00B66323" w:rsidRPr="00B64532" w:rsidRDefault="00B66323" w:rsidP="00B66323">
      <w:pPr>
        <w:pStyle w:val="PlainText"/>
        <w:rPr>
          <w:rFonts w:ascii="Times New Roman" w:hAnsi="Times New Roman"/>
          <w:sz w:val="24"/>
        </w:rPr>
      </w:pPr>
    </w:p>
    <w:p w14:paraId="5F0279B1" w14:textId="02D881C6" w:rsidR="00B66323" w:rsidRPr="00B64532" w:rsidRDefault="00B66323" w:rsidP="00B66323">
      <w:pPr>
        <w:pStyle w:val="PlainText"/>
        <w:jc w:val="both"/>
        <w:rPr>
          <w:rFonts w:ascii="Times New Roman" w:hAnsi="Times New Roman"/>
          <w:sz w:val="24"/>
        </w:rPr>
      </w:pPr>
      <w:r w:rsidRPr="00B64532">
        <w:rPr>
          <w:rFonts w:ascii="Times New Roman" w:hAnsi="Times New Roman"/>
          <w:sz w:val="24"/>
        </w:rPr>
        <w:t xml:space="preserve">The </w:t>
      </w:r>
      <w:r w:rsidR="001A5FA9">
        <w:rPr>
          <w:rFonts w:ascii="Times New Roman" w:hAnsi="Times New Roman"/>
          <w:sz w:val="24"/>
        </w:rPr>
        <w:t>6</w:t>
      </w:r>
      <w:r w:rsidRPr="00B64532">
        <w:rPr>
          <w:rFonts w:ascii="Times New Roman" w:hAnsi="Times New Roman"/>
          <w:sz w:val="24"/>
        </w:rPr>
        <w:t>5</w:t>
      </w:r>
      <w:r w:rsidRPr="00B64532">
        <w:rPr>
          <w:rFonts w:ascii="Times New Roman" w:hAnsi="Times New Roman" w:cs="Times New Roman"/>
          <w:sz w:val="24"/>
        </w:rPr>
        <w:t xml:space="preserve">° </w:t>
      </w:r>
      <w:r w:rsidRPr="00B64532">
        <w:rPr>
          <w:rFonts w:ascii="Times New Roman" w:hAnsi="Times New Roman"/>
          <w:sz w:val="24"/>
        </w:rPr>
        <w:t>inclination provides nom</w:t>
      </w:r>
      <w:r w:rsidR="001A5FA9">
        <w:rPr>
          <w:rFonts w:ascii="Times New Roman" w:hAnsi="Times New Roman"/>
          <w:sz w:val="24"/>
        </w:rPr>
        <w:t xml:space="preserve">inal </w:t>
      </w:r>
      <w:r w:rsidR="008D67DE">
        <w:rPr>
          <w:rFonts w:ascii="Times New Roman" w:hAnsi="Times New Roman"/>
          <w:sz w:val="24"/>
        </w:rPr>
        <w:t xml:space="preserve">GMI </w:t>
      </w:r>
      <w:r w:rsidR="001A5FA9">
        <w:rPr>
          <w:rFonts w:ascii="Times New Roman" w:hAnsi="Times New Roman"/>
          <w:sz w:val="24"/>
        </w:rPr>
        <w:t>coverage over the latitude band</w:t>
      </w:r>
      <w:r w:rsidRPr="00B64532">
        <w:rPr>
          <w:rFonts w:ascii="Times New Roman" w:hAnsi="Times New Roman"/>
          <w:sz w:val="24"/>
        </w:rPr>
        <w:t xml:space="preserve"> </w:t>
      </w:r>
      <w:r w:rsidR="001A5FA9">
        <w:rPr>
          <w:rFonts w:ascii="Times New Roman" w:hAnsi="Times New Roman"/>
          <w:sz w:val="24"/>
        </w:rPr>
        <w:t>7</w:t>
      </w:r>
      <w:r w:rsidRPr="00B64532">
        <w:rPr>
          <w:rFonts w:ascii="Times New Roman" w:hAnsi="Times New Roman"/>
          <w:sz w:val="24"/>
        </w:rPr>
        <w:t xml:space="preserve">0°N-S, although limitations in retrieval techniques </w:t>
      </w:r>
      <w:r w:rsidR="001A5FA9">
        <w:rPr>
          <w:rFonts w:ascii="Times New Roman" w:hAnsi="Times New Roman"/>
          <w:sz w:val="24"/>
        </w:rPr>
        <w:t>limit the accuracy, or even availability, of</w:t>
      </w:r>
      <w:r w:rsidRPr="00B64532">
        <w:rPr>
          <w:rFonts w:ascii="Times New Roman" w:hAnsi="Times New Roman"/>
          <w:sz w:val="24"/>
        </w:rPr>
        <w:t xml:space="preserve"> precipitation estimates in cases of cold lan</w:t>
      </w:r>
      <w:r w:rsidR="001A5FA9">
        <w:rPr>
          <w:rFonts w:ascii="Times New Roman" w:hAnsi="Times New Roman"/>
          <w:sz w:val="24"/>
        </w:rPr>
        <w:t>d or sea ice</w:t>
      </w:r>
      <w:r w:rsidRPr="00B64532">
        <w:rPr>
          <w:rFonts w:ascii="Times New Roman" w:hAnsi="Times New Roman"/>
          <w:sz w:val="24"/>
        </w:rPr>
        <w:t>.</w:t>
      </w:r>
    </w:p>
    <w:p w14:paraId="7D036E63" w14:textId="77777777" w:rsidR="00B66323" w:rsidRPr="00B64532" w:rsidRDefault="00B66323" w:rsidP="00B66323">
      <w:pPr>
        <w:pStyle w:val="PlainText"/>
        <w:rPr>
          <w:rFonts w:ascii="Times New Roman" w:hAnsi="Times New Roman"/>
          <w:sz w:val="24"/>
        </w:rPr>
      </w:pPr>
    </w:p>
    <w:p w14:paraId="07AECC2C" w14:textId="354831EB" w:rsidR="00B66323" w:rsidRPr="00B64532" w:rsidRDefault="00B66323" w:rsidP="00B66323">
      <w:pPr>
        <w:pStyle w:val="PlainText"/>
        <w:rPr>
          <w:rFonts w:ascii="Times New Roman" w:hAnsi="Times New Roman"/>
          <w:sz w:val="24"/>
        </w:rPr>
      </w:pPr>
      <w:r w:rsidRPr="00B64532">
        <w:rPr>
          <w:rFonts w:ascii="Times New Roman" w:hAnsi="Times New Roman"/>
          <w:sz w:val="24"/>
        </w:rPr>
        <w:t>F</w:t>
      </w:r>
      <w:r w:rsidR="00CD5642">
        <w:rPr>
          <w:rFonts w:ascii="Times New Roman" w:hAnsi="Times New Roman"/>
          <w:sz w:val="24"/>
        </w:rPr>
        <w:t xml:space="preserve">urther details are available at </w:t>
      </w:r>
      <w:r w:rsidR="00CD5642" w:rsidRPr="00CD5642">
        <w:rPr>
          <w:rFonts w:ascii="Times New Roman" w:hAnsi="Times New Roman"/>
          <w:i/>
          <w:sz w:val="24"/>
        </w:rPr>
        <w:t>http://pmm.nasa.gov/sites/default/files/document_files/GMIL1B_ ATBD.pdf</w:t>
      </w:r>
      <w:r w:rsidR="00CD5642">
        <w:rPr>
          <w:rFonts w:ascii="Times New Roman" w:hAnsi="Times New Roman"/>
          <w:sz w:val="24"/>
        </w:rPr>
        <w:t xml:space="preserve"> .</w:t>
      </w:r>
    </w:p>
    <w:p w14:paraId="57DB5F5E" w14:textId="77777777" w:rsidR="00B66323" w:rsidRPr="008D0E72" w:rsidRDefault="00B66323" w:rsidP="00B66323">
      <w:pPr>
        <w:pStyle w:val="PlainText"/>
        <w:rPr>
          <w:rFonts w:ascii="Times New Roman" w:hAnsi="Times New Roman"/>
          <w:sz w:val="24"/>
        </w:rPr>
      </w:pPr>
      <w:r w:rsidRPr="008D0E72">
        <w:rPr>
          <w:rFonts w:ascii="Times New Roman" w:hAnsi="Times New Roman"/>
          <w:sz w:val="24"/>
        </w:rPr>
        <w:t>........................................................................</w:t>
      </w:r>
    </w:p>
    <w:p w14:paraId="4E27F2A2" w14:textId="77777777" w:rsidR="00F94A0A" w:rsidRPr="008D0E72" w:rsidRDefault="00F94A0A" w:rsidP="00F94A0A">
      <w:pPr>
        <w:pStyle w:val="PlainText"/>
        <w:rPr>
          <w:rFonts w:ascii="Times New Roman" w:hAnsi="Times New Roman"/>
          <w:sz w:val="24"/>
        </w:rPr>
      </w:pPr>
    </w:p>
    <w:p w14:paraId="6D941A59" w14:textId="272C5ACF" w:rsidR="00F94A0A" w:rsidRPr="008D0E72" w:rsidRDefault="00F94A0A" w:rsidP="00F94A0A">
      <w:pPr>
        <w:pStyle w:val="PlainText"/>
        <w:jc w:val="both"/>
        <w:rPr>
          <w:rFonts w:ascii="Times New Roman" w:hAnsi="Times New Roman"/>
          <w:color w:val="000000"/>
          <w:sz w:val="24"/>
        </w:rPr>
      </w:pPr>
      <w:r w:rsidRPr="008D0E72">
        <w:rPr>
          <w:rFonts w:ascii="Times New Roman" w:hAnsi="Times New Roman"/>
          <w:sz w:val="24"/>
        </w:rPr>
        <w:t>The TRMM Precipitation Radar (*</w:t>
      </w:r>
      <w:r w:rsidRPr="008D0E72">
        <w:rPr>
          <w:rFonts w:ascii="Times New Roman" w:hAnsi="Times New Roman"/>
          <w:i/>
          <w:sz w:val="24"/>
        </w:rPr>
        <w:t>PR</w:t>
      </w:r>
      <w:r w:rsidRPr="008D0E72">
        <w:rPr>
          <w:rFonts w:ascii="Times New Roman" w:hAnsi="Times New Roman"/>
          <w:sz w:val="24"/>
        </w:rPr>
        <w:t xml:space="preserve">*) </w:t>
      </w:r>
      <w:r w:rsidR="00016107">
        <w:rPr>
          <w:rFonts w:ascii="Times New Roman" w:hAnsi="Times New Roman"/>
          <w:sz w:val="24"/>
        </w:rPr>
        <w:t>was</w:t>
      </w:r>
      <w:r w:rsidRPr="008D0E72">
        <w:rPr>
          <w:rFonts w:ascii="Times New Roman" w:hAnsi="Times New Roman"/>
          <w:sz w:val="24"/>
        </w:rPr>
        <w:t xml:space="preserve"> a flat-panel phased-array weather radar, the first flown in space.  The horizontal and vertical resolutions </w:t>
      </w:r>
      <w:r w:rsidR="00CC5978">
        <w:rPr>
          <w:rFonts w:ascii="Times New Roman" w:hAnsi="Times New Roman"/>
          <w:sz w:val="24"/>
        </w:rPr>
        <w:t>were</w:t>
      </w:r>
      <w:r w:rsidRPr="008D0E72">
        <w:rPr>
          <w:rFonts w:ascii="Times New Roman" w:hAnsi="Times New Roman"/>
          <w:sz w:val="24"/>
        </w:rPr>
        <w:t xml:space="preserve"> 4 km and 250 m, respectively, over a 220 km swath to a height above sea level of 20 km.  The minimum detectable signal </w:t>
      </w:r>
      <w:r w:rsidR="00CC5978">
        <w:rPr>
          <w:rFonts w:ascii="Times New Roman" w:hAnsi="Times New Roman"/>
          <w:sz w:val="24"/>
        </w:rPr>
        <w:t>was</w:t>
      </w:r>
      <w:r w:rsidRPr="008D0E72">
        <w:rPr>
          <w:rFonts w:ascii="Times New Roman" w:hAnsi="Times New Roman"/>
          <w:sz w:val="24"/>
        </w:rPr>
        <w:t xml:space="preserve"> 17 (18) </w:t>
      </w:r>
      <w:proofErr w:type="spellStart"/>
      <w:r w:rsidRPr="008D0E72">
        <w:rPr>
          <w:rFonts w:ascii="Times New Roman" w:hAnsi="Times New Roman"/>
          <w:sz w:val="24"/>
        </w:rPr>
        <w:t>dBZ</w:t>
      </w:r>
      <w:proofErr w:type="spellEnd"/>
      <w:r w:rsidRPr="008D0E72">
        <w:rPr>
          <w:rFonts w:ascii="Times New Roman" w:hAnsi="Times New Roman"/>
          <w:sz w:val="24"/>
        </w:rPr>
        <w:t xml:space="preserve"> before (after) the TRMM orbit boost in August 2001</w:t>
      </w:r>
      <w:r w:rsidR="001A5FA9" w:rsidRPr="008D0E72">
        <w:rPr>
          <w:rFonts w:ascii="Times New Roman" w:hAnsi="Times New Roman"/>
          <w:color w:val="000000"/>
          <w:sz w:val="24"/>
        </w:rPr>
        <w:t>.</w:t>
      </w:r>
    </w:p>
    <w:p w14:paraId="65C3BEF1" w14:textId="77777777" w:rsidR="00F94A0A" w:rsidRPr="008D0E72" w:rsidRDefault="00F94A0A" w:rsidP="00F94A0A">
      <w:pPr>
        <w:pStyle w:val="PlainText"/>
        <w:rPr>
          <w:rFonts w:ascii="Times New Roman" w:hAnsi="Times New Roman"/>
          <w:sz w:val="24"/>
        </w:rPr>
      </w:pPr>
    </w:p>
    <w:p w14:paraId="21811212" w14:textId="1F1E6F31" w:rsidR="00F94A0A" w:rsidRPr="008D0E72" w:rsidRDefault="00F94A0A" w:rsidP="00F94A0A">
      <w:pPr>
        <w:pStyle w:val="PlainText"/>
        <w:jc w:val="both"/>
        <w:rPr>
          <w:rFonts w:ascii="Times New Roman" w:hAnsi="Times New Roman"/>
          <w:sz w:val="24"/>
        </w:rPr>
      </w:pPr>
      <w:r w:rsidRPr="008D0E72">
        <w:rPr>
          <w:rFonts w:ascii="Times New Roman" w:hAnsi="Times New Roman"/>
          <w:sz w:val="24"/>
        </w:rPr>
        <w:t xml:space="preserve">The PR </w:t>
      </w:r>
      <w:r w:rsidR="00CC5978">
        <w:rPr>
          <w:rFonts w:ascii="Times New Roman" w:hAnsi="Times New Roman"/>
          <w:sz w:val="24"/>
        </w:rPr>
        <w:t>was</w:t>
      </w:r>
      <w:r w:rsidRPr="008D0E72">
        <w:rPr>
          <w:rFonts w:ascii="Times New Roman" w:hAnsi="Times New Roman"/>
          <w:sz w:val="24"/>
        </w:rPr>
        <w:t xml:space="preserve"> an operational sensor, so the data record suffer</w:t>
      </w:r>
      <w:r w:rsidR="00CC5978">
        <w:rPr>
          <w:rFonts w:ascii="Times New Roman" w:hAnsi="Times New Roman"/>
          <w:sz w:val="24"/>
        </w:rPr>
        <w:t>ed</w:t>
      </w:r>
      <w:r w:rsidRPr="008D0E72">
        <w:rPr>
          <w:rFonts w:ascii="Times New Roman" w:hAnsi="Times New Roman"/>
          <w:sz w:val="24"/>
        </w:rPr>
        <w:t xml:space="preserve"> the usual gaps in the record due to processing errors, down time on receivers, etc.  There were outages for an operational anomaly in May 2000, and the boost to a higher orbit during the first part of August 2001</w:t>
      </w:r>
      <w:r w:rsidR="001A5FA9" w:rsidRPr="008D0E72">
        <w:rPr>
          <w:rFonts w:ascii="Times New Roman" w:hAnsi="Times New Roman"/>
          <w:sz w:val="24"/>
        </w:rPr>
        <w:t xml:space="preserve">.  The PR suffered an electronics failure on 29 May 2009.  </w:t>
      </w:r>
      <w:r w:rsidR="001A5FA9" w:rsidRPr="008D0E72">
        <w:rPr>
          <w:rFonts w:ascii="Times New Roman" w:hAnsi="Times New Roman"/>
          <w:color w:val="000000"/>
          <w:sz w:val="24"/>
        </w:rPr>
        <w:t xml:space="preserve">Data were lost until the “B-side” electronics were activated </w:t>
      </w:r>
      <w:r w:rsidR="008D67DE" w:rsidRPr="008D0E72">
        <w:rPr>
          <w:rFonts w:ascii="Times New Roman" w:hAnsi="Times New Roman"/>
          <w:color w:val="000000"/>
          <w:sz w:val="24"/>
        </w:rPr>
        <w:t xml:space="preserve">on </w:t>
      </w:r>
      <w:r w:rsidR="001A5FA9" w:rsidRPr="008D0E72">
        <w:rPr>
          <w:rFonts w:ascii="Times New Roman" w:hAnsi="Times New Roman"/>
          <w:color w:val="000000"/>
          <w:sz w:val="24"/>
        </w:rPr>
        <w:t>19 June 2009.  Some residual differences are noticeable.  The descent of TRMM following fuel exhaustion in July 2014 prevented useful retrievals after 7 October 2014</w:t>
      </w:r>
      <w:r w:rsidR="00751E88" w:rsidRPr="008D0E72">
        <w:rPr>
          <w:rFonts w:ascii="Times New Roman" w:hAnsi="Times New Roman"/>
          <w:color w:val="000000"/>
          <w:sz w:val="24"/>
        </w:rPr>
        <w:t>, except for a short period in 2015</w:t>
      </w:r>
      <w:r w:rsidR="00E357B6" w:rsidRPr="008D0E72">
        <w:rPr>
          <w:rFonts w:ascii="Times New Roman" w:hAnsi="Times New Roman"/>
          <w:color w:val="000000"/>
          <w:sz w:val="24"/>
        </w:rPr>
        <w:t xml:space="preserve"> from 12 February to 1 April</w:t>
      </w:r>
      <w:r w:rsidR="00751E88" w:rsidRPr="008D0E72">
        <w:rPr>
          <w:rFonts w:ascii="Times New Roman" w:hAnsi="Times New Roman"/>
          <w:color w:val="000000"/>
          <w:sz w:val="24"/>
        </w:rPr>
        <w:t xml:space="preserve"> </w:t>
      </w:r>
      <w:r w:rsidR="00E357B6" w:rsidRPr="008D0E72">
        <w:rPr>
          <w:rFonts w:ascii="Times New Roman" w:hAnsi="Times New Roman"/>
          <w:color w:val="000000"/>
          <w:sz w:val="24"/>
        </w:rPr>
        <w:t>as</w:t>
      </w:r>
      <w:r w:rsidR="00751E88" w:rsidRPr="008D0E72">
        <w:rPr>
          <w:rFonts w:ascii="Times New Roman" w:hAnsi="Times New Roman"/>
          <w:color w:val="000000"/>
          <w:sz w:val="24"/>
        </w:rPr>
        <w:t xml:space="preserve"> TRMM </w:t>
      </w:r>
      <w:r w:rsidR="00E357B6" w:rsidRPr="008D0E72">
        <w:rPr>
          <w:rFonts w:ascii="Times New Roman" w:hAnsi="Times New Roman"/>
          <w:color w:val="000000"/>
          <w:sz w:val="24"/>
        </w:rPr>
        <w:t>descended past</w:t>
      </w:r>
      <w:r w:rsidR="00751E88" w:rsidRPr="008D0E72">
        <w:rPr>
          <w:rFonts w:ascii="Times New Roman" w:hAnsi="Times New Roman"/>
          <w:color w:val="000000"/>
          <w:sz w:val="24"/>
        </w:rPr>
        <w:t xml:space="preserve"> its original at-launch altitude</w:t>
      </w:r>
      <w:r w:rsidR="00E357B6" w:rsidRPr="008D0E72">
        <w:rPr>
          <w:rFonts w:ascii="Times New Roman" w:hAnsi="Times New Roman"/>
          <w:color w:val="000000"/>
          <w:sz w:val="24"/>
        </w:rPr>
        <w:t xml:space="preserve"> of 350 km</w:t>
      </w:r>
      <w:r w:rsidRPr="008D0E72">
        <w:rPr>
          <w:rFonts w:ascii="Times New Roman" w:hAnsi="Times New Roman"/>
          <w:sz w:val="24"/>
        </w:rPr>
        <w:t>.</w:t>
      </w:r>
    </w:p>
    <w:p w14:paraId="6F9F134E" w14:textId="77777777" w:rsidR="00F94A0A" w:rsidRPr="008D0E72" w:rsidRDefault="00F94A0A" w:rsidP="00F94A0A">
      <w:pPr>
        <w:pStyle w:val="PlainText"/>
        <w:rPr>
          <w:rFonts w:ascii="Times New Roman" w:hAnsi="Times New Roman"/>
          <w:sz w:val="24"/>
        </w:rPr>
      </w:pPr>
    </w:p>
    <w:p w14:paraId="44B47E36" w14:textId="6D9C750D" w:rsidR="00F94A0A" w:rsidRPr="008D0E72" w:rsidRDefault="00F94A0A" w:rsidP="00F94A0A">
      <w:pPr>
        <w:pStyle w:val="PlainText"/>
        <w:jc w:val="both"/>
        <w:rPr>
          <w:rFonts w:ascii="Times New Roman" w:hAnsi="Times New Roman"/>
          <w:sz w:val="24"/>
        </w:rPr>
      </w:pPr>
      <w:r w:rsidRPr="008D0E72">
        <w:rPr>
          <w:rFonts w:ascii="Times New Roman" w:hAnsi="Times New Roman"/>
          <w:sz w:val="24"/>
        </w:rPr>
        <w:t>The 35</w:t>
      </w:r>
      <w:r w:rsidRPr="008D0E72">
        <w:rPr>
          <w:rFonts w:ascii="Times New Roman" w:hAnsi="Times New Roman" w:cs="Times New Roman"/>
          <w:sz w:val="24"/>
        </w:rPr>
        <w:t>°</w:t>
      </w:r>
      <w:r w:rsidRPr="008D0E72">
        <w:rPr>
          <w:rFonts w:ascii="Times New Roman" w:hAnsi="Times New Roman"/>
          <w:sz w:val="24"/>
        </w:rPr>
        <w:t xml:space="preserve"> inclination provide</w:t>
      </w:r>
      <w:r w:rsidR="006B3932">
        <w:rPr>
          <w:rFonts w:ascii="Times New Roman" w:hAnsi="Times New Roman"/>
          <w:sz w:val="24"/>
        </w:rPr>
        <w:t>d</w:t>
      </w:r>
      <w:r w:rsidRPr="008D0E72">
        <w:rPr>
          <w:rFonts w:ascii="Times New Roman" w:hAnsi="Times New Roman"/>
          <w:sz w:val="24"/>
        </w:rPr>
        <w:t xml:space="preserve"> nominal </w:t>
      </w:r>
      <w:r w:rsidR="008D67DE" w:rsidRPr="008D0E72">
        <w:rPr>
          <w:rFonts w:ascii="Times New Roman" w:hAnsi="Times New Roman"/>
          <w:sz w:val="24"/>
        </w:rPr>
        <w:t xml:space="preserve">PR </w:t>
      </w:r>
      <w:r w:rsidRPr="008D0E72">
        <w:rPr>
          <w:rFonts w:ascii="Times New Roman" w:hAnsi="Times New Roman"/>
          <w:sz w:val="24"/>
        </w:rPr>
        <w:t>coverage over the latitudes 37</w:t>
      </w:r>
      <w:r w:rsidRPr="008D0E72">
        <w:rPr>
          <w:rFonts w:ascii="Times New Roman" w:hAnsi="Times New Roman" w:cs="Times New Roman"/>
          <w:sz w:val="24"/>
        </w:rPr>
        <w:t>°</w:t>
      </w:r>
      <w:r w:rsidRPr="008D0E72">
        <w:rPr>
          <w:rFonts w:ascii="Times New Roman" w:hAnsi="Times New Roman"/>
          <w:sz w:val="24"/>
        </w:rPr>
        <w:t>N-S.</w:t>
      </w:r>
    </w:p>
    <w:p w14:paraId="5B5AC697" w14:textId="77777777" w:rsidR="00F94A0A" w:rsidRPr="008D0E72" w:rsidRDefault="00F94A0A" w:rsidP="00F94A0A">
      <w:pPr>
        <w:pStyle w:val="PlainText"/>
        <w:rPr>
          <w:rFonts w:ascii="Times New Roman" w:hAnsi="Times New Roman"/>
          <w:sz w:val="24"/>
        </w:rPr>
      </w:pPr>
    </w:p>
    <w:p w14:paraId="44817B0D" w14:textId="77777777" w:rsidR="00F94A0A" w:rsidRPr="008D0E72" w:rsidRDefault="00F94A0A" w:rsidP="00F94A0A">
      <w:pPr>
        <w:pStyle w:val="PlainText"/>
        <w:rPr>
          <w:rFonts w:ascii="Times New Roman" w:hAnsi="Times New Roman"/>
          <w:sz w:val="24"/>
        </w:rPr>
      </w:pPr>
      <w:r w:rsidRPr="008D0E72">
        <w:rPr>
          <w:rFonts w:ascii="Times New Roman" w:hAnsi="Times New Roman"/>
          <w:sz w:val="24"/>
        </w:rPr>
        <w:t xml:space="preserve">Further details are available in </w:t>
      </w:r>
      <w:proofErr w:type="spellStart"/>
      <w:r w:rsidRPr="008D0E72">
        <w:rPr>
          <w:rFonts w:ascii="Times New Roman" w:hAnsi="Times New Roman"/>
          <w:sz w:val="24"/>
        </w:rPr>
        <w:t>Kummerow</w:t>
      </w:r>
      <w:proofErr w:type="spellEnd"/>
      <w:r w:rsidRPr="008D0E72">
        <w:rPr>
          <w:rFonts w:ascii="Times New Roman" w:hAnsi="Times New Roman"/>
          <w:sz w:val="24"/>
        </w:rPr>
        <w:t xml:space="preserve"> et al. (1998).</w:t>
      </w:r>
    </w:p>
    <w:p w14:paraId="365A86A7" w14:textId="77777777" w:rsidR="00F94A0A" w:rsidRPr="008D0E72" w:rsidRDefault="00F94A0A" w:rsidP="00F94A0A">
      <w:pPr>
        <w:pStyle w:val="PlainText"/>
        <w:rPr>
          <w:rFonts w:ascii="Times New Roman" w:hAnsi="Times New Roman"/>
          <w:sz w:val="24"/>
        </w:rPr>
      </w:pPr>
      <w:r w:rsidRPr="008D0E72">
        <w:rPr>
          <w:rFonts w:ascii="Times New Roman" w:hAnsi="Times New Roman"/>
          <w:sz w:val="24"/>
        </w:rPr>
        <w:t>........................................................................</w:t>
      </w:r>
    </w:p>
    <w:p w14:paraId="49EC81D8" w14:textId="77777777" w:rsidR="00F94A0A" w:rsidRPr="008D0E72" w:rsidRDefault="00F94A0A" w:rsidP="00F94A0A">
      <w:pPr>
        <w:pStyle w:val="PlainText"/>
        <w:rPr>
          <w:rFonts w:ascii="Times New Roman" w:hAnsi="Times New Roman"/>
          <w:sz w:val="24"/>
        </w:rPr>
      </w:pPr>
    </w:p>
    <w:p w14:paraId="113E18C2" w14:textId="4EC5B0AA" w:rsidR="00F94A0A" w:rsidRPr="00B64532" w:rsidRDefault="00F94A0A" w:rsidP="00F94A0A">
      <w:pPr>
        <w:pStyle w:val="PlainText"/>
        <w:jc w:val="both"/>
        <w:rPr>
          <w:rFonts w:ascii="Times New Roman" w:hAnsi="Times New Roman"/>
          <w:sz w:val="24"/>
        </w:rPr>
      </w:pPr>
      <w:r w:rsidRPr="008D0E72">
        <w:rPr>
          <w:rFonts w:ascii="Times New Roman" w:hAnsi="Times New Roman"/>
          <w:sz w:val="24"/>
        </w:rPr>
        <w:t>The TRMM Microwave Imager (*</w:t>
      </w:r>
      <w:r w:rsidRPr="008D0E72">
        <w:rPr>
          <w:rFonts w:ascii="Times New Roman" w:hAnsi="Times New Roman"/>
          <w:i/>
          <w:sz w:val="24"/>
        </w:rPr>
        <w:t>TMI</w:t>
      </w:r>
      <w:r w:rsidRPr="008D0E72">
        <w:rPr>
          <w:rFonts w:ascii="Times New Roman" w:hAnsi="Times New Roman"/>
          <w:sz w:val="24"/>
        </w:rPr>
        <w:t>*)</w:t>
      </w:r>
      <w:r w:rsidR="004E6054">
        <w:rPr>
          <w:rFonts w:ascii="Times New Roman" w:hAnsi="Times New Roman"/>
          <w:sz w:val="24"/>
        </w:rPr>
        <w:t xml:space="preserve"> was</w:t>
      </w:r>
      <w:r w:rsidRPr="008D0E72">
        <w:rPr>
          <w:rFonts w:ascii="Times New Roman" w:hAnsi="Times New Roman"/>
          <w:sz w:val="24"/>
        </w:rPr>
        <w:t xml:space="preserve"> a multi-channel passive microwave radiometer that </w:t>
      </w:r>
      <w:r w:rsidR="00175CDE">
        <w:rPr>
          <w:rFonts w:ascii="Times New Roman" w:hAnsi="Times New Roman"/>
          <w:sz w:val="24"/>
        </w:rPr>
        <w:t>flew</w:t>
      </w:r>
      <w:r w:rsidRPr="008D0E72">
        <w:rPr>
          <w:rFonts w:ascii="Times New Roman" w:hAnsi="Times New Roman"/>
          <w:sz w:val="24"/>
        </w:rPr>
        <w:t xml:space="preserve"> on TRMM.  The TMI provide</w:t>
      </w:r>
      <w:r w:rsidR="004E6054">
        <w:rPr>
          <w:rFonts w:ascii="Times New Roman" w:hAnsi="Times New Roman"/>
          <w:sz w:val="24"/>
        </w:rPr>
        <w:t>d</w:t>
      </w:r>
      <w:r w:rsidRPr="008D0E72">
        <w:rPr>
          <w:rFonts w:ascii="Times New Roman" w:hAnsi="Times New Roman"/>
          <w:sz w:val="24"/>
        </w:rPr>
        <w:t xml:space="preserve"> vertical and horizontal polarization values for 10.65, 19.35</w:t>
      </w:r>
      <w:r w:rsidRPr="00B64532">
        <w:rPr>
          <w:rFonts w:ascii="Times New Roman" w:hAnsi="Times New Roman"/>
          <w:sz w:val="24"/>
        </w:rPr>
        <w:t xml:space="preserve"> 21.3, 37.0, and 85.5 GHz frequencies (except only vertical at 21) with conical scanning, similar to the SSMI.  The channels ha</w:t>
      </w:r>
      <w:r w:rsidR="00CC5978">
        <w:rPr>
          <w:rFonts w:ascii="Times New Roman" w:hAnsi="Times New Roman"/>
          <w:sz w:val="24"/>
        </w:rPr>
        <w:t>d</w:t>
      </w:r>
      <w:r w:rsidRPr="00B64532">
        <w:rPr>
          <w:rFonts w:ascii="Times New Roman" w:hAnsi="Times New Roman"/>
          <w:sz w:val="24"/>
        </w:rPr>
        <w:t xml:space="preserve"> effective fields of view that var</w:t>
      </w:r>
      <w:r w:rsidR="00CC5978">
        <w:rPr>
          <w:rFonts w:ascii="Times New Roman" w:hAnsi="Times New Roman"/>
          <w:sz w:val="24"/>
        </w:rPr>
        <w:t>ied</w:t>
      </w:r>
      <w:r w:rsidRPr="00B64532">
        <w:rPr>
          <w:rFonts w:ascii="Times New Roman" w:hAnsi="Times New Roman"/>
          <w:sz w:val="24"/>
        </w:rPr>
        <w:t xml:space="preserve"> from 4.6x6.9 km for the 85 GHz (oval due to the slanted viewing angle intersecting the surface at 51°) to 29.1x55.2 km for the 10 GHz.  Consequently, the 85 GHz </w:t>
      </w:r>
      <w:r w:rsidR="00CC5978">
        <w:rPr>
          <w:rFonts w:ascii="Times New Roman" w:hAnsi="Times New Roman"/>
          <w:sz w:val="24"/>
        </w:rPr>
        <w:t>was</w:t>
      </w:r>
      <w:r w:rsidRPr="00B64532">
        <w:rPr>
          <w:rFonts w:ascii="Times New Roman" w:hAnsi="Times New Roman"/>
          <w:sz w:val="24"/>
        </w:rPr>
        <w:t xml:space="preserve"> </w:t>
      </w:r>
      <w:proofErr w:type="spellStart"/>
      <w:r w:rsidRPr="00B64532">
        <w:rPr>
          <w:rFonts w:ascii="Times New Roman" w:hAnsi="Times New Roman"/>
          <w:sz w:val="24"/>
        </w:rPr>
        <w:t>undersampled</w:t>
      </w:r>
      <w:proofErr w:type="spellEnd"/>
      <w:r w:rsidRPr="00B64532">
        <w:rPr>
          <w:rFonts w:ascii="Times New Roman" w:hAnsi="Times New Roman"/>
          <w:sz w:val="24"/>
        </w:rPr>
        <w:t xml:space="preserve"> near nadir, and all other channels are more or less oversampled.  At the swath edge even the 85.5 GHz </w:t>
      </w:r>
      <w:r w:rsidR="00CC5978">
        <w:rPr>
          <w:rFonts w:ascii="Times New Roman" w:hAnsi="Times New Roman"/>
          <w:sz w:val="24"/>
        </w:rPr>
        <w:t>was</w:t>
      </w:r>
      <w:r w:rsidRPr="00B64532">
        <w:rPr>
          <w:rFonts w:ascii="Times New Roman" w:hAnsi="Times New Roman"/>
          <w:sz w:val="24"/>
        </w:rPr>
        <w:t xml:space="preserve"> oversampled.</w:t>
      </w:r>
    </w:p>
    <w:p w14:paraId="1648836D" w14:textId="77777777" w:rsidR="00F94A0A" w:rsidRPr="00B64532" w:rsidRDefault="00F94A0A" w:rsidP="00F94A0A">
      <w:pPr>
        <w:pStyle w:val="PlainText"/>
        <w:rPr>
          <w:rFonts w:ascii="Times New Roman" w:hAnsi="Times New Roman"/>
          <w:sz w:val="24"/>
        </w:rPr>
      </w:pPr>
    </w:p>
    <w:p w14:paraId="76E6A1DE" w14:textId="381ED86C" w:rsidR="00F94A0A" w:rsidRPr="00B64532" w:rsidRDefault="00F94A0A" w:rsidP="00F94A0A">
      <w:pPr>
        <w:pStyle w:val="PlainText"/>
        <w:jc w:val="both"/>
        <w:rPr>
          <w:rFonts w:ascii="Times New Roman" w:hAnsi="Times New Roman"/>
          <w:sz w:val="24"/>
        </w:rPr>
      </w:pPr>
      <w:r w:rsidRPr="00B64532">
        <w:rPr>
          <w:rFonts w:ascii="Times New Roman" w:hAnsi="Times New Roman"/>
          <w:sz w:val="24"/>
        </w:rPr>
        <w:t xml:space="preserve">The TMI </w:t>
      </w:r>
      <w:r w:rsidR="002B6E88">
        <w:rPr>
          <w:rFonts w:ascii="Times New Roman" w:hAnsi="Times New Roman"/>
          <w:sz w:val="24"/>
        </w:rPr>
        <w:t>was</w:t>
      </w:r>
      <w:r w:rsidRPr="00B64532">
        <w:rPr>
          <w:rFonts w:ascii="Times New Roman" w:hAnsi="Times New Roman"/>
          <w:sz w:val="24"/>
        </w:rPr>
        <w:t xml:space="preserve"> an operational sensor, so the data record suffer</w:t>
      </w:r>
      <w:r w:rsidR="00CC5978">
        <w:rPr>
          <w:rFonts w:ascii="Times New Roman" w:hAnsi="Times New Roman"/>
          <w:sz w:val="24"/>
        </w:rPr>
        <w:t>ed</w:t>
      </w:r>
      <w:r w:rsidRPr="00B64532">
        <w:rPr>
          <w:rFonts w:ascii="Times New Roman" w:hAnsi="Times New Roman"/>
          <w:sz w:val="24"/>
        </w:rPr>
        <w:t xml:space="preserve"> the usual gaps in the record due to processing errors, down time on receivers, etc.  There were outages for an operational anomaly </w:t>
      </w:r>
      <w:r w:rsidRPr="001A5FA9">
        <w:rPr>
          <w:rFonts w:ascii="Times New Roman" w:hAnsi="Times New Roman"/>
          <w:sz w:val="24"/>
        </w:rPr>
        <w:t>in May 2000 and the boost to a higher orbit during the first part of August 2001.</w:t>
      </w:r>
      <w:r w:rsidR="001A5FA9" w:rsidRPr="001A5FA9">
        <w:rPr>
          <w:rFonts w:ascii="Times New Roman" w:hAnsi="Times New Roman"/>
          <w:sz w:val="24"/>
        </w:rPr>
        <w:t xml:space="preserve">  </w:t>
      </w:r>
      <w:r w:rsidR="001A5FA9" w:rsidRPr="001A5FA9">
        <w:rPr>
          <w:rFonts w:ascii="Times New Roman" w:hAnsi="Times New Roman"/>
          <w:color w:val="000000"/>
          <w:sz w:val="24"/>
        </w:rPr>
        <w:t xml:space="preserve">The TMI </w:t>
      </w:r>
      <w:r w:rsidR="002B67B2">
        <w:rPr>
          <w:rFonts w:ascii="Times New Roman" w:hAnsi="Times New Roman"/>
          <w:color w:val="000000"/>
          <w:sz w:val="24"/>
        </w:rPr>
        <w:t>continued</w:t>
      </w:r>
      <w:r w:rsidR="001A5FA9" w:rsidRPr="001A5FA9">
        <w:rPr>
          <w:rFonts w:ascii="Times New Roman" w:hAnsi="Times New Roman"/>
          <w:color w:val="000000"/>
          <w:sz w:val="24"/>
        </w:rPr>
        <w:t xml:space="preserve"> to be operated during the descent of TRMM following fuel exhaustion in July 2014</w:t>
      </w:r>
      <w:r w:rsidR="00765428">
        <w:rPr>
          <w:rFonts w:ascii="Times New Roman" w:hAnsi="Times New Roman"/>
          <w:color w:val="000000"/>
          <w:sz w:val="24"/>
        </w:rPr>
        <w:t xml:space="preserve">, until passivation (shutdown of the satellite) </w:t>
      </w:r>
      <w:r w:rsidR="002B67B2">
        <w:rPr>
          <w:rFonts w:ascii="Times New Roman" w:hAnsi="Times New Roman"/>
          <w:color w:val="000000"/>
          <w:sz w:val="24"/>
        </w:rPr>
        <w:t>on 8</w:t>
      </w:r>
      <w:r w:rsidR="00765428">
        <w:rPr>
          <w:rFonts w:ascii="Times New Roman" w:hAnsi="Times New Roman"/>
          <w:color w:val="000000"/>
          <w:sz w:val="24"/>
        </w:rPr>
        <w:t xml:space="preserve"> April 2015</w:t>
      </w:r>
      <w:r w:rsidR="001A5FA9" w:rsidRPr="001A5FA9">
        <w:rPr>
          <w:rFonts w:ascii="Times New Roman" w:hAnsi="Times New Roman"/>
          <w:color w:val="000000"/>
          <w:sz w:val="24"/>
        </w:rPr>
        <w:t xml:space="preserve">.  There </w:t>
      </w:r>
      <w:r w:rsidR="00CC5978">
        <w:rPr>
          <w:rFonts w:ascii="Times New Roman" w:hAnsi="Times New Roman"/>
          <w:color w:val="000000"/>
          <w:sz w:val="24"/>
        </w:rPr>
        <w:t>was</w:t>
      </w:r>
      <w:r w:rsidR="001A5FA9" w:rsidRPr="001A5FA9">
        <w:rPr>
          <w:rFonts w:ascii="Times New Roman" w:hAnsi="Times New Roman"/>
          <w:color w:val="000000"/>
          <w:sz w:val="24"/>
        </w:rPr>
        <w:t xml:space="preserve"> some effect due to a gradually changing Earth Incidence Angle (EIA) of the sensor, but the retrievals are considered useful.</w:t>
      </w:r>
    </w:p>
    <w:p w14:paraId="08DCC779" w14:textId="77777777" w:rsidR="00F94A0A" w:rsidRPr="00B64532" w:rsidRDefault="00F94A0A" w:rsidP="00F94A0A">
      <w:pPr>
        <w:pStyle w:val="PlainText"/>
        <w:rPr>
          <w:rFonts w:ascii="Times New Roman" w:hAnsi="Times New Roman"/>
          <w:sz w:val="24"/>
        </w:rPr>
      </w:pPr>
    </w:p>
    <w:p w14:paraId="18DD3052" w14:textId="12617204" w:rsidR="00F94A0A" w:rsidRPr="00B64532" w:rsidRDefault="00F94A0A" w:rsidP="00F94A0A">
      <w:pPr>
        <w:pStyle w:val="PlainText"/>
        <w:jc w:val="both"/>
        <w:rPr>
          <w:rFonts w:ascii="Times New Roman" w:hAnsi="Times New Roman"/>
          <w:sz w:val="24"/>
        </w:rPr>
      </w:pPr>
      <w:r w:rsidRPr="00B64532">
        <w:rPr>
          <w:rFonts w:ascii="Times New Roman" w:hAnsi="Times New Roman"/>
          <w:sz w:val="24"/>
        </w:rPr>
        <w:t>The 35</w:t>
      </w:r>
      <w:r w:rsidRPr="00B64532">
        <w:rPr>
          <w:rFonts w:ascii="Times New Roman" w:hAnsi="Times New Roman" w:cs="Times New Roman"/>
          <w:sz w:val="24"/>
        </w:rPr>
        <w:t xml:space="preserve">° </w:t>
      </w:r>
      <w:r w:rsidRPr="00B64532">
        <w:rPr>
          <w:rFonts w:ascii="Times New Roman" w:hAnsi="Times New Roman"/>
          <w:sz w:val="24"/>
        </w:rPr>
        <w:t>inclination provide</w:t>
      </w:r>
      <w:r w:rsidR="00536A86">
        <w:rPr>
          <w:rFonts w:ascii="Times New Roman" w:hAnsi="Times New Roman"/>
          <w:sz w:val="24"/>
        </w:rPr>
        <w:t>d</w:t>
      </w:r>
      <w:r w:rsidRPr="00B64532">
        <w:rPr>
          <w:rFonts w:ascii="Times New Roman" w:hAnsi="Times New Roman"/>
          <w:sz w:val="24"/>
        </w:rPr>
        <w:t xml:space="preserve"> nominal </w:t>
      </w:r>
      <w:r w:rsidR="008D67DE">
        <w:rPr>
          <w:rFonts w:ascii="Times New Roman" w:hAnsi="Times New Roman"/>
          <w:sz w:val="24"/>
        </w:rPr>
        <w:t xml:space="preserve">TMI </w:t>
      </w:r>
      <w:r w:rsidRPr="00B64532">
        <w:rPr>
          <w:rFonts w:ascii="Times New Roman" w:hAnsi="Times New Roman"/>
          <w:sz w:val="24"/>
        </w:rPr>
        <w:t xml:space="preserve">coverage over the latitudes 40°N-S, </w:t>
      </w:r>
      <w:r w:rsidR="000A0781" w:rsidRPr="00B64532">
        <w:rPr>
          <w:rFonts w:ascii="Times New Roman" w:hAnsi="Times New Roman"/>
          <w:sz w:val="24"/>
        </w:rPr>
        <w:t xml:space="preserve">although limitations in retrieval techniques </w:t>
      </w:r>
      <w:r w:rsidR="000A0781">
        <w:rPr>
          <w:rFonts w:ascii="Times New Roman" w:hAnsi="Times New Roman"/>
          <w:sz w:val="24"/>
        </w:rPr>
        <w:t>limit the accuracy, or even availability, of</w:t>
      </w:r>
      <w:r w:rsidR="000A0781" w:rsidRPr="00B64532">
        <w:rPr>
          <w:rFonts w:ascii="Times New Roman" w:hAnsi="Times New Roman"/>
          <w:sz w:val="24"/>
        </w:rPr>
        <w:t xml:space="preserve"> precipitation estimates in cases of cold lan</w:t>
      </w:r>
      <w:r w:rsidR="000A0781">
        <w:rPr>
          <w:rFonts w:ascii="Times New Roman" w:hAnsi="Times New Roman"/>
          <w:sz w:val="24"/>
        </w:rPr>
        <w:t>d or sea ice</w:t>
      </w:r>
      <w:r w:rsidR="000A0781" w:rsidRPr="00B64532">
        <w:rPr>
          <w:rFonts w:ascii="Times New Roman" w:hAnsi="Times New Roman"/>
          <w:sz w:val="24"/>
        </w:rPr>
        <w:t xml:space="preserve"> </w:t>
      </w:r>
      <w:r w:rsidRPr="00B64532">
        <w:rPr>
          <w:rFonts w:ascii="Times New Roman" w:hAnsi="Times New Roman"/>
          <w:sz w:val="24"/>
        </w:rPr>
        <w:t>(which is unlikely in this latitude range).</w:t>
      </w:r>
    </w:p>
    <w:p w14:paraId="78937893" w14:textId="77777777" w:rsidR="00F94A0A" w:rsidRPr="00B64532" w:rsidRDefault="00F94A0A" w:rsidP="00F94A0A">
      <w:pPr>
        <w:pStyle w:val="PlainText"/>
        <w:rPr>
          <w:rFonts w:ascii="Times New Roman" w:hAnsi="Times New Roman"/>
          <w:sz w:val="24"/>
        </w:rPr>
      </w:pPr>
    </w:p>
    <w:p w14:paraId="4C85A7D9" w14:textId="77777777" w:rsidR="00F94A0A" w:rsidRPr="00B64532" w:rsidRDefault="00F94A0A" w:rsidP="00F94A0A">
      <w:pPr>
        <w:pStyle w:val="PlainText"/>
        <w:rPr>
          <w:rFonts w:ascii="Times New Roman" w:hAnsi="Times New Roman"/>
          <w:sz w:val="24"/>
        </w:rPr>
      </w:pPr>
      <w:r w:rsidRPr="00B64532">
        <w:rPr>
          <w:rFonts w:ascii="Times New Roman" w:hAnsi="Times New Roman"/>
          <w:sz w:val="24"/>
        </w:rPr>
        <w:t xml:space="preserve">Further details are available in </w:t>
      </w:r>
      <w:proofErr w:type="spellStart"/>
      <w:r w:rsidRPr="00B64532">
        <w:rPr>
          <w:rFonts w:ascii="Times New Roman" w:hAnsi="Times New Roman"/>
          <w:sz w:val="24"/>
        </w:rPr>
        <w:t>Kummerow</w:t>
      </w:r>
      <w:proofErr w:type="spellEnd"/>
      <w:r w:rsidRPr="00B64532">
        <w:rPr>
          <w:rFonts w:ascii="Times New Roman" w:hAnsi="Times New Roman"/>
          <w:sz w:val="24"/>
        </w:rPr>
        <w:t xml:space="preserve"> et al. (1998).</w:t>
      </w:r>
    </w:p>
    <w:p w14:paraId="3E8500D4" w14:textId="77777777" w:rsidR="00F94A0A" w:rsidRPr="00B64532" w:rsidRDefault="00F94A0A" w:rsidP="00F94A0A">
      <w:pPr>
        <w:pStyle w:val="PlainText"/>
        <w:rPr>
          <w:rFonts w:ascii="Times New Roman" w:hAnsi="Times New Roman"/>
          <w:sz w:val="24"/>
        </w:rPr>
      </w:pPr>
      <w:r w:rsidRPr="00B64532">
        <w:rPr>
          <w:rFonts w:ascii="Times New Roman" w:hAnsi="Times New Roman"/>
          <w:sz w:val="24"/>
        </w:rPr>
        <w:t>........................................................................</w:t>
      </w:r>
    </w:p>
    <w:p w14:paraId="0F7DAC6C" w14:textId="77777777" w:rsidR="00F94A0A" w:rsidRPr="00B64532" w:rsidRDefault="00F94A0A" w:rsidP="00F94A0A">
      <w:pPr>
        <w:pStyle w:val="PlainText"/>
        <w:jc w:val="both"/>
        <w:rPr>
          <w:rFonts w:ascii="Times New Roman" w:hAnsi="Times New Roman"/>
          <w:sz w:val="24"/>
        </w:rPr>
      </w:pPr>
    </w:p>
    <w:p w14:paraId="405EAE66" w14:textId="3F5FC192" w:rsidR="00B15B58" w:rsidRPr="00B15B58" w:rsidRDefault="00B15B58" w:rsidP="00B15B58">
      <w:pPr>
        <w:pStyle w:val="PlainText"/>
        <w:jc w:val="both"/>
        <w:rPr>
          <w:rFonts w:ascii="Times New Roman" w:hAnsi="Times New Roman"/>
          <w:sz w:val="24"/>
        </w:rPr>
      </w:pPr>
      <w:r w:rsidRPr="00B15B58">
        <w:rPr>
          <w:rFonts w:ascii="Times New Roman" w:hAnsi="Times New Roman"/>
          <w:sz w:val="24"/>
        </w:rPr>
        <w:lastRenderedPageBreak/>
        <w:t>The Advanced Microwave Scanning Radiometer Version 2 (*</w:t>
      </w:r>
      <w:r w:rsidRPr="00B15B58">
        <w:rPr>
          <w:rFonts w:ascii="Times New Roman" w:hAnsi="Times New Roman"/>
          <w:i/>
          <w:sz w:val="24"/>
        </w:rPr>
        <w:t>AMSR2</w:t>
      </w:r>
      <w:r w:rsidRPr="00B15B58">
        <w:rPr>
          <w:rFonts w:ascii="Times New Roman" w:hAnsi="Times New Roman"/>
          <w:sz w:val="24"/>
        </w:rPr>
        <w:t xml:space="preserve">*) is a multi-channel passive microwave radiometer provided by the Japan Aerospace Exploration Agency that has flown on GCOM-W since mid-2012. </w:t>
      </w:r>
      <w:r w:rsidR="004C61C8">
        <w:rPr>
          <w:rFonts w:ascii="Times New Roman" w:hAnsi="Times New Roman"/>
          <w:sz w:val="24"/>
        </w:rPr>
        <w:t xml:space="preserve"> </w:t>
      </w:r>
      <w:r w:rsidRPr="00B15B58">
        <w:rPr>
          <w:rFonts w:ascii="Times New Roman" w:hAnsi="Times New Roman"/>
          <w:sz w:val="24"/>
        </w:rPr>
        <w:t xml:space="preserve">GCOM-W is placed in a </w:t>
      </w:r>
      <w:r w:rsidR="0032229B">
        <w:rPr>
          <w:rFonts w:ascii="Times New Roman" w:hAnsi="Times New Roman"/>
          <w:sz w:val="24"/>
        </w:rPr>
        <w:t>Sun</w:t>
      </w:r>
      <w:r w:rsidRPr="00B15B58">
        <w:rPr>
          <w:rFonts w:ascii="Times New Roman" w:hAnsi="Times New Roman"/>
          <w:sz w:val="24"/>
        </w:rPr>
        <w:t xml:space="preserve">-synchronous polar orbit with a period of about 102 min.  The </w:t>
      </w:r>
      <w:r w:rsidR="002B67B2">
        <w:rPr>
          <w:rFonts w:ascii="Times New Roman" w:hAnsi="Times New Roman"/>
          <w:sz w:val="24"/>
        </w:rPr>
        <w:t>AMSR2</w:t>
      </w:r>
      <w:r w:rsidRPr="00B15B58">
        <w:rPr>
          <w:rFonts w:ascii="Times New Roman" w:hAnsi="Times New Roman"/>
          <w:sz w:val="24"/>
        </w:rPr>
        <w:t xml:space="preserve"> provides vertical and horizontal polarization values for 6.9, 10.65, 18.7, 23.8, 36.5, and 89.0 GHz frequencies (except only vertical at 23.8) with conical scanning, similar to the SSMI.  Pixels and scans are spaced 10 km apart at the suborbital point, except the 89-GHz channels are collected at 5 km spacing. Every other high-frequency pixel was co-located with the low-frequency pixels, starting with the first pixel in the scan and the first scan in a </w:t>
      </w:r>
      <w:r w:rsidR="002B67B2">
        <w:rPr>
          <w:rFonts w:ascii="Times New Roman" w:hAnsi="Times New Roman"/>
          <w:sz w:val="24"/>
        </w:rPr>
        <w:t>pair of scans.  The channels have</w:t>
      </w:r>
      <w:r w:rsidRPr="00B15B58">
        <w:rPr>
          <w:rFonts w:ascii="Times New Roman" w:hAnsi="Times New Roman"/>
          <w:sz w:val="24"/>
        </w:rPr>
        <w:t xml:space="preserve"> resolutions that vary from 3x5 km for the 89 GHz (oval due to the slanted viewing angle) to 35x62 km for the 6 GHz.</w:t>
      </w:r>
    </w:p>
    <w:p w14:paraId="01EBD40A" w14:textId="77777777" w:rsidR="00F94A0A" w:rsidRPr="00B15B58" w:rsidRDefault="00F94A0A" w:rsidP="00F94A0A">
      <w:pPr>
        <w:pStyle w:val="PlainText"/>
        <w:rPr>
          <w:rFonts w:ascii="Times New Roman" w:hAnsi="Times New Roman"/>
          <w:sz w:val="24"/>
        </w:rPr>
      </w:pPr>
    </w:p>
    <w:p w14:paraId="4F322294" w14:textId="0E152CCD" w:rsidR="00F94A0A" w:rsidRPr="00B15B58" w:rsidRDefault="00F94A0A" w:rsidP="00F94A0A">
      <w:pPr>
        <w:pStyle w:val="PlainText"/>
        <w:jc w:val="both"/>
        <w:rPr>
          <w:rFonts w:ascii="Times New Roman" w:hAnsi="Times New Roman"/>
          <w:sz w:val="24"/>
        </w:rPr>
      </w:pPr>
      <w:r w:rsidRPr="00B15B58">
        <w:rPr>
          <w:rFonts w:ascii="Times New Roman" w:hAnsi="Times New Roman"/>
          <w:sz w:val="24"/>
        </w:rPr>
        <w:t xml:space="preserve">The polar orbit provides nominal </w:t>
      </w:r>
      <w:r w:rsidR="008D67DE">
        <w:rPr>
          <w:rFonts w:ascii="Times New Roman" w:hAnsi="Times New Roman"/>
          <w:sz w:val="24"/>
        </w:rPr>
        <w:t xml:space="preserve">AMSR2 </w:t>
      </w:r>
      <w:r w:rsidRPr="00B15B58">
        <w:rPr>
          <w:rFonts w:ascii="Times New Roman" w:hAnsi="Times New Roman"/>
          <w:sz w:val="24"/>
        </w:rPr>
        <w:t xml:space="preserve">coverage over the latitudes 85°N-S, </w:t>
      </w:r>
      <w:r w:rsidR="000A0781" w:rsidRPr="00B15B58">
        <w:rPr>
          <w:rFonts w:ascii="Times New Roman" w:hAnsi="Times New Roman"/>
          <w:sz w:val="24"/>
        </w:rPr>
        <w:t>although limitations in retrieval techniques limit the accuracy, or even availability, of precipitation estimates in cases of cold land or sea ice</w:t>
      </w:r>
      <w:r w:rsidRPr="00B15B58">
        <w:rPr>
          <w:rFonts w:ascii="Times New Roman" w:hAnsi="Times New Roman"/>
          <w:sz w:val="24"/>
        </w:rPr>
        <w:t>.</w:t>
      </w:r>
    </w:p>
    <w:p w14:paraId="51656248" w14:textId="77777777" w:rsidR="00F94A0A" w:rsidRPr="00B15B58" w:rsidRDefault="00F94A0A" w:rsidP="00F94A0A">
      <w:pPr>
        <w:pStyle w:val="PlainText"/>
        <w:rPr>
          <w:rFonts w:ascii="Times New Roman" w:hAnsi="Times New Roman"/>
          <w:sz w:val="24"/>
        </w:rPr>
      </w:pPr>
    </w:p>
    <w:p w14:paraId="39783ED2" w14:textId="17F5DB6C" w:rsidR="00F94A0A" w:rsidRPr="00B15B58" w:rsidRDefault="000D03FF" w:rsidP="00F94A0A">
      <w:pPr>
        <w:pStyle w:val="PlainText"/>
        <w:jc w:val="both"/>
        <w:rPr>
          <w:rFonts w:ascii="Times New Roman" w:hAnsi="Times New Roman"/>
          <w:sz w:val="24"/>
        </w:rPr>
      </w:pPr>
      <w:r>
        <w:rPr>
          <w:rFonts w:ascii="Times New Roman" w:hAnsi="Times New Roman"/>
          <w:sz w:val="24"/>
        </w:rPr>
        <w:t>The AMSR2 is</w:t>
      </w:r>
      <w:r w:rsidR="00F94A0A" w:rsidRPr="00B15B58">
        <w:rPr>
          <w:rFonts w:ascii="Times New Roman" w:hAnsi="Times New Roman"/>
          <w:sz w:val="24"/>
        </w:rPr>
        <w:t xml:space="preserve"> an operational sensor, so the data record suffer</w:t>
      </w:r>
      <w:r>
        <w:rPr>
          <w:rFonts w:ascii="Times New Roman" w:hAnsi="Times New Roman"/>
          <w:sz w:val="24"/>
        </w:rPr>
        <w:t>s</w:t>
      </w:r>
      <w:r w:rsidR="00F94A0A" w:rsidRPr="00B15B58">
        <w:rPr>
          <w:rFonts w:ascii="Times New Roman" w:hAnsi="Times New Roman"/>
          <w:sz w:val="24"/>
        </w:rPr>
        <w:t xml:space="preserve"> the usual gaps in the record due to processing erro</w:t>
      </w:r>
      <w:r w:rsidR="00B15B58" w:rsidRPr="00B15B58">
        <w:rPr>
          <w:rFonts w:ascii="Times New Roman" w:hAnsi="Times New Roman"/>
          <w:sz w:val="24"/>
        </w:rPr>
        <w:t>rs, down time on receivers, etc</w:t>
      </w:r>
      <w:r w:rsidR="00F94A0A" w:rsidRPr="00B15B58">
        <w:rPr>
          <w:rFonts w:ascii="Times New Roman" w:hAnsi="Times New Roman"/>
          <w:sz w:val="24"/>
        </w:rPr>
        <w:t>.</w:t>
      </w:r>
      <w:r w:rsidR="00527F2B">
        <w:rPr>
          <w:rFonts w:ascii="Times New Roman" w:hAnsi="Times New Roman"/>
          <w:sz w:val="24"/>
        </w:rPr>
        <w:t xml:space="preserve">  In addition, </w:t>
      </w:r>
      <w:r w:rsidR="00527F2B">
        <w:rPr>
          <w:rFonts w:ascii="Times New Roman" w:hAnsi="Times New Roman"/>
          <w:color w:val="000000"/>
          <w:sz w:val="24"/>
        </w:rPr>
        <w:t xml:space="preserve">beginning with 5 April </w:t>
      </w:r>
      <w:r w:rsidR="003B4C84">
        <w:rPr>
          <w:rFonts w:ascii="Times New Roman" w:hAnsi="Times New Roman"/>
          <w:color w:val="000000"/>
          <w:sz w:val="24"/>
        </w:rPr>
        <w:t xml:space="preserve">2016 </w:t>
      </w:r>
      <w:r w:rsidR="00527F2B">
        <w:rPr>
          <w:rFonts w:ascii="Times New Roman" w:hAnsi="Times New Roman"/>
          <w:color w:val="000000"/>
          <w:sz w:val="24"/>
        </w:rPr>
        <w:t>0823 UTC the AMSR2 37V channel experienced intermittent noisy values.</w:t>
      </w:r>
      <w:r w:rsidR="00021928">
        <w:rPr>
          <w:rFonts w:ascii="Times New Roman" w:hAnsi="Times New Roman"/>
          <w:color w:val="000000"/>
          <w:sz w:val="24"/>
        </w:rPr>
        <w:t xml:space="preserve">  </w:t>
      </w:r>
      <w:r w:rsidR="00CC5978">
        <w:rPr>
          <w:rFonts w:ascii="Times New Roman" w:hAnsi="Times New Roman"/>
          <w:color w:val="000000"/>
          <w:sz w:val="24"/>
        </w:rPr>
        <w:t xml:space="preserve">For example, </w:t>
      </w:r>
      <w:r w:rsidR="00CC5978" w:rsidRPr="00CC5978">
        <w:rPr>
          <w:rFonts w:ascii="Times New Roman" w:hAnsi="Times New Roman"/>
          <w:color w:val="000000"/>
          <w:sz w:val="24"/>
        </w:rPr>
        <w:t>there was about a 16-hour outage from 16 UTC on 15 April to  0740 UTC on 16 April.</w:t>
      </w:r>
    </w:p>
    <w:p w14:paraId="550ECFE3" w14:textId="77777777" w:rsidR="00F94A0A" w:rsidRPr="00B15B58" w:rsidRDefault="00F94A0A" w:rsidP="00F94A0A">
      <w:pPr>
        <w:pStyle w:val="PlainText"/>
        <w:rPr>
          <w:rFonts w:ascii="Times New Roman" w:hAnsi="Times New Roman"/>
          <w:sz w:val="24"/>
        </w:rPr>
      </w:pPr>
    </w:p>
    <w:p w14:paraId="344A09E3" w14:textId="4A71B46D" w:rsidR="00F94A0A" w:rsidRPr="00B15B58" w:rsidRDefault="00F94A0A" w:rsidP="00F94A0A">
      <w:pPr>
        <w:pStyle w:val="PlainText"/>
        <w:rPr>
          <w:rFonts w:ascii="Times New Roman" w:hAnsi="Times New Roman"/>
          <w:sz w:val="24"/>
        </w:rPr>
      </w:pPr>
      <w:r w:rsidRPr="00B15B58">
        <w:rPr>
          <w:rFonts w:ascii="Times New Roman" w:hAnsi="Times New Roman"/>
          <w:sz w:val="24"/>
        </w:rPr>
        <w:t xml:space="preserve">Further details are available at </w:t>
      </w:r>
      <w:r w:rsidR="00B15B58" w:rsidRPr="00B15B58">
        <w:rPr>
          <w:rFonts w:ascii="Times New Roman" w:hAnsi="Times New Roman"/>
          <w:i/>
          <w:sz w:val="24"/>
        </w:rPr>
        <w:t>http://suzaku.eorc.jaxa.jp/GCOM_W/w_amsr2/whats_amsr2.html</w:t>
      </w:r>
      <w:r w:rsidR="00B15B58" w:rsidRPr="00B15B58">
        <w:rPr>
          <w:rFonts w:ascii="Times New Roman" w:hAnsi="Times New Roman"/>
          <w:sz w:val="24"/>
        </w:rPr>
        <w:t>.</w:t>
      </w:r>
    </w:p>
    <w:p w14:paraId="176A1BD0" w14:textId="77777777" w:rsidR="00F94A0A" w:rsidRPr="004C61C8" w:rsidRDefault="00F94A0A" w:rsidP="00F94A0A">
      <w:pPr>
        <w:pStyle w:val="PlainText"/>
        <w:rPr>
          <w:rFonts w:ascii="Times New Roman" w:hAnsi="Times New Roman"/>
          <w:sz w:val="24"/>
        </w:rPr>
      </w:pPr>
      <w:r w:rsidRPr="004C61C8">
        <w:rPr>
          <w:rFonts w:ascii="Times New Roman" w:hAnsi="Times New Roman"/>
          <w:sz w:val="24"/>
        </w:rPr>
        <w:t>........................................................................</w:t>
      </w:r>
    </w:p>
    <w:p w14:paraId="6E88FD6F" w14:textId="77777777" w:rsidR="007A166E" w:rsidRPr="004C61C8" w:rsidRDefault="007A166E" w:rsidP="007A166E">
      <w:pPr>
        <w:pStyle w:val="PlainText"/>
        <w:jc w:val="both"/>
        <w:rPr>
          <w:rFonts w:ascii="Times New Roman" w:hAnsi="Times New Roman"/>
          <w:sz w:val="24"/>
        </w:rPr>
      </w:pPr>
    </w:p>
    <w:p w14:paraId="186F8BC1" w14:textId="651D6265" w:rsidR="007A166E" w:rsidRPr="004C61C8" w:rsidRDefault="007A166E" w:rsidP="007A166E">
      <w:pPr>
        <w:pStyle w:val="PlainText"/>
        <w:jc w:val="both"/>
        <w:rPr>
          <w:rFonts w:ascii="Times New Roman" w:hAnsi="Times New Roman"/>
          <w:sz w:val="24"/>
        </w:rPr>
      </w:pPr>
      <w:r w:rsidRPr="004C61C8">
        <w:rPr>
          <w:rFonts w:ascii="Times New Roman" w:hAnsi="Times New Roman"/>
          <w:sz w:val="24"/>
        </w:rPr>
        <w:t>The Advanced Microwave Scanning Radiometer for the Earth Observing System (*</w:t>
      </w:r>
      <w:r w:rsidRPr="004C61C8">
        <w:rPr>
          <w:rFonts w:ascii="Times New Roman" w:hAnsi="Times New Roman"/>
          <w:i/>
          <w:sz w:val="24"/>
        </w:rPr>
        <w:t>AMSR-E</w:t>
      </w:r>
      <w:r w:rsidRPr="004C61C8">
        <w:rPr>
          <w:rFonts w:ascii="Times New Roman" w:hAnsi="Times New Roman"/>
          <w:sz w:val="24"/>
        </w:rPr>
        <w:t xml:space="preserve">*) </w:t>
      </w:r>
      <w:r w:rsidR="00AF7B18">
        <w:rPr>
          <w:rFonts w:ascii="Times New Roman" w:hAnsi="Times New Roman"/>
          <w:sz w:val="24"/>
        </w:rPr>
        <w:t>was</w:t>
      </w:r>
      <w:r w:rsidRPr="004C61C8">
        <w:rPr>
          <w:rFonts w:ascii="Times New Roman" w:hAnsi="Times New Roman"/>
          <w:sz w:val="24"/>
        </w:rPr>
        <w:t xml:space="preserve"> a multi-channel passive microwave radiometer provided by the Japan Aerospace Exploration Agency that flew on Aqua from </w:t>
      </w:r>
      <w:r w:rsidR="002B7B64" w:rsidRPr="004C61C8">
        <w:rPr>
          <w:rFonts w:ascii="Times New Roman" w:hAnsi="Times New Roman"/>
          <w:sz w:val="24"/>
        </w:rPr>
        <w:t>mid-2002</w:t>
      </w:r>
      <w:r w:rsidRPr="004C61C8">
        <w:rPr>
          <w:rFonts w:ascii="Times New Roman" w:hAnsi="Times New Roman"/>
          <w:sz w:val="24"/>
        </w:rPr>
        <w:t xml:space="preserve"> until it failed in late 2011.  </w:t>
      </w:r>
      <w:r w:rsidR="004C61C8">
        <w:rPr>
          <w:rFonts w:ascii="Times New Roman" w:hAnsi="Times New Roman"/>
          <w:sz w:val="24"/>
        </w:rPr>
        <w:t>The useful data period is</w:t>
      </w:r>
      <w:r w:rsidRPr="004C61C8">
        <w:rPr>
          <w:rFonts w:ascii="Times New Roman" w:hAnsi="Times New Roman"/>
          <w:sz w:val="24"/>
        </w:rPr>
        <w:t xml:space="preserve"> 19 June 2002 – 3 October 2011.  Aqua </w:t>
      </w:r>
      <w:r w:rsidR="00245A74">
        <w:rPr>
          <w:rFonts w:ascii="Times New Roman" w:hAnsi="Times New Roman"/>
          <w:sz w:val="24"/>
        </w:rPr>
        <w:t>was</w:t>
      </w:r>
      <w:r w:rsidRPr="004C61C8">
        <w:rPr>
          <w:rFonts w:ascii="Times New Roman" w:hAnsi="Times New Roman"/>
          <w:sz w:val="24"/>
        </w:rPr>
        <w:t xml:space="preserve"> placed in a </w:t>
      </w:r>
      <w:r w:rsidR="0032229B">
        <w:rPr>
          <w:rFonts w:ascii="Times New Roman" w:hAnsi="Times New Roman"/>
          <w:sz w:val="24"/>
        </w:rPr>
        <w:t>Sun</w:t>
      </w:r>
      <w:r w:rsidRPr="004C61C8">
        <w:rPr>
          <w:rFonts w:ascii="Times New Roman" w:hAnsi="Times New Roman"/>
          <w:sz w:val="24"/>
        </w:rPr>
        <w:t>-synchronous polar orbit with a period of about 102 min.  The AMSR-E provided vertical and horizontal polarization values for 6, 10, 18, 23, 36, and 89 GHz frequencies (except only vertical at 23) with conical scanning, similar to the SSMI.  Pixels and scans were spaced 10 km apart at the suborbital point, except the 89-GHz channels were collected at 5 km spacing.  However, the B-scan sensor, which provides the 89 GHz scan between the lower-frequency scans, failed around 4 November 2004.  Every other high-frequency pixel was co-located with the low-frequency pixels, starting with the first pixel in the scan and the first scan in a pair of scans.  The channels had resolutions that vary from 4x6 km for the 89 GHz (oval due to the slanted viewing angle) to 43x74 km for the 6 GHz.</w:t>
      </w:r>
    </w:p>
    <w:p w14:paraId="0A512B7B" w14:textId="77777777" w:rsidR="007A166E" w:rsidRPr="004C61C8" w:rsidRDefault="007A166E" w:rsidP="007A166E">
      <w:pPr>
        <w:pStyle w:val="PlainText"/>
        <w:rPr>
          <w:rFonts w:ascii="Times New Roman" w:hAnsi="Times New Roman"/>
          <w:sz w:val="24"/>
        </w:rPr>
      </w:pPr>
    </w:p>
    <w:p w14:paraId="66FDC248" w14:textId="33549B54" w:rsidR="007A166E" w:rsidRPr="004C61C8" w:rsidRDefault="007A166E" w:rsidP="007A166E">
      <w:pPr>
        <w:pStyle w:val="PlainText"/>
        <w:jc w:val="both"/>
        <w:rPr>
          <w:rFonts w:ascii="Times New Roman" w:hAnsi="Times New Roman"/>
          <w:sz w:val="24"/>
        </w:rPr>
      </w:pPr>
      <w:r w:rsidRPr="004C61C8">
        <w:rPr>
          <w:rFonts w:ascii="Times New Roman" w:hAnsi="Times New Roman"/>
          <w:sz w:val="24"/>
        </w:rPr>
        <w:t>The polar orbit provide</w:t>
      </w:r>
      <w:r w:rsidR="009F2C86">
        <w:rPr>
          <w:rFonts w:ascii="Times New Roman" w:hAnsi="Times New Roman"/>
          <w:sz w:val="24"/>
        </w:rPr>
        <w:t>d</w:t>
      </w:r>
      <w:r w:rsidRPr="004C61C8">
        <w:rPr>
          <w:rFonts w:ascii="Times New Roman" w:hAnsi="Times New Roman"/>
          <w:sz w:val="24"/>
        </w:rPr>
        <w:t xml:space="preserve"> nominal </w:t>
      </w:r>
      <w:r w:rsidR="008D67DE" w:rsidRPr="004C61C8">
        <w:rPr>
          <w:rFonts w:ascii="Times New Roman" w:hAnsi="Times New Roman"/>
          <w:sz w:val="24"/>
        </w:rPr>
        <w:t xml:space="preserve">AMSR-E </w:t>
      </w:r>
      <w:r w:rsidRPr="004C61C8">
        <w:rPr>
          <w:rFonts w:ascii="Times New Roman" w:hAnsi="Times New Roman"/>
          <w:sz w:val="24"/>
        </w:rPr>
        <w:t xml:space="preserve">coverage over the latitudes 85°N-S, </w:t>
      </w:r>
      <w:r w:rsidR="000A0781" w:rsidRPr="004C61C8">
        <w:rPr>
          <w:rFonts w:ascii="Times New Roman" w:hAnsi="Times New Roman"/>
          <w:sz w:val="24"/>
        </w:rPr>
        <w:t>although limitations in retrieval techniques limit the accuracy, or even availability, of precipitation estimates in cases of cold land or sea ice</w:t>
      </w:r>
      <w:r w:rsidRPr="004C61C8">
        <w:rPr>
          <w:rFonts w:ascii="Times New Roman" w:hAnsi="Times New Roman"/>
          <w:sz w:val="24"/>
        </w:rPr>
        <w:t>.</w:t>
      </w:r>
    </w:p>
    <w:p w14:paraId="301331A1" w14:textId="77777777" w:rsidR="007A166E" w:rsidRPr="004C61C8" w:rsidRDefault="007A166E" w:rsidP="007A166E">
      <w:pPr>
        <w:pStyle w:val="PlainText"/>
        <w:rPr>
          <w:rFonts w:ascii="Times New Roman" w:hAnsi="Times New Roman"/>
          <w:sz w:val="24"/>
        </w:rPr>
      </w:pPr>
    </w:p>
    <w:p w14:paraId="6B63AF6C" w14:textId="77777777" w:rsidR="007A166E" w:rsidRPr="004C61C8" w:rsidRDefault="007A166E" w:rsidP="007A166E">
      <w:pPr>
        <w:pStyle w:val="PlainText"/>
        <w:jc w:val="both"/>
        <w:rPr>
          <w:rFonts w:ascii="Times New Roman" w:hAnsi="Times New Roman"/>
          <w:sz w:val="24"/>
        </w:rPr>
      </w:pPr>
      <w:r w:rsidRPr="004C61C8">
        <w:rPr>
          <w:rFonts w:ascii="Times New Roman" w:hAnsi="Times New Roman"/>
          <w:sz w:val="24"/>
        </w:rPr>
        <w:t>The AMSR-E was an operational sensor, so the data record suffered the usual gaps in the record due to processing errors, down time on receivers, etc.  Over time the coverage improved as the operational system matured.  As noted above, the B-scan sensor failed around 4 November 2004.</w:t>
      </w:r>
    </w:p>
    <w:p w14:paraId="6A4DBC71" w14:textId="77777777" w:rsidR="007A166E" w:rsidRPr="004C61C8" w:rsidRDefault="007A166E" w:rsidP="007A166E">
      <w:pPr>
        <w:pStyle w:val="PlainText"/>
        <w:rPr>
          <w:rFonts w:ascii="Times New Roman" w:hAnsi="Times New Roman"/>
          <w:sz w:val="24"/>
        </w:rPr>
      </w:pPr>
    </w:p>
    <w:p w14:paraId="43431EC8" w14:textId="4FD7A8CD" w:rsidR="007A166E" w:rsidRPr="004C61C8" w:rsidRDefault="007A166E" w:rsidP="007A166E">
      <w:pPr>
        <w:pStyle w:val="PlainText"/>
        <w:rPr>
          <w:rFonts w:ascii="Times New Roman" w:hAnsi="Times New Roman"/>
          <w:sz w:val="24"/>
        </w:rPr>
      </w:pPr>
      <w:r w:rsidRPr="004C61C8">
        <w:rPr>
          <w:rFonts w:ascii="Times New Roman" w:hAnsi="Times New Roman"/>
          <w:sz w:val="24"/>
        </w:rPr>
        <w:t xml:space="preserve">Further details are available at </w:t>
      </w:r>
      <w:r w:rsidR="00757438" w:rsidRPr="005C1A83">
        <w:rPr>
          <w:rFonts w:ascii="Times New Roman" w:hAnsi="Times New Roman"/>
          <w:i/>
          <w:sz w:val="24"/>
        </w:rPr>
        <w:t>https://weather.msfc.nasa.gov/AMSR/</w:t>
      </w:r>
      <w:r w:rsidRPr="00407787">
        <w:rPr>
          <w:rFonts w:ascii="Times New Roman" w:hAnsi="Times New Roman"/>
          <w:sz w:val="24"/>
        </w:rPr>
        <w:t>.</w:t>
      </w:r>
    </w:p>
    <w:p w14:paraId="0100AF6F" w14:textId="77777777" w:rsidR="007A166E" w:rsidRPr="00B64532" w:rsidRDefault="007A166E" w:rsidP="007A166E">
      <w:pPr>
        <w:pStyle w:val="PlainText"/>
        <w:rPr>
          <w:rFonts w:ascii="Times New Roman" w:hAnsi="Times New Roman"/>
          <w:sz w:val="24"/>
        </w:rPr>
      </w:pPr>
      <w:r w:rsidRPr="004C61C8">
        <w:rPr>
          <w:rFonts w:ascii="Times New Roman" w:hAnsi="Times New Roman"/>
          <w:sz w:val="24"/>
        </w:rPr>
        <w:t>........................................................................</w:t>
      </w:r>
    </w:p>
    <w:p w14:paraId="1E37FEFE" w14:textId="77777777" w:rsidR="00DC3B24" w:rsidRPr="00B64532" w:rsidRDefault="00DC3B24" w:rsidP="00DC3B24">
      <w:pPr>
        <w:pStyle w:val="PlainText"/>
        <w:rPr>
          <w:rFonts w:ascii="Times New Roman" w:hAnsi="Times New Roman"/>
          <w:sz w:val="24"/>
        </w:rPr>
      </w:pPr>
    </w:p>
    <w:p w14:paraId="653E1F07" w14:textId="1F739EA9" w:rsidR="00DC3B24" w:rsidRPr="00B64532" w:rsidRDefault="00DC3B24" w:rsidP="00C638DF">
      <w:pPr>
        <w:spacing w:after="120"/>
        <w:jc w:val="both"/>
        <w:rPr>
          <w:rFonts w:ascii="Times New Roman" w:eastAsia="Times New Roman" w:hAnsi="Times New Roman"/>
          <w:szCs w:val="24"/>
        </w:rPr>
      </w:pPr>
      <w:r w:rsidRPr="00B64532">
        <w:rPr>
          <w:rFonts w:ascii="Times New Roman" w:eastAsia="Times New Roman" w:hAnsi="Times New Roman"/>
          <w:szCs w:val="24"/>
        </w:rPr>
        <w:lastRenderedPageBreak/>
        <w:t>The Special Sensor Microwave Imager/Sounder (*</w:t>
      </w:r>
      <w:r w:rsidRPr="00B64532">
        <w:rPr>
          <w:rFonts w:ascii="Times New Roman" w:eastAsia="Times New Roman" w:hAnsi="Times New Roman"/>
          <w:i/>
          <w:szCs w:val="24"/>
        </w:rPr>
        <w:t>SSMIS</w:t>
      </w:r>
      <w:r w:rsidRPr="00B64532">
        <w:rPr>
          <w:rFonts w:ascii="Times New Roman" w:eastAsia="Times New Roman" w:hAnsi="Times New Roman"/>
          <w:szCs w:val="24"/>
        </w:rPr>
        <w:t xml:space="preserve">*) is a multi-channel passive microwave radiometer that has flown on selected Defense Meteorological Satellite Program (DMSP) platforms since late 2003.  The DMSP is placed in a </w:t>
      </w:r>
      <w:r w:rsidR="00245A74">
        <w:rPr>
          <w:rFonts w:ascii="Times New Roman" w:eastAsia="Times New Roman" w:hAnsi="Times New Roman"/>
          <w:szCs w:val="24"/>
        </w:rPr>
        <w:t>S</w:t>
      </w:r>
      <w:r w:rsidRPr="00B64532">
        <w:rPr>
          <w:rFonts w:ascii="Times New Roman" w:eastAsia="Times New Roman" w:hAnsi="Times New Roman"/>
          <w:szCs w:val="24"/>
        </w:rPr>
        <w:t xml:space="preserve">un-synchronous polar orbit with a period of about 102 min.  The SSMIS provides vertical and horizontal polarization values for the </w:t>
      </w:r>
      <w:r w:rsidRPr="005F7F87">
        <w:rPr>
          <w:rFonts w:ascii="Times New Roman" w:eastAsia="Times New Roman" w:hAnsi="Times New Roman"/>
          <w:szCs w:val="24"/>
        </w:rPr>
        <w:t>SSMI-like 19, 22, 37, and 91 GHz frequencies (except only vertical at 22) with conical scanning, as well as other channels with a heritage in the Special Sensor Microwave/Temperature 2 (SSM/T2) sensor</w:t>
      </w:r>
      <w:r w:rsidR="003E105F">
        <w:rPr>
          <w:rFonts w:ascii="Times New Roman" w:eastAsia="Times New Roman" w:hAnsi="Times New Roman"/>
          <w:szCs w:val="24"/>
        </w:rPr>
        <w:t xml:space="preserve">: </w:t>
      </w:r>
      <w:r w:rsidR="003E105F">
        <w:rPr>
          <w:rFonts w:ascii="Times New Roman" w:hAnsi="Times New Roman"/>
        </w:rPr>
        <w:t xml:space="preserve">150, </w:t>
      </w:r>
      <w:r w:rsidR="003E105F" w:rsidRPr="00703DA0">
        <w:rPr>
          <w:rFonts w:ascii="Times New Roman" w:hAnsi="Times New Roman"/>
        </w:rPr>
        <w:t>183</w:t>
      </w:r>
      <w:r w:rsidR="003E105F" w:rsidRPr="00703DA0">
        <w:rPr>
          <w:rFonts w:ascii="Times New Roman" w:eastAsia="MS Gothic" w:hAnsi="Times New Roman"/>
          <w:color w:val="000000"/>
        </w:rPr>
        <w:t>±1</w:t>
      </w:r>
      <w:r w:rsidR="003E105F">
        <w:rPr>
          <w:rFonts w:ascii="Times New Roman" w:eastAsia="MS Gothic" w:hAnsi="Times New Roman"/>
          <w:color w:val="000000"/>
        </w:rPr>
        <w:t xml:space="preserve">, </w:t>
      </w:r>
      <w:r w:rsidR="003E105F" w:rsidRPr="00703DA0">
        <w:rPr>
          <w:rFonts w:ascii="Times New Roman" w:hAnsi="Times New Roman"/>
        </w:rPr>
        <w:t>183</w:t>
      </w:r>
      <w:r w:rsidR="003E105F" w:rsidRPr="00703DA0">
        <w:rPr>
          <w:rFonts w:ascii="Times New Roman" w:eastAsia="MS Gothic" w:hAnsi="Times New Roman"/>
          <w:color w:val="000000"/>
        </w:rPr>
        <w:t>±</w:t>
      </w:r>
      <w:r w:rsidR="003E105F">
        <w:rPr>
          <w:rFonts w:ascii="Times New Roman" w:eastAsia="MS Gothic" w:hAnsi="Times New Roman"/>
          <w:color w:val="000000"/>
        </w:rPr>
        <w:t xml:space="preserve">3, and </w:t>
      </w:r>
      <w:r w:rsidR="003E105F" w:rsidRPr="00703DA0">
        <w:rPr>
          <w:rFonts w:ascii="Times New Roman" w:hAnsi="Times New Roman"/>
        </w:rPr>
        <w:t>183</w:t>
      </w:r>
      <w:r w:rsidR="003E105F" w:rsidRPr="00703DA0">
        <w:rPr>
          <w:rFonts w:ascii="Times New Roman" w:eastAsia="MS Gothic" w:hAnsi="Times New Roman"/>
          <w:color w:val="000000"/>
        </w:rPr>
        <w:t>±</w:t>
      </w:r>
      <w:r w:rsidR="003E105F">
        <w:rPr>
          <w:rFonts w:ascii="Times New Roman" w:eastAsia="MS Gothic" w:hAnsi="Times New Roman"/>
          <w:color w:val="000000"/>
        </w:rPr>
        <w:t>7 GHz</w:t>
      </w:r>
      <w:r w:rsidRPr="005F7F87">
        <w:rPr>
          <w:rFonts w:ascii="Times New Roman" w:eastAsia="Times New Roman" w:hAnsi="Times New Roman"/>
          <w:szCs w:val="24"/>
        </w:rPr>
        <w:t>.  Unlike SSMI, every SSMIS scan observes at all channels: pixels and scans</w:t>
      </w:r>
      <w:r w:rsidRPr="00B64532">
        <w:rPr>
          <w:rFonts w:ascii="Times New Roman" w:eastAsia="Times New Roman" w:hAnsi="Times New Roman"/>
          <w:szCs w:val="24"/>
        </w:rPr>
        <w:t xml:space="preserve"> are respectively spaced 25 and 12.5 km apart at the suborbital point for channels below 91 GHz, 12.5 km for both pixel and scans for 91 GHz</w:t>
      </w:r>
      <w:r w:rsidR="00C73099">
        <w:rPr>
          <w:rFonts w:ascii="Times New Roman" w:eastAsia="Times New Roman" w:hAnsi="Times New Roman"/>
          <w:szCs w:val="24"/>
        </w:rPr>
        <w:t xml:space="preserve"> and above</w:t>
      </w:r>
      <w:r w:rsidRPr="00B64532">
        <w:rPr>
          <w:rFonts w:ascii="Times New Roman" w:eastAsia="Times New Roman" w:hAnsi="Times New Roman"/>
          <w:szCs w:val="24"/>
        </w:rPr>
        <w:t xml:space="preserve">.  Thus, the high-frequency channels have twice as many footprints per scan as the lower-frequency channels.  </w:t>
      </w:r>
      <w:r>
        <w:rPr>
          <w:rFonts w:ascii="Times New Roman" w:hAnsi="Times New Roman"/>
        </w:rPr>
        <w:t xml:space="preserve">For practical reasons, as with GMI, </w:t>
      </w:r>
      <w:r w:rsidR="005F7F87">
        <w:rPr>
          <w:rFonts w:ascii="Times New Roman" w:hAnsi="Times New Roman"/>
        </w:rPr>
        <w:t xml:space="preserve">multiple </w:t>
      </w:r>
      <w:r>
        <w:rPr>
          <w:rFonts w:ascii="Times New Roman" w:hAnsi="Times New Roman"/>
        </w:rPr>
        <w:t xml:space="preserve">separate feed horns </w:t>
      </w:r>
      <w:r w:rsidR="005F7F87">
        <w:rPr>
          <w:rFonts w:ascii="Times New Roman" w:hAnsi="Times New Roman"/>
        </w:rPr>
        <w:t>are used to collect sets of channels</w:t>
      </w:r>
      <w:r w:rsidRPr="00703DA0">
        <w:rPr>
          <w:rFonts w:ascii="Times New Roman" w:hAnsi="Times New Roman"/>
        </w:rPr>
        <w:t>.</w:t>
      </w:r>
      <w:r>
        <w:rPr>
          <w:rFonts w:ascii="Times New Roman" w:hAnsi="Times New Roman"/>
        </w:rPr>
        <w:t xml:space="preserve">  As a result, each set of channels has a separate navigation, and the footprints are not collocated</w:t>
      </w:r>
      <w:r w:rsidRPr="00B64532">
        <w:rPr>
          <w:rFonts w:ascii="Times New Roman" w:eastAsia="Times New Roman" w:hAnsi="Times New Roman"/>
          <w:szCs w:val="24"/>
        </w:rPr>
        <w:t xml:space="preserve">.  The SSMI-like channels have the resolutions </w:t>
      </w:r>
    </w:p>
    <w:p w14:paraId="25A61E2F" w14:textId="0B2D5646" w:rsidR="002B7B64" w:rsidRPr="00B64532" w:rsidRDefault="002B7B64" w:rsidP="002B7B64">
      <w:pPr>
        <w:ind w:left="360"/>
        <w:jc w:val="both"/>
        <w:rPr>
          <w:rFonts w:ascii="Times New Roman" w:eastAsia="Times New Roman" w:hAnsi="Times New Roman"/>
          <w:szCs w:val="24"/>
        </w:rPr>
      </w:pPr>
      <w:r>
        <w:rPr>
          <w:rFonts w:ascii="Times New Roman" w:eastAsia="Times New Roman" w:hAnsi="Times New Roman"/>
          <w:szCs w:val="24"/>
        </w:rPr>
        <w:t xml:space="preserve">42.4x70.1 </w:t>
      </w:r>
      <w:r w:rsidRPr="00B64532">
        <w:rPr>
          <w:rFonts w:ascii="Times New Roman" w:eastAsia="Times New Roman" w:hAnsi="Times New Roman"/>
          <w:szCs w:val="24"/>
        </w:rPr>
        <w:t>km (19, 22 GHz)</w:t>
      </w:r>
    </w:p>
    <w:p w14:paraId="70E0C105" w14:textId="4A79C6FB" w:rsidR="002B7B64" w:rsidRPr="00B64532" w:rsidRDefault="002B7B64" w:rsidP="002B7B64">
      <w:pPr>
        <w:ind w:left="360"/>
        <w:jc w:val="both"/>
        <w:rPr>
          <w:rFonts w:ascii="Times New Roman" w:eastAsia="Times New Roman" w:hAnsi="Times New Roman"/>
          <w:szCs w:val="24"/>
        </w:rPr>
      </w:pPr>
      <w:r>
        <w:rPr>
          <w:rFonts w:ascii="Times New Roman" w:eastAsia="Times New Roman" w:hAnsi="Times New Roman"/>
          <w:szCs w:val="24"/>
        </w:rPr>
        <w:t xml:space="preserve">27.5x44.2 </w:t>
      </w:r>
      <w:r w:rsidRPr="00B64532">
        <w:rPr>
          <w:rFonts w:ascii="Times New Roman" w:eastAsia="Times New Roman" w:hAnsi="Times New Roman"/>
          <w:szCs w:val="24"/>
        </w:rPr>
        <w:t>km (37 GHz)</w:t>
      </w:r>
    </w:p>
    <w:p w14:paraId="7959D5BF" w14:textId="175E2BC2" w:rsidR="002B7B64" w:rsidRDefault="002B7B64" w:rsidP="002B7B64">
      <w:pPr>
        <w:spacing w:after="120"/>
        <w:ind w:left="360"/>
        <w:jc w:val="both"/>
        <w:rPr>
          <w:rFonts w:ascii="Times New Roman" w:eastAsia="Times New Roman" w:hAnsi="Times New Roman"/>
          <w:szCs w:val="24"/>
        </w:rPr>
      </w:pPr>
      <w:r>
        <w:rPr>
          <w:rFonts w:ascii="Times New Roman" w:eastAsia="Times New Roman" w:hAnsi="Times New Roman"/>
          <w:szCs w:val="24"/>
        </w:rPr>
        <w:t xml:space="preserve">13.1x14.4 </w:t>
      </w:r>
      <w:r w:rsidRPr="00B64532">
        <w:rPr>
          <w:rFonts w:ascii="Times New Roman" w:eastAsia="Times New Roman" w:hAnsi="Times New Roman"/>
          <w:szCs w:val="24"/>
        </w:rPr>
        <w:t>km (91 GHz)</w:t>
      </w:r>
    </w:p>
    <w:p w14:paraId="066A0730" w14:textId="77777777" w:rsidR="002B7B64" w:rsidRPr="002B7B64" w:rsidRDefault="002B7B64" w:rsidP="002B7B64">
      <w:pPr>
        <w:spacing w:after="120"/>
        <w:jc w:val="both"/>
        <w:rPr>
          <w:rFonts w:ascii="Times New Roman" w:eastAsia="Times New Roman" w:hAnsi="Times New Roman"/>
          <w:szCs w:val="24"/>
        </w:rPr>
      </w:pPr>
      <w:r w:rsidRPr="002B7B64">
        <w:rPr>
          <w:rFonts w:ascii="Times New Roman" w:eastAsia="Times New Roman" w:hAnsi="Times New Roman"/>
          <w:szCs w:val="24"/>
        </w:rPr>
        <w:t>while the “sounding” channels have the resolutions</w:t>
      </w:r>
    </w:p>
    <w:p w14:paraId="2CA26739" w14:textId="77777777" w:rsidR="002B7B64" w:rsidRPr="002B7B64" w:rsidRDefault="002B7B64" w:rsidP="002B7B64">
      <w:pPr>
        <w:ind w:left="360"/>
        <w:jc w:val="both"/>
        <w:rPr>
          <w:rFonts w:ascii="Times New Roman" w:hAnsi="Times New Roman"/>
        </w:rPr>
      </w:pPr>
      <w:r w:rsidRPr="002B7B64">
        <w:rPr>
          <w:rFonts w:ascii="Times New Roman" w:eastAsia="Times New Roman" w:hAnsi="Times New Roman"/>
          <w:szCs w:val="24"/>
        </w:rPr>
        <w:t>13.1x14.4 km (</w:t>
      </w:r>
      <w:r w:rsidRPr="002B7B64">
        <w:rPr>
          <w:rFonts w:ascii="Times New Roman" w:hAnsi="Times New Roman"/>
        </w:rPr>
        <w:t>150 GHz)</w:t>
      </w:r>
    </w:p>
    <w:p w14:paraId="6D5EC4AE" w14:textId="77777777" w:rsidR="002B7B64" w:rsidRPr="002B7B64" w:rsidRDefault="002B7B64" w:rsidP="002B7B64">
      <w:pPr>
        <w:spacing w:after="120"/>
        <w:ind w:left="360"/>
        <w:jc w:val="both"/>
        <w:rPr>
          <w:rFonts w:ascii="Times New Roman" w:eastAsia="MS Gothic" w:hAnsi="Times New Roman"/>
          <w:color w:val="000000"/>
        </w:rPr>
      </w:pPr>
      <w:r w:rsidRPr="002B7B64">
        <w:rPr>
          <w:rFonts w:ascii="Times New Roman" w:eastAsia="Times New Roman" w:hAnsi="Times New Roman"/>
          <w:szCs w:val="24"/>
        </w:rPr>
        <w:t>13.1x14.4 km (</w:t>
      </w:r>
      <w:r w:rsidRPr="002B7B64">
        <w:rPr>
          <w:rFonts w:ascii="Times New Roman" w:hAnsi="Times New Roman"/>
        </w:rPr>
        <w:t>183</w:t>
      </w:r>
      <w:r w:rsidRPr="002B7B64">
        <w:rPr>
          <w:rFonts w:ascii="Times New Roman" w:eastAsia="MS Gothic" w:hAnsi="Times New Roman"/>
          <w:color w:val="000000"/>
        </w:rPr>
        <w:t xml:space="preserve">±1, </w:t>
      </w:r>
      <w:r w:rsidRPr="002B7B64">
        <w:rPr>
          <w:rFonts w:ascii="Times New Roman" w:hAnsi="Times New Roman"/>
        </w:rPr>
        <w:t>183</w:t>
      </w:r>
      <w:r w:rsidRPr="002B7B64">
        <w:rPr>
          <w:rFonts w:ascii="Times New Roman" w:eastAsia="MS Gothic" w:hAnsi="Times New Roman"/>
          <w:color w:val="000000"/>
        </w:rPr>
        <w:t xml:space="preserve">±3, </w:t>
      </w:r>
      <w:r w:rsidRPr="002B7B64">
        <w:rPr>
          <w:rFonts w:ascii="Times New Roman" w:hAnsi="Times New Roman"/>
        </w:rPr>
        <w:t>183</w:t>
      </w:r>
      <w:r w:rsidRPr="002B7B64">
        <w:rPr>
          <w:rFonts w:ascii="Times New Roman" w:eastAsia="MS Gothic" w:hAnsi="Times New Roman"/>
          <w:color w:val="000000"/>
        </w:rPr>
        <w:t>±7 GHz)</w:t>
      </w:r>
    </w:p>
    <w:p w14:paraId="3055713E" w14:textId="288F831F" w:rsidR="00DC3B24" w:rsidRPr="00B64532" w:rsidRDefault="00DC3B24" w:rsidP="00DC3B24">
      <w:pPr>
        <w:jc w:val="both"/>
        <w:rPr>
          <w:rFonts w:ascii="Times New Roman" w:eastAsia="Times New Roman" w:hAnsi="Times New Roman"/>
          <w:szCs w:val="24"/>
        </w:rPr>
      </w:pPr>
      <w:r w:rsidRPr="002B7B64">
        <w:rPr>
          <w:rFonts w:ascii="Times New Roman" w:eastAsia="Times New Roman" w:hAnsi="Times New Roman"/>
          <w:szCs w:val="24"/>
        </w:rPr>
        <w:t>with the slanted viewing angle and in-line processing determining the oval shape.</w:t>
      </w:r>
    </w:p>
    <w:p w14:paraId="58E63542" w14:textId="77777777" w:rsidR="00DC3B24" w:rsidRPr="00B64532" w:rsidRDefault="00DC3B24" w:rsidP="00DC3B24">
      <w:pPr>
        <w:jc w:val="both"/>
        <w:rPr>
          <w:rFonts w:ascii="Times New Roman" w:eastAsia="Times New Roman" w:hAnsi="Times New Roman"/>
          <w:szCs w:val="24"/>
        </w:rPr>
      </w:pPr>
    </w:p>
    <w:p w14:paraId="129607BC" w14:textId="388024BC" w:rsidR="00DC3B24" w:rsidRPr="00B64532" w:rsidRDefault="00DC3B24" w:rsidP="00DC3B24">
      <w:pPr>
        <w:jc w:val="both"/>
        <w:rPr>
          <w:rFonts w:ascii="Times New Roman" w:eastAsia="Times New Roman" w:hAnsi="Times New Roman"/>
          <w:szCs w:val="24"/>
        </w:rPr>
      </w:pPr>
      <w:r w:rsidRPr="00B64532">
        <w:rPr>
          <w:rFonts w:ascii="Times New Roman" w:eastAsia="Times New Roman" w:hAnsi="Times New Roman"/>
          <w:szCs w:val="24"/>
        </w:rPr>
        <w:t>Operational and design problems early in the program raised serious obstacles to use of the data. Accordingly, the useful periods of record (below) start relatively long after launch</w:t>
      </w:r>
      <w:r w:rsidR="002B67B2">
        <w:rPr>
          <w:rFonts w:ascii="Times New Roman" w:eastAsia="Times New Roman" w:hAnsi="Times New Roman"/>
          <w:szCs w:val="24"/>
        </w:rPr>
        <w:t xml:space="preserve"> for F16 and F17</w:t>
      </w:r>
      <w:r w:rsidRPr="00B64532">
        <w:rPr>
          <w:rFonts w:ascii="Times New Roman" w:eastAsia="Times New Roman" w:hAnsi="Times New Roman"/>
          <w:szCs w:val="24"/>
        </w:rPr>
        <w:t>.</w:t>
      </w:r>
      <w:r>
        <w:rPr>
          <w:rFonts w:eastAsia="Times New Roman"/>
        </w:rPr>
        <w:t xml:space="preserve">  These dates are based on the start of the first publicly available SSMIS as determined by NRL/FNMOC through the Shared Processing Program with NESDIS</w:t>
      </w:r>
      <w:r w:rsidRPr="00B64532">
        <w:rPr>
          <w:rFonts w:ascii="Times New Roman" w:eastAsia="Times New Roman" w:hAnsi="Times New Roman"/>
          <w:szCs w:val="24"/>
        </w:rPr>
        <w:t>.</w:t>
      </w:r>
    </w:p>
    <w:p w14:paraId="20B37A36" w14:textId="77777777" w:rsidR="00DC3B24" w:rsidRPr="00B64532" w:rsidRDefault="00DC3B24" w:rsidP="00DC3B24">
      <w:pPr>
        <w:jc w:val="both"/>
        <w:rPr>
          <w:rFonts w:ascii="Times New Roman" w:eastAsia="Times New Roman" w:hAnsi="Times New Roman"/>
          <w:szCs w:val="24"/>
        </w:rPr>
      </w:pPr>
    </w:p>
    <w:p w14:paraId="206424F6" w14:textId="7161B686" w:rsidR="00DC3B24" w:rsidRPr="00B64532" w:rsidRDefault="00DC3B24" w:rsidP="00DC3B24">
      <w:pPr>
        <w:jc w:val="both"/>
        <w:rPr>
          <w:rFonts w:ascii="Times New Roman" w:eastAsia="Times New Roman" w:hAnsi="Times New Roman"/>
          <w:szCs w:val="24"/>
        </w:rPr>
      </w:pPr>
      <w:r w:rsidRPr="00B64532">
        <w:rPr>
          <w:rFonts w:ascii="Times New Roman" w:eastAsia="Times New Roman" w:hAnsi="Times New Roman"/>
          <w:szCs w:val="24"/>
        </w:rPr>
        <w:t xml:space="preserve">The polar orbit provides nominal </w:t>
      </w:r>
      <w:r w:rsidR="008D67DE">
        <w:rPr>
          <w:rFonts w:ascii="Times New Roman" w:eastAsia="Times New Roman" w:hAnsi="Times New Roman"/>
          <w:szCs w:val="24"/>
        </w:rPr>
        <w:t xml:space="preserve">SSMIS </w:t>
      </w:r>
      <w:r w:rsidRPr="00B64532">
        <w:rPr>
          <w:rFonts w:ascii="Times New Roman" w:eastAsia="Times New Roman" w:hAnsi="Times New Roman"/>
          <w:szCs w:val="24"/>
        </w:rPr>
        <w:t xml:space="preserve">coverage over the latitudes 85ºN-S, </w:t>
      </w:r>
      <w:r w:rsidR="000A0781" w:rsidRPr="00B64532">
        <w:rPr>
          <w:rFonts w:ascii="Times New Roman" w:hAnsi="Times New Roman"/>
        </w:rPr>
        <w:t xml:space="preserve">although limitations in retrieval techniques </w:t>
      </w:r>
      <w:r w:rsidR="000A0781">
        <w:rPr>
          <w:rFonts w:ascii="Times New Roman" w:hAnsi="Times New Roman"/>
        </w:rPr>
        <w:t>limit the accuracy, or even availability, of</w:t>
      </w:r>
      <w:r w:rsidR="000A0781" w:rsidRPr="00B64532">
        <w:rPr>
          <w:rFonts w:ascii="Times New Roman" w:hAnsi="Times New Roman"/>
        </w:rPr>
        <w:t xml:space="preserve"> precipitation estimates in cases of cold lan</w:t>
      </w:r>
      <w:r w:rsidR="000A0781">
        <w:rPr>
          <w:rFonts w:ascii="Times New Roman" w:hAnsi="Times New Roman"/>
        </w:rPr>
        <w:t>d or sea ice</w:t>
      </w:r>
      <w:r w:rsidRPr="00B64532">
        <w:rPr>
          <w:rFonts w:ascii="Times New Roman" w:eastAsia="Times New Roman" w:hAnsi="Times New Roman"/>
          <w:szCs w:val="24"/>
        </w:rPr>
        <w:t>.</w:t>
      </w:r>
    </w:p>
    <w:p w14:paraId="3CEAC5D0" w14:textId="77777777" w:rsidR="00DC3B24" w:rsidRPr="00B64532" w:rsidRDefault="00DC3B24" w:rsidP="00DC3B24">
      <w:pPr>
        <w:jc w:val="both"/>
        <w:rPr>
          <w:rFonts w:ascii="Times New Roman" w:eastAsia="Times New Roman" w:hAnsi="Times New Roman"/>
          <w:szCs w:val="24"/>
        </w:rPr>
      </w:pPr>
    </w:p>
    <w:p w14:paraId="15B38B3D" w14:textId="092268C0" w:rsidR="00DC3B24" w:rsidRPr="00B64532" w:rsidRDefault="00DC3B24" w:rsidP="00DC3B24">
      <w:pPr>
        <w:jc w:val="both"/>
        <w:rPr>
          <w:rFonts w:ascii="Times New Roman" w:eastAsia="Times New Roman" w:hAnsi="Times New Roman"/>
          <w:szCs w:val="24"/>
        </w:rPr>
      </w:pPr>
      <w:r w:rsidRPr="00B64532">
        <w:rPr>
          <w:rFonts w:ascii="Times New Roman" w:eastAsia="Times New Roman" w:hAnsi="Times New Roman"/>
          <w:szCs w:val="24"/>
        </w:rPr>
        <w:t xml:space="preserve">The SSMIS is an operational sensor, so the data record suffers the usual gaps in the record due to processing errors, down time on receivers, etc.  Over time the coverage has improved as the operational system has matured.  </w:t>
      </w:r>
      <w:r w:rsidR="00CC5978">
        <w:rPr>
          <w:rFonts w:ascii="Times New Roman" w:hAnsi="Times New Roman"/>
        </w:rPr>
        <w:t xml:space="preserve">In particular, </w:t>
      </w:r>
      <w:r w:rsidR="00CC5978">
        <w:rPr>
          <w:rFonts w:ascii="Times New Roman" w:hAnsi="Times New Roman"/>
          <w:color w:val="000000"/>
        </w:rPr>
        <w:t xml:space="preserve">beginning with 5 April 2016 0823 UTC the F17 SSMIS 37V channel experienced intermittent noisy values.  On 8 July 2016 FNMOC informed Wes Berg that “spike detection” </w:t>
      </w:r>
      <w:r w:rsidR="00CC5978" w:rsidRPr="00E7276A">
        <w:rPr>
          <w:rFonts w:ascii="Times New Roman" w:hAnsi="Times New Roman"/>
          <w:color w:val="000000"/>
        </w:rPr>
        <w:t xml:space="preserve">was turned off on 18 May, at which point the anomaly ceased.  </w:t>
      </w:r>
      <w:r w:rsidR="00CC5978" w:rsidRPr="005C1A83">
        <w:rPr>
          <w:rFonts w:ascii="Times New Roman" w:hAnsi="Times New Roman"/>
          <w:color w:val="000000"/>
        </w:rPr>
        <w:t xml:space="preserve">The 37V channel was again used, and in future </w:t>
      </w:r>
      <w:proofErr w:type="spellStart"/>
      <w:r w:rsidR="00CC5978" w:rsidRPr="005C1A83">
        <w:rPr>
          <w:rFonts w:ascii="Times New Roman" w:hAnsi="Times New Roman"/>
          <w:color w:val="000000"/>
        </w:rPr>
        <w:t>reprocessings</w:t>
      </w:r>
      <w:proofErr w:type="spellEnd"/>
      <w:r w:rsidR="00CC5978" w:rsidRPr="005C1A83">
        <w:rPr>
          <w:rFonts w:ascii="Times New Roman" w:hAnsi="Times New Roman"/>
          <w:color w:val="000000"/>
        </w:rPr>
        <w:t xml:space="preserve"> we expect to set the 37V channel to missing for the period 5 April – 18 May 2016. </w:t>
      </w:r>
      <w:r w:rsidR="00E7276A" w:rsidRPr="00E7276A">
        <w:rPr>
          <w:rFonts w:ascii="Times New Roman" w:hAnsi="Times New Roman"/>
          <w:color w:val="000000"/>
        </w:rPr>
        <w:t xml:space="preserve"> Subsequently, starting with 9 March 2017 the channel again displayed bad values.</w:t>
      </w:r>
    </w:p>
    <w:p w14:paraId="23F1725D" w14:textId="77777777" w:rsidR="00DC3B24" w:rsidRPr="00B64532" w:rsidRDefault="00DC3B24" w:rsidP="00DC3B24">
      <w:pPr>
        <w:jc w:val="both"/>
        <w:rPr>
          <w:rFonts w:ascii="Times New Roman" w:eastAsia="Times New Roman" w:hAnsi="Times New Roman"/>
          <w:szCs w:val="24"/>
        </w:rPr>
      </w:pPr>
    </w:p>
    <w:p w14:paraId="00BD0D0A" w14:textId="433C456A" w:rsidR="00DC3B24" w:rsidRPr="00B64532" w:rsidRDefault="00DC3B24" w:rsidP="00DC3B24">
      <w:pPr>
        <w:jc w:val="both"/>
        <w:rPr>
          <w:rFonts w:ascii="Times New Roman" w:eastAsia="Times New Roman" w:hAnsi="Times New Roman"/>
          <w:szCs w:val="24"/>
        </w:rPr>
      </w:pPr>
      <w:r w:rsidRPr="00B64532">
        <w:rPr>
          <w:rFonts w:ascii="Times New Roman" w:eastAsia="Times New Roman" w:hAnsi="Times New Roman"/>
          <w:szCs w:val="24"/>
        </w:rPr>
        <w:t>Further details are available in Northrup Grumman (2002)</w:t>
      </w:r>
      <w:r w:rsidR="003E105F">
        <w:rPr>
          <w:rFonts w:ascii="Times New Roman" w:eastAsia="Times New Roman" w:hAnsi="Times New Roman"/>
          <w:szCs w:val="24"/>
        </w:rPr>
        <w:t xml:space="preserve"> and at </w:t>
      </w:r>
      <w:r w:rsidR="00F62198" w:rsidRPr="003D56B9">
        <w:rPr>
          <w:rFonts w:ascii="Times New Roman" w:hAnsi="Times New Roman"/>
          <w:i/>
          <w:szCs w:val="24"/>
          <w:lang w:val="fr-FR"/>
        </w:rPr>
        <w:t>https://nsidc.org/ancillary-pages/smmr-ssmi-ssmis-sensors</w:t>
      </w:r>
      <w:r w:rsidR="00F62198">
        <w:rPr>
          <w:rFonts w:ascii="Times New Roman" w:hAnsi="Times New Roman"/>
          <w:i/>
          <w:szCs w:val="24"/>
          <w:lang w:val="fr-FR"/>
        </w:rPr>
        <w:t xml:space="preserve"> </w:t>
      </w:r>
      <w:r w:rsidRPr="00B64532">
        <w:rPr>
          <w:rFonts w:ascii="Times New Roman" w:eastAsia="Times New Roman" w:hAnsi="Times New Roman"/>
          <w:szCs w:val="24"/>
        </w:rPr>
        <w:t>.</w:t>
      </w:r>
      <w:r w:rsidRPr="00911C01">
        <w:rPr>
          <w:rFonts w:ascii="Times New Roman" w:hAnsi="Times New Roman"/>
        </w:rPr>
        <w:t xml:space="preserve"> </w:t>
      </w:r>
      <w:r>
        <w:rPr>
          <w:rFonts w:ascii="Times New Roman" w:hAnsi="Times New Roman"/>
        </w:rPr>
        <w:t xml:space="preserve"> Note that the acronym was originally “SSMI/S”, but “SSMIS” has since come into common use.</w:t>
      </w:r>
    </w:p>
    <w:p w14:paraId="6FA9F566" w14:textId="77777777" w:rsidR="00DC3B24" w:rsidRPr="00B64532" w:rsidRDefault="00DC3B24" w:rsidP="00DC3B24">
      <w:pPr>
        <w:jc w:val="both"/>
        <w:rPr>
          <w:rFonts w:ascii="Times New Roman" w:eastAsia="Times New Roman" w:hAnsi="Times New Roman"/>
          <w:szCs w:val="24"/>
        </w:rPr>
      </w:pPr>
    </w:p>
    <w:p w14:paraId="66382FCE" w14:textId="1E3B831C" w:rsidR="00DC3B24" w:rsidRPr="00B64532" w:rsidRDefault="00DC3B24" w:rsidP="00DC3B24">
      <w:pPr>
        <w:pStyle w:val="PlainText"/>
        <w:ind w:left="990" w:right="990"/>
        <w:jc w:val="center"/>
        <w:rPr>
          <w:rFonts w:ascii="Times New Roman" w:hAnsi="Times New Roman"/>
          <w:i/>
          <w:sz w:val="24"/>
        </w:rPr>
      </w:pPr>
      <w:r w:rsidRPr="00B64532">
        <w:rPr>
          <w:rFonts w:ascii="Times New Roman" w:hAnsi="Times New Roman"/>
          <w:i/>
          <w:sz w:val="24"/>
        </w:rPr>
        <w:t xml:space="preserve">Table </w:t>
      </w:r>
      <w:r w:rsidR="009570B9">
        <w:rPr>
          <w:rFonts w:ascii="Times New Roman" w:hAnsi="Times New Roman"/>
          <w:i/>
          <w:sz w:val="24"/>
        </w:rPr>
        <w:t>3</w:t>
      </w:r>
      <w:r w:rsidRPr="00B64532">
        <w:rPr>
          <w:rFonts w:ascii="Times New Roman" w:hAnsi="Times New Roman"/>
          <w:i/>
          <w:sz w:val="24"/>
        </w:rPr>
        <w:t>.  The inve</w:t>
      </w:r>
      <w:r>
        <w:rPr>
          <w:rFonts w:ascii="Times New Roman" w:hAnsi="Times New Roman"/>
          <w:i/>
          <w:sz w:val="24"/>
        </w:rPr>
        <w:t>ntory of SSMIS data used in IMERG</w:t>
      </w:r>
      <w:r w:rsidRPr="00B64532">
        <w:rPr>
          <w:rFonts w:ascii="Times New Roman" w:hAnsi="Times New Roman"/>
          <w:i/>
          <w:sz w:val="24"/>
        </w:rPr>
        <w:t>, period of record, and sensor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140"/>
        <w:gridCol w:w="2340"/>
      </w:tblGrid>
      <w:tr w:rsidR="00DC3B24" w:rsidRPr="00B64532" w14:paraId="2B88C28E" w14:textId="77777777" w:rsidTr="00DC3B24">
        <w:trPr>
          <w:jc w:val="center"/>
        </w:trPr>
        <w:tc>
          <w:tcPr>
            <w:tcW w:w="856" w:type="dxa"/>
          </w:tcPr>
          <w:p w14:paraId="148EF0D8" w14:textId="77777777" w:rsidR="00DC3B24" w:rsidRPr="00B64532" w:rsidRDefault="00DC3B24" w:rsidP="00DC3B24">
            <w:pPr>
              <w:pStyle w:val="PlainText"/>
              <w:jc w:val="center"/>
              <w:rPr>
                <w:rFonts w:ascii="Times New Roman" w:hAnsi="Times New Roman"/>
                <w:i/>
                <w:sz w:val="24"/>
              </w:rPr>
            </w:pPr>
            <w:r w:rsidRPr="00B64532">
              <w:rPr>
                <w:rFonts w:ascii="Times New Roman" w:hAnsi="Times New Roman"/>
                <w:i/>
                <w:sz w:val="24"/>
              </w:rPr>
              <w:t>DMSP</w:t>
            </w:r>
          </w:p>
        </w:tc>
        <w:tc>
          <w:tcPr>
            <w:tcW w:w="4140" w:type="dxa"/>
          </w:tcPr>
          <w:p w14:paraId="4ABA3D60" w14:textId="77777777" w:rsidR="00DC3B24" w:rsidRPr="00B64532" w:rsidRDefault="00DC3B24" w:rsidP="00DC3B24">
            <w:pPr>
              <w:pStyle w:val="PlainText"/>
              <w:jc w:val="center"/>
              <w:rPr>
                <w:rFonts w:ascii="Times New Roman" w:hAnsi="Times New Roman"/>
                <w:i/>
                <w:sz w:val="24"/>
              </w:rPr>
            </w:pPr>
            <w:r w:rsidRPr="00B64532">
              <w:rPr>
                <w:rFonts w:ascii="Times New Roman" w:hAnsi="Times New Roman"/>
                <w:i/>
                <w:sz w:val="24"/>
              </w:rPr>
              <w:t>Period of Record</w:t>
            </w:r>
          </w:p>
        </w:tc>
        <w:tc>
          <w:tcPr>
            <w:tcW w:w="2340" w:type="dxa"/>
          </w:tcPr>
          <w:p w14:paraId="65D15A79" w14:textId="77777777" w:rsidR="00DC3B24" w:rsidRPr="00B64532" w:rsidRDefault="00DC3B24" w:rsidP="00DC3B24">
            <w:pPr>
              <w:pStyle w:val="PlainText"/>
              <w:jc w:val="center"/>
              <w:rPr>
                <w:rFonts w:ascii="Times New Roman" w:hAnsi="Times New Roman"/>
                <w:i/>
                <w:sz w:val="24"/>
              </w:rPr>
            </w:pPr>
            <w:r w:rsidRPr="00B64532">
              <w:rPr>
                <w:rFonts w:ascii="Times New Roman" w:hAnsi="Times New Roman"/>
                <w:i/>
                <w:sz w:val="24"/>
              </w:rPr>
              <w:t>Status</w:t>
            </w:r>
          </w:p>
        </w:tc>
      </w:tr>
      <w:tr w:rsidR="00DC3B24" w:rsidRPr="00B64532" w14:paraId="14604F76" w14:textId="77777777" w:rsidTr="00DC3B24">
        <w:trPr>
          <w:jc w:val="center"/>
        </w:trPr>
        <w:tc>
          <w:tcPr>
            <w:tcW w:w="856" w:type="dxa"/>
          </w:tcPr>
          <w:p w14:paraId="389C78F5" w14:textId="77777777" w:rsidR="00DC3B24" w:rsidRPr="00B64532" w:rsidRDefault="00DC3B24" w:rsidP="00DC3B24">
            <w:pPr>
              <w:pStyle w:val="PlainText"/>
              <w:rPr>
                <w:rFonts w:ascii="Times New Roman" w:hAnsi="Times New Roman"/>
                <w:sz w:val="24"/>
              </w:rPr>
            </w:pPr>
            <w:r w:rsidRPr="00B64532">
              <w:rPr>
                <w:rFonts w:ascii="Times New Roman" w:hAnsi="Times New Roman"/>
                <w:sz w:val="24"/>
              </w:rPr>
              <w:lastRenderedPageBreak/>
              <w:t>F16</w:t>
            </w:r>
          </w:p>
        </w:tc>
        <w:tc>
          <w:tcPr>
            <w:tcW w:w="4140" w:type="dxa"/>
          </w:tcPr>
          <w:p w14:paraId="65D931C2" w14:textId="77777777" w:rsidR="00DC3B24" w:rsidRPr="00B64532" w:rsidRDefault="00DC3B24" w:rsidP="00DC3B24">
            <w:pPr>
              <w:pStyle w:val="PlainText"/>
              <w:rPr>
                <w:rFonts w:ascii="Times New Roman" w:hAnsi="Times New Roman"/>
                <w:sz w:val="24"/>
              </w:rPr>
            </w:pPr>
            <w:r w:rsidRPr="00B64532">
              <w:rPr>
                <w:rFonts w:ascii="Times New Roman" w:hAnsi="Times New Roman"/>
                <w:sz w:val="24"/>
              </w:rPr>
              <w:t>20 November 2005 - ongoing</w:t>
            </w:r>
          </w:p>
        </w:tc>
        <w:tc>
          <w:tcPr>
            <w:tcW w:w="2340" w:type="dxa"/>
          </w:tcPr>
          <w:p w14:paraId="5856C8C0" w14:textId="77777777" w:rsidR="00DC3B24" w:rsidRPr="00B64532" w:rsidRDefault="00DC3B24" w:rsidP="00DC3B24">
            <w:pPr>
              <w:pStyle w:val="PlainText"/>
              <w:rPr>
                <w:rFonts w:ascii="Times New Roman" w:hAnsi="Times New Roman"/>
                <w:sz w:val="24"/>
              </w:rPr>
            </w:pPr>
            <w:r w:rsidRPr="00B64532">
              <w:rPr>
                <w:rFonts w:ascii="Times New Roman" w:hAnsi="Times New Roman"/>
                <w:sz w:val="24"/>
              </w:rPr>
              <w:t>active</w:t>
            </w:r>
          </w:p>
        </w:tc>
      </w:tr>
      <w:tr w:rsidR="00DC3B24" w:rsidRPr="00B64532" w14:paraId="1E14D7B9" w14:textId="77777777" w:rsidTr="00DC3B24">
        <w:trPr>
          <w:jc w:val="center"/>
        </w:trPr>
        <w:tc>
          <w:tcPr>
            <w:tcW w:w="856" w:type="dxa"/>
          </w:tcPr>
          <w:p w14:paraId="4DD50FF3" w14:textId="77777777" w:rsidR="00DC3B24" w:rsidRPr="00B64532" w:rsidRDefault="00DC3B24" w:rsidP="00DC3B24">
            <w:pPr>
              <w:pStyle w:val="PlainText"/>
              <w:rPr>
                <w:rFonts w:ascii="Times New Roman" w:hAnsi="Times New Roman"/>
                <w:sz w:val="24"/>
              </w:rPr>
            </w:pPr>
            <w:r w:rsidRPr="00B64532">
              <w:rPr>
                <w:rFonts w:ascii="Times New Roman" w:hAnsi="Times New Roman"/>
                <w:sz w:val="24"/>
              </w:rPr>
              <w:t>F17</w:t>
            </w:r>
          </w:p>
        </w:tc>
        <w:tc>
          <w:tcPr>
            <w:tcW w:w="4140" w:type="dxa"/>
          </w:tcPr>
          <w:p w14:paraId="01D1ABF5" w14:textId="77777777" w:rsidR="00DC3B24" w:rsidRPr="00B64532" w:rsidRDefault="00DC3B24" w:rsidP="00DC3B24">
            <w:pPr>
              <w:pStyle w:val="PlainText"/>
              <w:rPr>
                <w:rFonts w:ascii="Times New Roman" w:hAnsi="Times New Roman"/>
                <w:sz w:val="24"/>
              </w:rPr>
            </w:pPr>
            <w:r w:rsidRPr="00B64532">
              <w:rPr>
                <w:rFonts w:ascii="Times New Roman" w:hAnsi="Times New Roman"/>
                <w:sz w:val="24"/>
              </w:rPr>
              <w:t>19 March 2008       - ongoing</w:t>
            </w:r>
          </w:p>
        </w:tc>
        <w:tc>
          <w:tcPr>
            <w:tcW w:w="2340" w:type="dxa"/>
          </w:tcPr>
          <w:p w14:paraId="63BE7ED7" w14:textId="77777777" w:rsidR="00DC3B24" w:rsidRPr="00B64532" w:rsidRDefault="00DC3B24" w:rsidP="00DC3B24">
            <w:pPr>
              <w:pStyle w:val="PlainText"/>
              <w:rPr>
                <w:rFonts w:ascii="Times New Roman" w:hAnsi="Times New Roman"/>
                <w:sz w:val="24"/>
              </w:rPr>
            </w:pPr>
            <w:r w:rsidRPr="00B64532">
              <w:rPr>
                <w:rFonts w:ascii="Times New Roman" w:hAnsi="Times New Roman"/>
                <w:sz w:val="24"/>
              </w:rPr>
              <w:t>active</w:t>
            </w:r>
          </w:p>
        </w:tc>
      </w:tr>
      <w:tr w:rsidR="00DC3B24" w:rsidRPr="00B64532" w14:paraId="14922BF4" w14:textId="77777777" w:rsidTr="00DC3B24">
        <w:trPr>
          <w:jc w:val="center"/>
        </w:trPr>
        <w:tc>
          <w:tcPr>
            <w:tcW w:w="856" w:type="dxa"/>
          </w:tcPr>
          <w:p w14:paraId="58A3E2D0" w14:textId="77777777" w:rsidR="00DC3B24" w:rsidRPr="00B64532" w:rsidRDefault="00DC3B24" w:rsidP="00DC3B24">
            <w:pPr>
              <w:pStyle w:val="PlainText"/>
              <w:rPr>
                <w:rFonts w:ascii="Times New Roman" w:hAnsi="Times New Roman"/>
                <w:sz w:val="24"/>
              </w:rPr>
            </w:pPr>
            <w:r w:rsidRPr="00B64532">
              <w:rPr>
                <w:rFonts w:ascii="Times New Roman" w:hAnsi="Times New Roman"/>
                <w:sz w:val="24"/>
              </w:rPr>
              <w:t>F18</w:t>
            </w:r>
          </w:p>
        </w:tc>
        <w:tc>
          <w:tcPr>
            <w:tcW w:w="4140" w:type="dxa"/>
          </w:tcPr>
          <w:p w14:paraId="22412360" w14:textId="77777777" w:rsidR="00DC3B24" w:rsidRPr="00B64532" w:rsidRDefault="00DC3B24" w:rsidP="00DC3B24">
            <w:pPr>
              <w:pStyle w:val="PlainText"/>
              <w:rPr>
                <w:rFonts w:ascii="Times New Roman" w:hAnsi="Times New Roman"/>
                <w:sz w:val="24"/>
              </w:rPr>
            </w:pPr>
            <w:r w:rsidRPr="00B64532">
              <w:rPr>
                <w:rFonts w:ascii="Times New Roman" w:hAnsi="Times New Roman"/>
                <w:sz w:val="24"/>
              </w:rPr>
              <w:t>8 March 2010         - ongoing</w:t>
            </w:r>
          </w:p>
        </w:tc>
        <w:tc>
          <w:tcPr>
            <w:tcW w:w="2340" w:type="dxa"/>
          </w:tcPr>
          <w:p w14:paraId="37F6DD3D" w14:textId="31759008" w:rsidR="00DC3B24" w:rsidRPr="00B64532" w:rsidRDefault="00F20353" w:rsidP="00DC3B24">
            <w:pPr>
              <w:pStyle w:val="PlainText"/>
              <w:rPr>
                <w:rFonts w:ascii="Times New Roman" w:hAnsi="Times New Roman"/>
                <w:sz w:val="24"/>
              </w:rPr>
            </w:pPr>
            <w:r>
              <w:rPr>
                <w:rFonts w:ascii="Times New Roman" w:hAnsi="Times New Roman"/>
                <w:sz w:val="24"/>
              </w:rPr>
              <w:t>active</w:t>
            </w:r>
          </w:p>
        </w:tc>
      </w:tr>
      <w:tr w:rsidR="00DC3B24" w:rsidRPr="00B64532" w14:paraId="1A1CA16A" w14:textId="77777777" w:rsidTr="00DC3B24">
        <w:trPr>
          <w:jc w:val="center"/>
        </w:trPr>
        <w:tc>
          <w:tcPr>
            <w:tcW w:w="856" w:type="dxa"/>
          </w:tcPr>
          <w:p w14:paraId="20A4A7FB" w14:textId="72CDF957" w:rsidR="00DC3B24" w:rsidRPr="00DC3B24" w:rsidRDefault="00DC3B24" w:rsidP="00DC3B24">
            <w:pPr>
              <w:pStyle w:val="PlainText"/>
              <w:rPr>
                <w:rFonts w:ascii="Times New Roman" w:hAnsi="Times New Roman"/>
                <w:sz w:val="24"/>
              </w:rPr>
            </w:pPr>
            <w:r w:rsidRPr="00DC3B24">
              <w:rPr>
                <w:rFonts w:ascii="Times New Roman" w:hAnsi="Times New Roman"/>
                <w:sz w:val="24"/>
              </w:rPr>
              <w:t>F19</w:t>
            </w:r>
          </w:p>
        </w:tc>
        <w:tc>
          <w:tcPr>
            <w:tcW w:w="4140" w:type="dxa"/>
          </w:tcPr>
          <w:p w14:paraId="67CCFE81" w14:textId="6F6E6311" w:rsidR="00DC3B24" w:rsidRPr="00DC3B24" w:rsidRDefault="00F20353" w:rsidP="002B7B64">
            <w:pPr>
              <w:pStyle w:val="PlainText"/>
              <w:rPr>
                <w:rFonts w:ascii="Times New Roman" w:hAnsi="Times New Roman"/>
                <w:sz w:val="24"/>
              </w:rPr>
            </w:pPr>
            <w:r>
              <w:rPr>
                <w:rFonts w:ascii="Times New Roman" w:hAnsi="Times New Roman"/>
                <w:sz w:val="24"/>
              </w:rPr>
              <w:t>1 December 2014</w:t>
            </w:r>
            <w:r w:rsidR="002B7B64">
              <w:rPr>
                <w:rFonts w:ascii="Times New Roman" w:hAnsi="Times New Roman"/>
                <w:sz w:val="24"/>
              </w:rPr>
              <w:t xml:space="preserve">   </w:t>
            </w:r>
            <w:r w:rsidR="000E14D8">
              <w:rPr>
                <w:rFonts w:ascii="Times New Roman" w:hAnsi="Times New Roman"/>
                <w:sz w:val="24"/>
              </w:rPr>
              <w:t xml:space="preserve">- </w:t>
            </w:r>
            <w:r w:rsidR="000E14D8" w:rsidRPr="000E14D8">
              <w:rPr>
                <w:rFonts w:ascii="Times New Roman" w:hAnsi="Times New Roman"/>
                <w:sz w:val="24"/>
              </w:rPr>
              <w:t>11 Feb</w:t>
            </w:r>
            <w:r w:rsidR="000E14D8">
              <w:rPr>
                <w:rFonts w:ascii="Times New Roman" w:hAnsi="Times New Roman"/>
                <w:sz w:val="24"/>
              </w:rPr>
              <w:t>ruary 2016</w:t>
            </w:r>
          </w:p>
        </w:tc>
        <w:tc>
          <w:tcPr>
            <w:tcW w:w="2340" w:type="dxa"/>
          </w:tcPr>
          <w:p w14:paraId="3E4C8F27" w14:textId="78DB839A" w:rsidR="00DC3B24" w:rsidRPr="00B64532" w:rsidRDefault="000E14D8" w:rsidP="00DC3B24">
            <w:pPr>
              <w:pStyle w:val="PlainText"/>
              <w:rPr>
                <w:rFonts w:ascii="Times New Roman" w:hAnsi="Times New Roman"/>
                <w:sz w:val="24"/>
              </w:rPr>
            </w:pPr>
            <w:r>
              <w:rPr>
                <w:rFonts w:ascii="Times New Roman" w:hAnsi="Times New Roman"/>
                <w:sz w:val="24"/>
              </w:rPr>
              <w:t>in</w:t>
            </w:r>
            <w:r w:rsidR="00F20353">
              <w:rPr>
                <w:rFonts w:ascii="Times New Roman" w:hAnsi="Times New Roman"/>
                <w:sz w:val="24"/>
              </w:rPr>
              <w:t>active</w:t>
            </w:r>
          </w:p>
        </w:tc>
      </w:tr>
    </w:tbl>
    <w:p w14:paraId="18FACB9F" w14:textId="68624F87" w:rsidR="001A24B5" w:rsidRDefault="001A24B5" w:rsidP="00DC3B24">
      <w:pPr>
        <w:pStyle w:val="PlainText"/>
        <w:rPr>
          <w:rFonts w:ascii="Times New Roman" w:hAnsi="Times New Roman"/>
          <w:sz w:val="24"/>
        </w:rPr>
      </w:pPr>
    </w:p>
    <w:p w14:paraId="1E91D3CC" w14:textId="692D1956" w:rsidR="001A24B5" w:rsidRDefault="001A24B5" w:rsidP="00DC3B24">
      <w:pPr>
        <w:pStyle w:val="PlainText"/>
        <w:rPr>
          <w:rFonts w:ascii="Times New Roman" w:hAnsi="Times New Roman"/>
          <w:sz w:val="24"/>
        </w:rPr>
      </w:pPr>
      <w:r>
        <w:rPr>
          <w:rFonts w:ascii="Times New Roman" w:hAnsi="Times New Roman"/>
          <w:sz w:val="24"/>
        </w:rPr>
        <w:t>Note that F20 was built, but never launched.</w:t>
      </w:r>
    </w:p>
    <w:p w14:paraId="5769159B" w14:textId="748477F4" w:rsidR="00DC3B24" w:rsidRPr="00B64532" w:rsidRDefault="00DC3B24" w:rsidP="00DC3B24">
      <w:pPr>
        <w:pStyle w:val="PlainText"/>
        <w:rPr>
          <w:rFonts w:ascii="Times New Roman" w:hAnsi="Times New Roman"/>
          <w:sz w:val="24"/>
        </w:rPr>
      </w:pPr>
      <w:r w:rsidRPr="00B64532">
        <w:rPr>
          <w:rFonts w:ascii="Times New Roman" w:hAnsi="Times New Roman"/>
          <w:sz w:val="24"/>
        </w:rPr>
        <w:t>........................................................................</w:t>
      </w:r>
    </w:p>
    <w:p w14:paraId="51735EB7" w14:textId="77777777" w:rsidR="007A166E" w:rsidRPr="00B64532" w:rsidRDefault="007A166E" w:rsidP="007A166E">
      <w:pPr>
        <w:pStyle w:val="PlainText"/>
        <w:rPr>
          <w:rFonts w:ascii="Times New Roman" w:hAnsi="Times New Roman"/>
          <w:sz w:val="24"/>
        </w:rPr>
      </w:pPr>
    </w:p>
    <w:p w14:paraId="52057E14" w14:textId="79C482E2" w:rsidR="007A166E" w:rsidRPr="001A24B5" w:rsidRDefault="007A166E" w:rsidP="007A166E">
      <w:pPr>
        <w:pStyle w:val="PlainText"/>
        <w:jc w:val="both"/>
        <w:rPr>
          <w:rFonts w:ascii="Times New Roman" w:hAnsi="Times New Roman"/>
          <w:sz w:val="24"/>
        </w:rPr>
      </w:pPr>
      <w:r w:rsidRPr="001A24B5">
        <w:rPr>
          <w:rFonts w:ascii="Times New Roman" w:hAnsi="Times New Roman"/>
          <w:sz w:val="24"/>
        </w:rPr>
        <w:t>The Special Sensor Microwave/Imager (*</w:t>
      </w:r>
      <w:r w:rsidRPr="001A24B5">
        <w:rPr>
          <w:rFonts w:ascii="Times New Roman" w:hAnsi="Times New Roman"/>
          <w:i/>
          <w:sz w:val="24"/>
        </w:rPr>
        <w:t>SSMI</w:t>
      </w:r>
      <w:r w:rsidRPr="001A24B5">
        <w:rPr>
          <w:rFonts w:ascii="Times New Roman" w:hAnsi="Times New Roman"/>
          <w:sz w:val="24"/>
        </w:rPr>
        <w:t xml:space="preserve">*) is a multi-channel passive microwave radiometer that </w:t>
      </w:r>
      <w:r w:rsidR="00E37898" w:rsidRPr="001A24B5">
        <w:rPr>
          <w:rFonts w:ascii="Times New Roman" w:hAnsi="Times New Roman"/>
          <w:sz w:val="24"/>
        </w:rPr>
        <w:t>began flying</w:t>
      </w:r>
      <w:r w:rsidRPr="001A24B5">
        <w:rPr>
          <w:rFonts w:ascii="Times New Roman" w:hAnsi="Times New Roman"/>
          <w:sz w:val="24"/>
        </w:rPr>
        <w:t xml:space="preserve"> on selected Defense Meteorological Satellite Program (DMSP) platforms </w:t>
      </w:r>
      <w:r w:rsidR="00E37898" w:rsidRPr="001A24B5">
        <w:rPr>
          <w:rFonts w:ascii="Times New Roman" w:hAnsi="Times New Roman"/>
          <w:sz w:val="24"/>
        </w:rPr>
        <w:t>in</w:t>
      </w:r>
      <w:r w:rsidRPr="001A24B5">
        <w:rPr>
          <w:rFonts w:ascii="Times New Roman" w:hAnsi="Times New Roman"/>
          <w:sz w:val="24"/>
        </w:rPr>
        <w:t xml:space="preserve"> mid-1987. </w:t>
      </w:r>
      <w:r w:rsidR="00E37898" w:rsidRPr="001A24B5">
        <w:rPr>
          <w:rFonts w:ascii="Times New Roman" w:hAnsi="Times New Roman"/>
          <w:sz w:val="24"/>
        </w:rPr>
        <w:t xml:space="preserve"> </w:t>
      </w:r>
      <w:r w:rsidRPr="001A24B5">
        <w:rPr>
          <w:rFonts w:ascii="Times New Roman" w:hAnsi="Times New Roman"/>
          <w:sz w:val="24"/>
        </w:rPr>
        <w:t xml:space="preserve">The DMSP is placed in a </w:t>
      </w:r>
      <w:r w:rsidR="0032229B">
        <w:rPr>
          <w:rFonts w:ascii="Times New Roman" w:hAnsi="Times New Roman"/>
          <w:sz w:val="24"/>
        </w:rPr>
        <w:t>Sun</w:t>
      </w:r>
      <w:r w:rsidRPr="001A24B5">
        <w:rPr>
          <w:rFonts w:ascii="Times New Roman" w:hAnsi="Times New Roman"/>
          <w:sz w:val="24"/>
        </w:rPr>
        <w:t>-synchronous polar orbit with a period of about 102 min.  The SSMI provides vertical and horizontal polarization values for 19, 22, 37, and 85 GHz frequencies (except only vertical at 22) with conical scanning.  Pixels and scans are spaced 25 km apart at the suborbital point, except the 85-GHz channels are collected at 12.5 km spacing.  Every other high-frequency pixel is co-located with the low-frequency pixels, starting with the first pixel in the scan and the first scan in a pair of scans.  The channels have resolutions that vary from 12.5x15 km for the 85 GHz (oval due to the slanted viewing angle) to 60x75 km for the 19 GHz.</w:t>
      </w:r>
    </w:p>
    <w:p w14:paraId="37C2A733" w14:textId="77777777" w:rsidR="007A166E" w:rsidRPr="001A24B5" w:rsidRDefault="007A166E" w:rsidP="007A166E">
      <w:pPr>
        <w:pStyle w:val="PlainText"/>
        <w:rPr>
          <w:rFonts w:ascii="Times New Roman" w:hAnsi="Times New Roman"/>
          <w:sz w:val="24"/>
        </w:rPr>
      </w:pPr>
    </w:p>
    <w:p w14:paraId="41951283" w14:textId="4CA419C8" w:rsidR="007A166E" w:rsidRPr="001A24B5" w:rsidRDefault="007A166E" w:rsidP="007A166E">
      <w:pPr>
        <w:pStyle w:val="PlainText"/>
        <w:jc w:val="both"/>
        <w:rPr>
          <w:rFonts w:ascii="Times New Roman" w:hAnsi="Times New Roman"/>
          <w:sz w:val="24"/>
        </w:rPr>
      </w:pPr>
      <w:r w:rsidRPr="001A24B5">
        <w:rPr>
          <w:rFonts w:ascii="Times New Roman" w:hAnsi="Times New Roman"/>
          <w:sz w:val="24"/>
        </w:rPr>
        <w:t xml:space="preserve">The polar orbit provides nominal </w:t>
      </w:r>
      <w:r w:rsidR="008D67DE" w:rsidRPr="001A24B5">
        <w:rPr>
          <w:rFonts w:ascii="Times New Roman" w:hAnsi="Times New Roman"/>
          <w:sz w:val="24"/>
        </w:rPr>
        <w:t xml:space="preserve">SSMI </w:t>
      </w:r>
      <w:r w:rsidRPr="001A24B5">
        <w:rPr>
          <w:rFonts w:ascii="Times New Roman" w:hAnsi="Times New Roman"/>
          <w:sz w:val="24"/>
        </w:rPr>
        <w:t xml:space="preserve">coverage over the latitudes 85°N-S, </w:t>
      </w:r>
      <w:r w:rsidR="000A0781" w:rsidRPr="001A24B5">
        <w:rPr>
          <w:rFonts w:ascii="Times New Roman" w:hAnsi="Times New Roman"/>
          <w:sz w:val="24"/>
        </w:rPr>
        <w:t>although limitations in retrieval techniques limit the accuracy, or even availability, of precipitation estimates in cases of cold land or sea ice</w:t>
      </w:r>
      <w:r w:rsidRPr="001A24B5">
        <w:rPr>
          <w:rFonts w:ascii="Times New Roman" w:hAnsi="Times New Roman"/>
          <w:sz w:val="24"/>
        </w:rPr>
        <w:t>.</w:t>
      </w:r>
    </w:p>
    <w:p w14:paraId="0EF41445" w14:textId="77777777" w:rsidR="007A166E" w:rsidRPr="001A24B5" w:rsidRDefault="007A166E" w:rsidP="007A166E">
      <w:pPr>
        <w:pStyle w:val="PlainText"/>
        <w:rPr>
          <w:rFonts w:ascii="Times New Roman" w:hAnsi="Times New Roman"/>
          <w:sz w:val="24"/>
        </w:rPr>
      </w:pPr>
    </w:p>
    <w:p w14:paraId="44BA4507" w14:textId="1A2641B5" w:rsidR="007A166E" w:rsidRPr="001A24B5" w:rsidRDefault="007A166E" w:rsidP="007A166E">
      <w:pPr>
        <w:pStyle w:val="PlainText"/>
        <w:jc w:val="both"/>
        <w:rPr>
          <w:rFonts w:ascii="Times New Roman" w:hAnsi="Times New Roman"/>
          <w:sz w:val="24"/>
        </w:rPr>
      </w:pPr>
      <w:r w:rsidRPr="001A24B5">
        <w:rPr>
          <w:rFonts w:ascii="Times New Roman" w:hAnsi="Times New Roman"/>
          <w:sz w:val="24"/>
        </w:rPr>
        <w:t xml:space="preserve">The SSMI </w:t>
      </w:r>
      <w:r w:rsidR="00505712" w:rsidRPr="001A24B5">
        <w:rPr>
          <w:rFonts w:ascii="Times New Roman" w:hAnsi="Times New Roman"/>
          <w:sz w:val="24"/>
        </w:rPr>
        <w:t>was</w:t>
      </w:r>
      <w:r w:rsidRPr="001A24B5">
        <w:rPr>
          <w:rFonts w:ascii="Times New Roman" w:hAnsi="Times New Roman"/>
          <w:sz w:val="24"/>
        </w:rPr>
        <w:t xml:space="preserve"> an operational sensor, so the data record suffer</w:t>
      </w:r>
      <w:r w:rsidR="00505712" w:rsidRPr="001A24B5">
        <w:rPr>
          <w:rFonts w:ascii="Times New Roman" w:hAnsi="Times New Roman"/>
          <w:sz w:val="24"/>
        </w:rPr>
        <w:t>ed</w:t>
      </w:r>
      <w:r w:rsidRPr="001A24B5">
        <w:rPr>
          <w:rFonts w:ascii="Times New Roman" w:hAnsi="Times New Roman"/>
          <w:sz w:val="24"/>
        </w:rPr>
        <w:t xml:space="preserve"> the usual gaps in the record due to processing errors, down time on receivers, etc.  Over time the coverage</w:t>
      </w:r>
      <w:r w:rsidR="00505712" w:rsidRPr="001A24B5">
        <w:rPr>
          <w:rFonts w:ascii="Times New Roman" w:hAnsi="Times New Roman"/>
          <w:sz w:val="24"/>
        </w:rPr>
        <w:t xml:space="preserve"> </w:t>
      </w:r>
      <w:r w:rsidRPr="001A24B5">
        <w:rPr>
          <w:rFonts w:ascii="Times New Roman" w:hAnsi="Times New Roman"/>
          <w:sz w:val="24"/>
        </w:rPr>
        <w:t xml:space="preserve">improved as the operational system matured.  As well, the first 85 GHz sensor to fly </w:t>
      </w:r>
      <w:r w:rsidR="001A24B5">
        <w:rPr>
          <w:rFonts w:ascii="Times New Roman" w:hAnsi="Times New Roman"/>
          <w:sz w:val="24"/>
        </w:rPr>
        <w:t xml:space="preserve">(on F08) </w:t>
      </w:r>
      <w:r w:rsidRPr="001A24B5">
        <w:rPr>
          <w:rFonts w:ascii="Times New Roman" w:hAnsi="Times New Roman"/>
          <w:sz w:val="24"/>
        </w:rPr>
        <w:t>degraded quickly due to inadequate solar shielding.  After launch in mid-1987, the 85.5 GHz vertical- and horizontal-polarization channels became unusable in 1989 and 1990, respectively.  Another issue arose on 14 August 2006:  DoD activated the RADCAL beacon on the F15 DMSP, which interfered with the 22V and 85.5V channels</w:t>
      </w:r>
      <w:r w:rsidR="00D12F54" w:rsidRPr="001A24B5">
        <w:rPr>
          <w:rFonts w:ascii="Times New Roman" w:hAnsi="Times New Roman"/>
          <w:sz w:val="24"/>
        </w:rPr>
        <w:t xml:space="preserve"> and prevented</w:t>
      </w:r>
      <w:r w:rsidRPr="001A24B5">
        <w:rPr>
          <w:rFonts w:ascii="Times New Roman" w:hAnsi="Times New Roman"/>
          <w:sz w:val="24"/>
        </w:rPr>
        <w:t xml:space="preserve"> reliable estimates using </w:t>
      </w:r>
      <w:r w:rsidR="00D12F54" w:rsidRPr="001A24B5">
        <w:rPr>
          <w:rFonts w:ascii="Times New Roman" w:hAnsi="Times New Roman"/>
          <w:sz w:val="24"/>
        </w:rPr>
        <w:t>then-</w:t>
      </w:r>
      <w:r w:rsidRPr="001A24B5">
        <w:rPr>
          <w:rFonts w:ascii="Times New Roman" w:hAnsi="Times New Roman"/>
          <w:sz w:val="24"/>
        </w:rPr>
        <w:t>current GPROF code</w:t>
      </w:r>
      <w:r w:rsidR="00D12F54" w:rsidRPr="001A24B5">
        <w:rPr>
          <w:rFonts w:ascii="Times New Roman" w:hAnsi="Times New Roman"/>
          <w:sz w:val="24"/>
        </w:rPr>
        <w:t xml:space="preserve">.  Subsequently, calibration work has been done that </w:t>
      </w:r>
      <w:r w:rsidR="001A24B5">
        <w:rPr>
          <w:rFonts w:ascii="Times New Roman" w:hAnsi="Times New Roman"/>
          <w:sz w:val="24"/>
        </w:rPr>
        <w:t>might</w:t>
      </w:r>
      <w:r w:rsidR="00D12F54" w:rsidRPr="001A24B5">
        <w:rPr>
          <w:rFonts w:ascii="Times New Roman" w:hAnsi="Times New Roman"/>
          <w:sz w:val="24"/>
        </w:rPr>
        <w:t xml:space="preserve"> allow F15 to be used in a future reprocessing.</w:t>
      </w:r>
    </w:p>
    <w:p w14:paraId="38F6EC98" w14:textId="77777777" w:rsidR="007A166E" w:rsidRPr="001A24B5" w:rsidRDefault="007A166E" w:rsidP="007A166E">
      <w:pPr>
        <w:pStyle w:val="PlainText"/>
        <w:rPr>
          <w:rFonts w:ascii="Times New Roman" w:hAnsi="Times New Roman"/>
          <w:sz w:val="24"/>
        </w:rPr>
      </w:pPr>
    </w:p>
    <w:p w14:paraId="73DF4EE5" w14:textId="77777777" w:rsidR="007A166E" w:rsidRPr="001A24B5" w:rsidRDefault="007A166E" w:rsidP="007A166E">
      <w:pPr>
        <w:pStyle w:val="PlainText"/>
        <w:jc w:val="both"/>
        <w:rPr>
          <w:rFonts w:ascii="Times New Roman" w:hAnsi="Times New Roman"/>
          <w:sz w:val="24"/>
        </w:rPr>
      </w:pPr>
      <w:r w:rsidRPr="001A24B5">
        <w:rPr>
          <w:rFonts w:ascii="Times New Roman" w:hAnsi="Times New Roman"/>
          <w:sz w:val="24"/>
        </w:rPr>
        <w:t>Further details are available in Hollinger et al. (1987, 1990).  Note that the acronym was originally “SSM/I”, but “SSMI” has since come into common use.</w:t>
      </w:r>
    </w:p>
    <w:p w14:paraId="58E29290" w14:textId="77777777" w:rsidR="007A166E" w:rsidRPr="001A24B5" w:rsidRDefault="007A166E" w:rsidP="007A166E">
      <w:pPr>
        <w:pStyle w:val="PlainText"/>
        <w:rPr>
          <w:rFonts w:ascii="Times New Roman" w:hAnsi="Times New Roman"/>
          <w:sz w:val="24"/>
        </w:rPr>
      </w:pPr>
    </w:p>
    <w:p w14:paraId="071D8365" w14:textId="4001F958" w:rsidR="007A166E" w:rsidRPr="001A24B5" w:rsidRDefault="007A166E" w:rsidP="007A166E">
      <w:pPr>
        <w:pStyle w:val="PlainText"/>
        <w:ind w:left="990" w:right="990"/>
        <w:jc w:val="center"/>
        <w:rPr>
          <w:rFonts w:ascii="Times New Roman" w:hAnsi="Times New Roman"/>
          <w:i/>
          <w:sz w:val="24"/>
        </w:rPr>
      </w:pPr>
      <w:r w:rsidRPr="001A24B5">
        <w:rPr>
          <w:rFonts w:ascii="Times New Roman" w:hAnsi="Times New Roman"/>
          <w:i/>
          <w:sz w:val="24"/>
        </w:rPr>
        <w:t xml:space="preserve">Table 4.  The inventory of SSMI data used in </w:t>
      </w:r>
      <w:r w:rsidR="002B7B64" w:rsidRPr="001A24B5">
        <w:rPr>
          <w:rFonts w:ascii="Times New Roman" w:hAnsi="Times New Roman"/>
          <w:i/>
          <w:sz w:val="24"/>
        </w:rPr>
        <w:t>IMERG</w:t>
      </w:r>
      <w:r w:rsidRPr="001A24B5">
        <w:rPr>
          <w:rFonts w:ascii="Times New Roman" w:hAnsi="Times New Roman"/>
          <w:i/>
          <w:sz w:val="24"/>
        </w:rPr>
        <w:t>, period of record, and sensor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4140"/>
        <w:gridCol w:w="2340"/>
      </w:tblGrid>
      <w:tr w:rsidR="007A166E" w:rsidRPr="001A24B5" w14:paraId="6D5948E2" w14:textId="77777777" w:rsidTr="007A166E">
        <w:trPr>
          <w:jc w:val="center"/>
        </w:trPr>
        <w:tc>
          <w:tcPr>
            <w:tcW w:w="630" w:type="dxa"/>
          </w:tcPr>
          <w:p w14:paraId="12466E72" w14:textId="77777777" w:rsidR="007A166E" w:rsidRPr="001A24B5" w:rsidRDefault="007A166E" w:rsidP="007A166E">
            <w:pPr>
              <w:pStyle w:val="PlainText"/>
              <w:jc w:val="center"/>
              <w:rPr>
                <w:rFonts w:ascii="Times New Roman" w:hAnsi="Times New Roman"/>
                <w:i/>
                <w:sz w:val="24"/>
              </w:rPr>
            </w:pPr>
            <w:r w:rsidRPr="001A24B5">
              <w:rPr>
                <w:rFonts w:ascii="Times New Roman" w:hAnsi="Times New Roman"/>
                <w:i/>
                <w:sz w:val="24"/>
              </w:rPr>
              <w:t>DMSP</w:t>
            </w:r>
          </w:p>
        </w:tc>
        <w:tc>
          <w:tcPr>
            <w:tcW w:w="4140" w:type="dxa"/>
          </w:tcPr>
          <w:p w14:paraId="3307BA18" w14:textId="77777777" w:rsidR="007A166E" w:rsidRPr="001A24B5" w:rsidRDefault="007A166E" w:rsidP="007A166E">
            <w:pPr>
              <w:pStyle w:val="PlainText"/>
              <w:jc w:val="center"/>
              <w:rPr>
                <w:rFonts w:ascii="Times New Roman" w:hAnsi="Times New Roman"/>
                <w:i/>
                <w:sz w:val="24"/>
              </w:rPr>
            </w:pPr>
            <w:r w:rsidRPr="001A24B5">
              <w:rPr>
                <w:rFonts w:ascii="Times New Roman" w:hAnsi="Times New Roman"/>
                <w:i/>
                <w:sz w:val="24"/>
              </w:rPr>
              <w:t>Period of Record</w:t>
            </w:r>
          </w:p>
        </w:tc>
        <w:tc>
          <w:tcPr>
            <w:tcW w:w="2340" w:type="dxa"/>
          </w:tcPr>
          <w:p w14:paraId="4A7B0AC7" w14:textId="77777777" w:rsidR="007A166E" w:rsidRPr="001A24B5" w:rsidRDefault="007A166E" w:rsidP="007A166E">
            <w:pPr>
              <w:pStyle w:val="PlainText"/>
              <w:jc w:val="center"/>
              <w:rPr>
                <w:rFonts w:ascii="Times New Roman" w:hAnsi="Times New Roman"/>
                <w:i/>
                <w:sz w:val="24"/>
              </w:rPr>
            </w:pPr>
            <w:r w:rsidRPr="001A24B5">
              <w:rPr>
                <w:rFonts w:ascii="Times New Roman" w:hAnsi="Times New Roman"/>
                <w:i/>
                <w:sz w:val="24"/>
              </w:rPr>
              <w:t>Status</w:t>
            </w:r>
          </w:p>
        </w:tc>
      </w:tr>
      <w:tr w:rsidR="007A166E" w:rsidRPr="001A24B5" w14:paraId="09F1E2C8" w14:textId="77777777" w:rsidTr="007A166E">
        <w:trPr>
          <w:jc w:val="center"/>
        </w:trPr>
        <w:tc>
          <w:tcPr>
            <w:tcW w:w="630" w:type="dxa"/>
          </w:tcPr>
          <w:p w14:paraId="154E0914" w14:textId="77777777" w:rsidR="007A166E" w:rsidRPr="001A24B5" w:rsidRDefault="007A166E" w:rsidP="007A166E">
            <w:pPr>
              <w:pStyle w:val="PlainText"/>
              <w:rPr>
                <w:rFonts w:ascii="Times New Roman" w:hAnsi="Times New Roman"/>
                <w:sz w:val="24"/>
              </w:rPr>
            </w:pPr>
            <w:r w:rsidRPr="001A24B5">
              <w:rPr>
                <w:rFonts w:ascii="Times New Roman" w:hAnsi="Times New Roman"/>
                <w:sz w:val="24"/>
              </w:rPr>
              <w:t>F13</w:t>
            </w:r>
          </w:p>
        </w:tc>
        <w:tc>
          <w:tcPr>
            <w:tcW w:w="4140" w:type="dxa"/>
          </w:tcPr>
          <w:p w14:paraId="6DBF0B38" w14:textId="7AE3B909" w:rsidR="007A166E" w:rsidRPr="001A24B5" w:rsidRDefault="008C0360" w:rsidP="007A166E">
            <w:pPr>
              <w:pStyle w:val="PlainText"/>
              <w:rPr>
                <w:rFonts w:ascii="Times New Roman" w:hAnsi="Times New Roman"/>
                <w:sz w:val="24"/>
              </w:rPr>
            </w:pPr>
            <w:r w:rsidRPr="001A24B5">
              <w:rPr>
                <w:rFonts w:ascii="Times New Roman" w:hAnsi="Times New Roman"/>
                <w:sz w:val="24"/>
              </w:rPr>
              <w:t>1 January 1998     - 30 November</w:t>
            </w:r>
            <w:r w:rsidR="007A166E" w:rsidRPr="001A24B5">
              <w:rPr>
                <w:rFonts w:ascii="Times New Roman" w:hAnsi="Times New Roman"/>
                <w:sz w:val="24"/>
              </w:rPr>
              <w:t xml:space="preserve"> 2009</w:t>
            </w:r>
          </w:p>
        </w:tc>
        <w:tc>
          <w:tcPr>
            <w:tcW w:w="2340" w:type="dxa"/>
          </w:tcPr>
          <w:p w14:paraId="551E6412" w14:textId="77777777" w:rsidR="007A166E" w:rsidRPr="001A24B5" w:rsidRDefault="007A166E" w:rsidP="007A166E">
            <w:pPr>
              <w:pStyle w:val="PlainText"/>
              <w:rPr>
                <w:rFonts w:ascii="Times New Roman" w:hAnsi="Times New Roman"/>
                <w:sz w:val="24"/>
              </w:rPr>
            </w:pPr>
            <w:r w:rsidRPr="001A24B5">
              <w:rPr>
                <w:rFonts w:ascii="Times New Roman" w:hAnsi="Times New Roman"/>
                <w:sz w:val="24"/>
              </w:rPr>
              <w:t>inactive</w:t>
            </w:r>
          </w:p>
        </w:tc>
      </w:tr>
      <w:tr w:rsidR="007A166E" w:rsidRPr="001A24B5" w14:paraId="38CE70B3" w14:textId="77777777" w:rsidTr="007A166E">
        <w:trPr>
          <w:jc w:val="center"/>
        </w:trPr>
        <w:tc>
          <w:tcPr>
            <w:tcW w:w="630" w:type="dxa"/>
          </w:tcPr>
          <w:p w14:paraId="1F95B6C6" w14:textId="77777777" w:rsidR="007A166E" w:rsidRPr="001A24B5" w:rsidRDefault="007A166E" w:rsidP="007A166E">
            <w:pPr>
              <w:pStyle w:val="PlainText"/>
              <w:rPr>
                <w:rFonts w:ascii="Times New Roman" w:hAnsi="Times New Roman"/>
                <w:sz w:val="24"/>
              </w:rPr>
            </w:pPr>
            <w:r w:rsidRPr="001A24B5">
              <w:rPr>
                <w:rFonts w:ascii="Times New Roman" w:hAnsi="Times New Roman"/>
                <w:sz w:val="24"/>
              </w:rPr>
              <w:t>F14</w:t>
            </w:r>
          </w:p>
        </w:tc>
        <w:tc>
          <w:tcPr>
            <w:tcW w:w="4140" w:type="dxa"/>
          </w:tcPr>
          <w:p w14:paraId="4D919289" w14:textId="77777777" w:rsidR="007A166E" w:rsidRPr="001A24B5" w:rsidRDefault="007A166E" w:rsidP="007A166E">
            <w:pPr>
              <w:pStyle w:val="PlainText"/>
              <w:rPr>
                <w:rFonts w:ascii="Times New Roman" w:hAnsi="Times New Roman"/>
                <w:sz w:val="24"/>
              </w:rPr>
            </w:pPr>
            <w:r w:rsidRPr="001A24B5">
              <w:rPr>
                <w:rFonts w:ascii="Times New Roman" w:hAnsi="Times New Roman"/>
                <w:sz w:val="24"/>
              </w:rPr>
              <w:t>1 January 1998     - 23 August 2008</w:t>
            </w:r>
          </w:p>
        </w:tc>
        <w:tc>
          <w:tcPr>
            <w:tcW w:w="2340" w:type="dxa"/>
          </w:tcPr>
          <w:p w14:paraId="64AF6BFB" w14:textId="77777777" w:rsidR="007A166E" w:rsidRPr="001A24B5" w:rsidRDefault="007A166E" w:rsidP="007A166E">
            <w:pPr>
              <w:pStyle w:val="PlainText"/>
              <w:rPr>
                <w:rFonts w:ascii="Times New Roman" w:hAnsi="Times New Roman"/>
                <w:sz w:val="24"/>
              </w:rPr>
            </w:pPr>
            <w:r w:rsidRPr="001A24B5">
              <w:rPr>
                <w:rFonts w:ascii="Times New Roman" w:hAnsi="Times New Roman"/>
                <w:sz w:val="24"/>
              </w:rPr>
              <w:t>inactive</w:t>
            </w:r>
          </w:p>
        </w:tc>
      </w:tr>
      <w:tr w:rsidR="007A166E" w:rsidRPr="001A24B5" w14:paraId="10D072F6" w14:textId="77777777" w:rsidTr="007A166E">
        <w:trPr>
          <w:jc w:val="center"/>
        </w:trPr>
        <w:tc>
          <w:tcPr>
            <w:tcW w:w="630" w:type="dxa"/>
          </w:tcPr>
          <w:p w14:paraId="62C647CF" w14:textId="77777777" w:rsidR="007A166E" w:rsidRPr="001A24B5" w:rsidRDefault="007A166E" w:rsidP="007A166E">
            <w:pPr>
              <w:pStyle w:val="PlainText"/>
              <w:rPr>
                <w:rFonts w:ascii="Times New Roman" w:hAnsi="Times New Roman"/>
                <w:sz w:val="24"/>
              </w:rPr>
            </w:pPr>
            <w:r w:rsidRPr="001A24B5">
              <w:rPr>
                <w:rFonts w:ascii="Times New Roman" w:hAnsi="Times New Roman"/>
                <w:sz w:val="24"/>
              </w:rPr>
              <w:t>F15</w:t>
            </w:r>
          </w:p>
        </w:tc>
        <w:tc>
          <w:tcPr>
            <w:tcW w:w="4140" w:type="dxa"/>
          </w:tcPr>
          <w:p w14:paraId="6BBDC6A9" w14:textId="77777777" w:rsidR="007A166E" w:rsidRPr="001A24B5" w:rsidRDefault="007A166E" w:rsidP="007A166E">
            <w:pPr>
              <w:pStyle w:val="PlainText"/>
              <w:rPr>
                <w:rFonts w:ascii="Times New Roman" w:hAnsi="Times New Roman"/>
                <w:sz w:val="24"/>
              </w:rPr>
            </w:pPr>
            <w:r w:rsidRPr="001A24B5">
              <w:rPr>
                <w:rFonts w:ascii="Times New Roman" w:hAnsi="Times New Roman"/>
                <w:sz w:val="24"/>
              </w:rPr>
              <w:t>23 February 2000 - 14 August 2006</w:t>
            </w:r>
          </w:p>
        </w:tc>
        <w:tc>
          <w:tcPr>
            <w:tcW w:w="2340" w:type="dxa"/>
          </w:tcPr>
          <w:p w14:paraId="6A7B21E6" w14:textId="77777777" w:rsidR="007A166E" w:rsidRPr="001A24B5" w:rsidRDefault="007A166E" w:rsidP="007A166E">
            <w:pPr>
              <w:pStyle w:val="PlainText"/>
              <w:rPr>
                <w:rFonts w:ascii="Times New Roman" w:hAnsi="Times New Roman"/>
                <w:sz w:val="24"/>
              </w:rPr>
            </w:pPr>
            <w:r w:rsidRPr="001A24B5">
              <w:rPr>
                <w:rFonts w:ascii="Times New Roman" w:hAnsi="Times New Roman"/>
                <w:sz w:val="24"/>
              </w:rPr>
              <w:t>active, but unusable</w:t>
            </w:r>
          </w:p>
        </w:tc>
      </w:tr>
    </w:tbl>
    <w:p w14:paraId="27D70B41" w14:textId="77777777" w:rsidR="007A166E" w:rsidRPr="00B64532" w:rsidRDefault="007A166E" w:rsidP="007A166E">
      <w:pPr>
        <w:pStyle w:val="PlainText"/>
        <w:rPr>
          <w:rFonts w:ascii="Times New Roman" w:hAnsi="Times New Roman"/>
          <w:sz w:val="24"/>
        </w:rPr>
      </w:pPr>
      <w:r w:rsidRPr="001A24B5">
        <w:rPr>
          <w:rFonts w:ascii="Times New Roman" w:hAnsi="Times New Roman"/>
          <w:sz w:val="24"/>
        </w:rPr>
        <w:t>........................................................................</w:t>
      </w:r>
    </w:p>
    <w:p w14:paraId="3B815C54" w14:textId="77777777" w:rsidR="00FA7F4E" w:rsidRDefault="00FA7F4E" w:rsidP="00FA7F4E">
      <w:pPr>
        <w:pStyle w:val="PlainText"/>
        <w:rPr>
          <w:rFonts w:ascii="Times New Roman" w:hAnsi="Times New Roman"/>
          <w:sz w:val="24"/>
        </w:rPr>
      </w:pPr>
    </w:p>
    <w:p w14:paraId="6CBFC5B9" w14:textId="39E14E0B" w:rsidR="00FA7F4E" w:rsidRPr="00DC46C0" w:rsidRDefault="00FA7F4E" w:rsidP="00FA7F4E">
      <w:pPr>
        <w:pStyle w:val="PlainText"/>
        <w:jc w:val="both"/>
        <w:rPr>
          <w:rFonts w:ascii="Times New Roman" w:hAnsi="Times New Roman"/>
          <w:sz w:val="24"/>
        </w:rPr>
      </w:pPr>
      <w:r w:rsidRPr="00DC46C0">
        <w:rPr>
          <w:rFonts w:ascii="Times New Roman" w:hAnsi="Times New Roman"/>
          <w:sz w:val="24"/>
        </w:rPr>
        <w:t xml:space="preserve">The </w:t>
      </w:r>
      <w:r w:rsidR="003954E2" w:rsidRPr="00DC46C0">
        <w:rPr>
          <w:rStyle w:val="st"/>
          <w:rFonts w:ascii="Times New Roman" w:hAnsi="Times New Roman" w:cs="Times New Roman"/>
          <w:sz w:val="24"/>
          <w:szCs w:val="24"/>
        </w:rPr>
        <w:t xml:space="preserve">Sounder for Atmospheric Profiling of Humidity in the </w:t>
      </w:r>
      <w:proofErr w:type="spellStart"/>
      <w:r w:rsidR="003954E2" w:rsidRPr="00DC46C0">
        <w:rPr>
          <w:rStyle w:val="st"/>
          <w:rFonts w:ascii="Times New Roman" w:hAnsi="Times New Roman" w:cs="Times New Roman"/>
          <w:sz w:val="24"/>
          <w:szCs w:val="24"/>
        </w:rPr>
        <w:t>Intertropics</w:t>
      </w:r>
      <w:proofErr w:type="spellEnd"/>
      <w:r w:rsidR="003954E2" w:rsidRPr="00DC46C0">
        <w:rPr>
          <w:rStyle w:val="st"/>
          <w:rFonts w:ascii="Times New Roman" w:hAnsi="Times New Roman" w:cs="Times New Roman"/>
          <w:sz w:val="24"/>
          <w:szCs w:val="24"/>
        </w:rPr>
        <w:t xml:space="preserve"> by Radiometry</w:t>
      </w:r>
      <w:r w:rsidR="003954E2" w:rsidRPr="00DC46C0">
        <w:rPr>
          <w:rFonts w:ascii="Times New Roman" w:hAnsi="Times New Roman"/>
          <w:sz w:val="24"/>
        </w:rPr>
        <w:t xml:space="preserve"> </w:t>
      </w:r>
      <w:r w:rsidRPr="00DC46C0">
        <w:rPr>
          <w:rFonts w:ascii="Times New Roman" w:hAnsi="Times New Roman"/>
          <w:sz w:val="24"/>
        </w:rPr>
        <w:t>(*</w:t>
      </w:r>
      <w:r w:rsidR="003954E2" w:rsidRPr="00DC46C0">
        <w:rPr>
          <w:rFonts w:ascii="Times New Roman" w:hAnsi="Times New Roman"/>
          <w:i/>
          <w:sz w:val="24"/>
        </w:rPr>
        <w:t>SAPHIR</w:t>
      </w:r>
      <w:r w:rsidRPr="00DC46C0">
        <w:rPr>
          <w:rFonts w:ascii="Times New Roman" w:hAnsi="Times New Roman"/>
          <w:sz w:val="24"/>
        </w:rPr>
        <w:t xml:space="preserve">*) is a multi-channel passive microwave radiometer that has flown on the </w:t>
      </w:r>
      <w:proofErr w:type="spellStart"/>
      <w:r w:rsidR="003954E2" w:rsidRPr="00DC46C0">
        <w:rPr>
          <w:rFonts w:ascii="Times New Roman" w:hAnsi="Times New Roman"/>
          <w:sz w:val="24"/>
        </w:rPr>
        <w:t>Megha-Tropiques</w:t>
      </w:r>
      <w:proofErr w:type="spellEnd"/>
      <w:r w:rsidRPr="00DC46C0">
        <w:rPr>
          <w:rFonts w:ascii="Times New Roman" w:hAnsi="Times New Roman"/>
          <w:sz w:val="24"/>
        </w:rPr>
        <w:t xml:space="preserve"> platform since </w:t>
      </w:r>
      <w:r w:rsidR="003954E2" w:rsidRPr="00DC46C0">
        <w:rPr>
          <w:rFonts w:ascii="Times New Roman" w:hAnsi="Times New Roman"/>
          <w:sz w:val="24"/>
        </w:rPr>
        <w:t xml:space="preserve">12 </w:t>
      </w:r>
      <w:r w:rsidRPr="00DC46C0">
        <w:rPr>
          <w:rFonts w:ascii="Times New Roman" w:hAnsi="Times New Roman"/>
          <w:sz w:val="24"/>
        </w:rPr>
        <w:t xml:space="preserve">October 2011.  The satellites are placed in </w:t>
      </w:r>
      <w:r w:rsidR="003954E2" w:rsidRPr="00DC46C0">
        <w:rPr>
          <w:rFonts w:ascii="Times New Roman" w:hAnsi="Times New Roman"/>
          <w:sz w:val="24"/>
        </w:rPr>
        <w:t>an orbit with an inclination of 20° and a</w:t>
      </w:r>
      <w:r w:rsidRPr="00DC46C0">
        <w:rPr>
          <w:rFonts w:ascii="Times New Roman" w:hAnsi="Times New Roman"/>
          <w:sz w:val="24"/>
        </w:rPr>
        <w:t xml:space="preserve"> </w:t>
      </w:r>
      <w:r w:rsidR="003954E2" w:rsidRPr="00DC46C0">
        <w:rPr>
          <w:rFonts w:ascii="Times New Roman" w:hAnsi="Times New Roman"/>
          <w:sz w:val="24"/>
        </w:rPr>
        <w:t>period</w:t>
      </w:r>
      <w:r w:rsidR="00573DEA" w:rsidRPr="00DC46C0">
        <w:rPr>
          <w:rFonts w:ascii="Times New Roman" w:hAnsi="Times New Roman"/>
          <w:sz w:val="24"/>
        </w:rPr>
        <w:t xml:space="preserve"> of about 102 min.  SAPHIR</w:t>
      </w:r>
      <w:r w:rsidRPr="00DC46C0">
        <w:rPr>
          <w:rFonts w:ascii="Times New Roman" w:hAnsi="Times New Roman"/>
          <w:sz w:val="24"/>
        </w:rPr>
        <w:t xml:space="preserve"> contains </w:t>
      </w:r>
      <w:r w:rsidR="00573DEA" w:rsidRPr="00DC46C0">
        <w:rPr>
          <w:rFonts w:ascii="Times New Roman" w:hAnsi="Times New Roman"/>
          <w:sz w:val="24"/>
        </w:rPr>
        <w:t xml:space="preserve">6 channels, around 183 </w:t>
      </w:r>
      <w:r w:rsidR="00573DEA" w:rsidRPr="00DC46C0">
        <w:rPr>
          <w:rFonts w:ascii="Times New Roman" w:hAnsi="Times New Roman"/>
          <w:sz w:val="24"/>
        </w:rPr>
        <w:lastRenderedPageBreak/>
        <w:t>GHz</w:t>
      </w:r>
      <w:r w:rsidRPr="00DC46C0">
        <w:rPr>
          <w:rFonts w:ascii="Times New Roman" w:hAnsi="Times New Roman"/>
          <w:sz w:val="24"/>
        </w:rPr>
        <w:t xml:space="preserve">, with cross-track scanning.  Pixels and scans are spaced </w:t>
      </w:r>
      <w:r w:rsidR="00573DEA" w:rsidRPr="00DC46C0">
        <w:rPr>
          <w:rFonts w:ascii="Times New Roman" w:hAnsi="Times New Roman"/>
          <w:sz w:val="24"/>
        </w:rPr>
        <w:t>10</w:t>
      </w:r>
      <w:r w:rsidRPr="00DC46C0">
        <w:rPr>
          <w:rFonts w:ascii="Times New Roman" w:hAnsi="Times New Roman"/>
          <w:sz w:val="24"/>
        </w:rPr>
        <w:t xml:space="preserve"> km apart at nadir, with the pixels increasing in size and changing from circular to elongated in the cross-track direction as one moves away from nadir. </w:t>
      </w:r>
    </w:p>
    <w:p w14:paraId="141147CA" w14:textId="77777777" w:rsidR="00FA7F4E" w:rsidRPr="00DC46C0" w:rsidRDefault="00FA7F4E" w:rsidP="00FA7F4E">
      <w:pPr>
        <w:pStyle w:val="PlainText"/>
        <w:rPr>
          <w:rFonts w:ascii="Times New Roman" w:hAnsi="Times New Roman"/>
          <w:sz w:val="24"/>
        </w:rPr>
      </w:pPr>
    </w:p>
    <w:p w14:paraId="75FBD457" w14:textId="1585C683" w:rsidR="00FA7F4E" w:rsidRPr="00DC46C0" w:rsidRDefault="00FA7F4E" w:rsidP="00FA7F4E">
      <w:pPr>
        <w:pStyle w:val="PlainText"/>
        <w:jc w:val="both"/>
        <w:rPr>
          <w:rFonts w:ascii="Times New Roman" w:hAnsi="Times New Roman"/>
          <w:sz w:val="24"/>
        </w:rPr>
      </w:pPr>
      <w:r w:rsidRPr="00DC46C0">
        <w:rPr>
          <w:rFonts w:ascii="Times New Roman" w:hAnsi="Times New Roman"/>
          <w:sz w:val="24"/>
        </w:rPr>
        <w:t xml:space="preserve">The </w:t>
      </w:r>
      <w:r w:rsidR="00573DEA" w:rsidRPr="00DC46C0">
        <w:rPr>
          <w:rFonts w:ascii="Times New Roman" w:hAnsi="Times New Roman"/>
          <w:sz w:val="24"/>
        </w:rPr>
        <w:t>20° inclined</w:t>
      </w:r>
      <w:r w:rsidRPr="00DC46C0">
        <w:rPr>
          <w:rFonts w:ascii="Times New Roman" w:hAnsi="Times New Roman"/>
          <w:sz w:val="24"/>
        </w:rPr>
        <w:t xml:space="preserve"> orbit provides </w:t>
      </w:r>
      <w:r w:rsidR="00573DEA" w:rsidRPr="00DC46C0">
        <w:rPr>
          <w:rFonts w:ascii="Times New Roman" w:hAnsi="Times New Roman"/>
          <w:sz w:val="24"/>
        </w:rPr>
        <w:t>excellent</w:t>
      </w:r>
      <w:r w:rsidRPr="00DC46C0">
        <w:rPr>
          <w:rFonts w:ascii="Times New Roman" w:hAnsi="Times New Roman"/>
          <w:sz w:val="24"/>
        </w:rPr>
        <w:t xml:space="preserve"> coverage over the </w:t>
      </w:r>
      <w:r w:rsidR="00573DEA" w:rsidRPr="00DC46C0">
        <w:rPr>
          <w:rFonts w:ascii="Times New Roman" w:hAnsi="Times New Roman"/>
          <w:sz w:val="24"/>
        </w:rPr>
        <w:t>deep tropics</w:t>
      </w:r>
      <w:r w:rsidRPr="00DC46C0">
        <w:rPr>
          <w:rFonts w:ascii="Times New Roman" w:hAnsi="Times New Roman"/>
          <w:sz w:val="24"/>
        </w:rPr>
        <w:t>.</w:t>
      </w:r>
    </w:p>
    <w:p w14:paraId="590E0424" w14:textId="77777777" w:rsidR="00FA7F4E" w:rsidRPr="00DC46C0" w:rsidRDefault="00FA7F4E" w:rsidP="00FA7F4E">
      <w:pPr>
        <w:pStyle w:val="PlainText"/>
        <w:rPr>
          <w:rFonts w:ascii="Times New Roman" w:hAnsi="Times New Roman"/>
          <w:sz w:val="24"/>
        </w:rPr>
      </w:pPr>
    </w:p>
    <w:p w14:paraId="09C1C0B5" w14:textId="0FE3FEB5" w:rsidR="00FA7F4E" w:rsidRPr="00DC46C0" w:rsidRDefault="00573DEA" w:rsidP="00FA7F4E">
      <w:pPr>
        <w:pStyle w:val="PlainText"/>
        <w:jc w:val="both"/>
        <w:rPr>
          <w:rFonts w:ascii="Times New Roman" w:hAnsi="Times New Roman"/>
          <w:sz w:val="24"/>
        </w:rPr>
      </w:pPr>
      <w:r w:rsidRPr="00DC46C0">
        <w:rPr>
          <w:rFonts w:ascii="Times New Roman" w:hAnsi="Times New Roman"/>
          <w:sz w:val="24"/>
        </w:rPr>
        <w:t>SAPHIR</w:t>
      </w:r>
      <w:r w:rsidR="00FA7F4E" w:rsidRPr="00DC46C0">
        <w:rPr>
          <w:rFonts w:ascii="Times New Roman" w:hAnsi="Times New Roman"/>
          <w:sz w:val="24"/>
        </w:rPr>
        <w:t xml:space="preserve"> is an operational sensor, so the data record suffers the usual gaps in the record due to processing errors, down time on receivers, etc.  Over time the coverage has improved as the operational system has matured.  </w:t>
      </w:r>
      <w:r w:rsidR="00EC4C9D">
        <w:rPr>
          <w:rFonts w:ascii="Times New Roman" w:hAnsi="Times New Roman"/>
          <w:sz w:val="24"/>
        </w:rPr>
        <w:t>However, difficulties with accessing the data on the satellite began on 15 December 2018 and are on-going, preventing any use of SAPHIR data since that date.</w:t>
      </w:r>
      <w:r w:rsidR="00C000BF">
        <w:rPr>
          <w:rFonts w:ascii="Times New Roman" w:hAnsi="Times New Roman"/>
          <w:sz w:val="24"/>
        </w:rPr>
        <w:t xml:space="preserve">  The sensor team continues to attempt to re-establish successful data transmissions.</w:t>
      </w:r>
    </w:p>
    <w:p w14:paraId="690A9B3F" w14:textId="77777777" w:rsidR="00FA7F4E" w:rsidRPr="00DC46C0" w:rsidRDefault="00FA7F4E" w:rsidP="00FA7F4E">
      <w:pPr>
        <w:pStyle w:val="PlainText"/>
        <w:rPr>
          <w:rFonts w:ascii="Times New Roman" w:hAnsi="Times New Roman"/>
          <w:sz w:val="24"/>
        </w:rPr>
      </w:pPr>
    </w:p>
    <w:p w14:paraId="56F2A244" w14:textId="0110388F" w:rsidR="00FA7F4E" w:rsidRPr="00DC46C0" w:rsidRDefault="00FA7F4E" w:rsidP="00FA7F4E">
      <w:pPr>
        <w:pStyle w:val="PlainText"/>
        <w:rPr>
          <w:rFonts w:ascii="Times New Roman" w:hAnsi="Times New Roman"/>
          <w:sz w:val="24"/>
        </w:rPr>
      </w:pPr>
      <w:r w:rsidRPr="00DC46C0">
        <w:rPr>
          <w:rFonts w:ascii="Times New Roman" w:hAnsi="Times New Roman"/>
          <w:sz w:val="24"/>
        </w:rPr>
        <w:t xml:space="preserve">Further details are available </w:t>
      </w:r>
      <w:r w:rsidR="002B7B64" w:rsidRPr="00DC46C0">
        <w:rPr>
          <w:rFonts w:ascii="Times New Roman" w:hAnsi="Times New Roman"/>
          <w:sz w:val="24"/>
        </w:rPr>
        <w:t xml:space="preserve">at </w:t>
      </w:r>
      <w:r w:rsidR="00F62198" w:rsidRPr="005C1A83">
        <w:rPr>
          <w:rFonts w:ascii="Times New Roman" w:hAnsi="Times New Roman"/>
          <w:i/>
          <w:sz w:val="24"/>
        </w:rPr>
        <w:t>https://megha-tropiques.cnes.fr/en/MEGHAT/lien2_sat.htm</w:t>
      </w:r>
      <w:r w:rsidR="00F62198">
        <w:rPr>
          <w:rFonts w:ascii="Times New Roman" w:hAnsi="Times New Roman"/>
          <w:sz w:val="24"/>
        </w:rPr>
        <w:t xml:space="preserve"> </w:t>
      </w:r>
      <w:r w:rsidR="002B7B64" w:rsidRPr="00DC46C0">
        <w:rPr>
          <w:rFonts w:ascii="Times New Roman" w:hAnsi="Times New Roman"/>
          <w:sz w:val="24"/>
        </w:rPr>
        <w:t>.</w:t>
      </w:r>
    </w:p>
    <w:p w14:paraId="3547F780" w14:textId="77777777" w:rsidR="00FA7F4E" w:rsidRPr="00DC46C0" w:rsidRDefault="00FA7F4E" w:rsidP="00FA7F4E">
      <w:pPr>
        <w:pStyle w:val="PlainText"/>
        <w:rPr>
          <w:rFonts w:ascii="Times New Roman" w:hAnsi="Times New Roman"/>
          <w:sz w:val="24"/>
        </w:rPr>
      </w:pPr>
    </w:p>
    <w:p w14:paraId="24EEB973" w14:textId="3477CE75" w:rsidR="00FA7F4E" w:rsidRPr="00DC46C0" w:rsidRDefault="00FA7F4E" w:rsidP="00EF66F3">
      <w:pPr>
        <w:pStyle w:val="PlainText"/>
        <w:ind w:left="360" w:right="360"/>
        <w:jc w:val="center"/>
        <w:rPr>
          <w:rFonts w:ascii="Times New Roman" w:hAnsi="Times New Roman"/>
          <w:i/>
          <w:sz w:val="24"/>
        </w:rPr>
      </w:pPr>
      <w:r w:rsidRPr="00DC46C0">
        <w:rPr>
          <w:rFonts w:ascii="Times New Roman" w:hAnsi="Times New Roman"/>
          <w:i/>
          <w:sz w:val="24"/>
        </w:rPr>
        <w:t xml:space="preserve">Table </w:t>
      </w:r>
      <w:r w:rsidR="009570B9" w:rsidRPr="00DC46C0">
        <w:rPr>
          <w:rFonts w:ascii="Times New Roman" w:hAnsi="Times New Roman"/>
          <w:i/>
          <w:sz w:val="24"/>
        </w:rPr>
        <w:t>5</w:t>
      </w:r>
      <w:r w:rsidRPr="00DC46C0">
        <w:rPr>
          <w:rFonts w:ascii="Times New Roman" w:hAnsi="Times New Roman"/>
          <w:i/>
          <w:sz w:val="24"/>
        </w:rPr>
        <w:t xml:space="preserve">.  Inventory of </w:t>
      </w:r>
      <w:r w:rsidR="00573DEA" w:rsidRPr="00DC46C0">
        <w:rPr>
          <w:rFonts w:ascii="Times New Roman" w:hAnsi="Times New Roman"/>
          <w:i/>
          <w:sz w:val="24"/>
        </w:rPr>
        <w:t>SAPHIR</w:t>
      </w:r>
      <w:r w:rsidRPr="00DC46C0">
        <w:rPr>
          <w:rFonts w:ascii="Times New Roman" w:hAnsi="Times New Roman"/>
          <w:i/>
          <w:sz w:val="24"/>
        </w:rPr>
        <w:t xml:space="preserve"> data used in IMERG</w:t>
      </w:r>
      <w:r w:rsidR="00EF66F3" w:rsidRPr="00DC46C0">
        <w:rPr>
          <w:rFonts w:ascii="Times New Roman" w:hAnsi="Times New Roman"/>
          <w:i/>
          <w:sz w:val="24"/>
        </w:rPr>
        <w:t xml:space="preserve">, period of record, </w:t>
      </w:r>
      <w:r w:rsidRPr="00DC46C0">
        <w:rPr>
          <w:rFonts w:ascii="Times New Roman" w:hAnsi="Times New Roman"/>
          <w:i/>
          <w:sz w:val="24"/>
        </w:rPr>
        <w:t>and sensor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3960"/>
        <w:gridCol w:w="2550"/>
      </w:tblGrid>
      <w:tr w:rsidR="00FA7F4E" w:rsidRPr="00DC46C0" w14:paraId="2B4D9CE4" w14:textId="77777777" w:rsidTr="00C000BF">
        <w:trPr>
          <w:jc w:val="center"/>
        </w:trPr>
        <w:tc>
          <w:tcPr>
            <w:tcW w:w="2011" w:type="dxa"/>
          </w:tcPr>
          <w:p w14:paraId="754D4358" w14:textId="77777777" w:rsidR="00FA7F4E" w:rsidRPr="00DC46C0" w:rsidRDefault="00FA7F4E" w:rsidP="00FA7F4E">
            <w:pPr>
              <w:pStyle w:val="PlainText"/>
              <w:jc w:val="center"/>
              <w:rPr>
                <w:rFonts w:ascii="Times New Roman" w:hAnsi="Times New Roman"/>
                <w:i/>
                <w:sz w:val="24"/>
              </w:rPr>
            </w:pPr>
            <w:r w:rsidRPr="00DC46C0">
              <w:rPr>
                <w:rFonts w:ascii="Times New Roman" w:hAnsi="Times New Roman"/>
                <w:i/>
                <w:sz w:val="24"/>
              </w:rPr>
              <w:t>Satellite</w:t>
            </w:r>
          </w:p>
        </w:tc>
        <w:tc>
          <w:tcPr>
            <w:tcW w:w="3960" w:type="dxa"/>
          </w:tcPr>
          <w:p w14:paraId="301D8D9E" w14:textId="77777777" w:rsidR="00FA7F4E" w:rsidRPr="00DC46C0" w:rsidRDefault="00FA7F4E" w:rsidP="00FA7F4E">
            <w:pPr>
              <w:pStyle w:val="PlainText"/>
              <w:jc w:val="center"/>
              <w:rPr>
                <w:rFonts w:ascii="Times New Roman" w:hAnsi="Times New Roman"/>
                <w:i/>
                <w:sz w:val="24"/>
              </w:rPr>
            </w:pPr>
            <w:r w:rsidRPr="00DC46C0">
              <w:rPr>
                <w:rFonts w:ascii="Times New Roman" w:hAnsi="Times New Roman"/>
                <w:i/>
                <w:sz w:val="24"/>
              </w:rPr>
              <w:t>Period of Record</w:t>
            </w:r>
          </w:p>
        </w:tc>
        <w:tc>
          <w:tcPr>
            <w:tcW w:w="2550" w:type="dxa"/>
          </w:tcPr>
          <w:p w14:paraId="78CEA99B" w14:textId="77777777" w:rsidR="00FA7F4E" w:rsidRPr="00DC46C0" w:rsidRDefault="00FA7F4E" w:rsidP="00FA7F4E">
            <w:pPr>
              <w:pStyle w:val="PlainText"/>
              <w:jc w:val="center"/>
              <w:rPr>
                <w:rFonts w:ascii="Times New Roman" w:hAnsi="Times New Roman"/>
                <w:i/>
                <w:sz w:val="24"/>
              </w:rPr>
            </w:pPr>
            <w:r w:rsidRPr="00DC46C0">
              <w:rPr>
                <w:rFonts w:ascii="Times New Roman" w:hAnsi="Times New Roman"/>
                <w:i/>
                <w:sz w:val="24"/>
              </w:rPr>
              <w:t>Status</w:t>
            </w:r>
          </w:p>
        </w:tc>
      </w:tr>
      <w:tr w:rsidR="00FA7F4E" w:rsidRPr="00DC46C0" w14:paraId="47C3CBBB" w14:textId="77777777" w:rsidTr="00C000BF">
        <w:trPr>
          <w:jc w:val="center"/>
        </w:trPr>
        <w:tc>
          <w:tcPr>
            <w:tcW w:w="2011" w:type="dxa"/>
          </w:tcPr>
          <w:p w14:paraId="5B889AC9" w14:textId="79253B4D" w:rsidR="00FA7F4E" w:rsidRPr="00DC46C0" w:rsidRDefault="00573DEA" w:rsidP="00573DEA">
            <w:pPr>
              <w:pStyle w:val="PlainText"/>
              <w:rPr>
                <w:rFonts w:ascii="Times New Roman" w:hAnsi="Times New Roman"/>
                <w:sz w:val="24"/>
              </w:rPr>
            </w:pPr>
            <w:proofErr w:type="spellStart"/>
            <w:r w:rsidRPr="00DC46C0">
              <w:rPr>
                <w:rFonts w:ascii="Times New Roman" w:hAnsi="Times New Roman"/>
                <w:sz w:val="24"/>
              </w:rPr>
              <w:t>Megha-Tropiques</w:t>
            </w:r>
            <w:proofErr w:type="spellEnd"/>
          </w:p>
        </w:tc>
        <w:tc>
          <w:tcPr>
            <w:tcW w:w="3960" w:type="dxa"/>
          </w:tcPr>
          <w:p w14:paraId="22A7078F" w14:textId="11FAA0AA" w:rsidR="00FA7F4E" w:rsidRPr="00DC46C0" w:rsidRDefault="00AC2518" w:rsidP="00FA7F4E">
            <w:pPr>
              <w:pStyle w:val="PlainText"/>
              <w:rPr>
                <w:rFonts w:ascii="Times New Roman" w:hAnsi="Times New Roman"/>
                <w:sz w:val="24"/>
              </w:rPr>
            </w:pPr>
            <w:r w:rsidRPr="00DC46C0">
              <w:rPr>
                <w:rFonts w:ascii="Times New Roman" w:hAnsi="Times New Roman"/>
                <w:sz w:val="24"/>
              </w:rPr>
              <w:t>13</w:t>
            </w:r>
            <w:r w:rsidR="00EF6EB4" w:rsidRPr="00DC46C0">
              <w:rPr>
                <w:rFonts w:ascii="Times New Roman" w:hAnsi="Times New Roman"/>
                <w:sz w:val="24"/>
              </w:rPr>
              <w:t xml:space="preserve"> October 2011</w:t>
            </w:r>
            <w:r w:rsidR="00931C55">
              <w:rPr>
                <w:rFonts w:ascii="Times New Roman" w:hAnsi="Times New Roman"/>
                <w:sz w:val="24"/>
              </w:rPr>
              <w:t xml:space="preserve"> </w:t>
            </w:r>
            <w:r w:rsidR="00FA7F4E" w:rsidRPr="00DC46C0">
              <w:rPr>
                <w:rFonts w:ascii="Times New Roman" w:hAnsi="Times New Roman"/>
                <w:sz w:val="24"/>
              </w:rPr>
              <w:t xml:space="preserve">– </w:t>
            </w:r>
            <w:r w:rsidR="00C000BF">
              <w:rPr>
                <w:rFonts w:ascii="Times New Roman" w:hAnsi="Times New Roman"/>
                <w:sz w:val="24"/>
              </w:rPr>
              <w:t>15 December 2019</w:t>
            </w:r>
          </w:p>
        </w:tc>
        <w:tc>
          <w:tcPr>
            <w:tcW w:w="2550" w:type="dxa"/>
          </w:tcPr>
          <w:p w14:paraId="7CD9BA0F" w14:textId="79248FD4" w:rsidR="00FA7F4E" w:rsidRPr="00DC46C0" w:rsidRDefault="00C000BF" w:rsidP="00C000BF">
            <w:pPr>
              <w:pStyle w:val="PlainText"/>
              <w:rPr>
                <w:rFonts w:ascii="Times New Roman" w:hAnsi="Times New Roman"/>
                <w:sz w:val="24"/>
              </w:rPr>
            </w:pPr>
            <w:r>
              <w:rPr>
                <w:rFonts w:ascii="Times New Roman" w:hAnsi="Times New Roman"/>
                <w:sz w:val="24"/>
              </w:rPr>
              <w:t>not transmitting</w:t>
            </w:r>
          </w:p>
        </w:tc>
      </w:tr>
    </w:tbl>
    <w:p w14:paraId="3D6BAF8F" w14:textId="43749D36" w:rsidR="00FA7F4E" w:rsidRPr="00B64532" w:rsidRDefault="00FA7F4E" w:rsidP="00FA7F4E">
      <w:pPr>
        <w:pStyle w:val="PlainText"/>
        <w:rPr>
          <w:rFonts w:ascii="Times New Roman" w:hAnsi="Times New Roman"/>
          <w:sz w:val="24"/>
        </w:rPr>
      </w:pPr>
      <w:r w:rsidRPr="00DC46C0">
        <w:rPr>
          <w:rFonts w:ascii="Times New Roman" w:hAnsi="Times New Roman"/>
          <w:sz w:val="24"/>
        </w:rPr>
        <w:t>........................................................................</w:t>
      </w:r>
    </w:p>
    <w:p w14:paraId="347EF14B" w14:textId="77777777" w:rsidR="00FA7F4E" w:rsidRDefault="00FA7F4E" w:rsidP="00FA7F4E">
      <w:pPr>
        <w:pStyle w:val="PlainText"/>
        <w:rPr>
          <w:rFonts w:ascii="Times New Roman" w:hAnsi="Times New Roman"/>
          <w:sz w:val="24"/>
        </w:rPr>
      </w:pPr>
    </w:p>
    <w:p w14:paraId="04FB8C69" w14:textId="24374D83" w:rsidR="00FA7F4E" w:rsidRPr="00D33394" w:rsidRDefault="00FA7F4E" w:rsidP="00FA7F4E">
      <w:pPr>
        <w:pStyle w:val="PlainText"/>
        <w:jc w:val="both"/>
        <w:rPr>
          <w:rFonts w:ascii="Times New Roman" w:hAnsi="Times New Roman"/>
          <w:sz w:val="24"/>
        </w:rPr>
      </w:pPr>
      <w:r w:rsidRPr="00D33394">
        <w:rPr>
          <w:rFonts w:ascii="Times New Roman" w:hAnsi="Times New Roman"/>
          <w:sz w:val="24"/>
        </w:rPr>
        <w:t>The Advanced Temperature and Moisture Sounder (*</w:t>
      </w:r>
      <w:r w:rsidRPr="00D33394">
        <w:rPr>
          <w:rFonts w:ascii="Times New Roman" w:hAnsi="Times New Roman"/>
          <w:i/>
          <w:sz w:val="24"/>
        </w:rPr>
        <w:t>ATMS</w:t>
      </w:r>
      <w:r w:rsidRPr="00D33394">
        <w:rPr>
          <w:rFonts w:ascii="Times New Roman" w:hAnsi="Times New Roman"/>
          <w:sz w:val="24"/>
        </w:rPr>
        <w:t>*) is a multi-channel passive microwave radiometer that has flown on the Suomi National Polar-orbiting Partnership platform since 28 October 2011</w:t>
      </w:r>
      <w:r w:rsidR="00E7276A">
        <w:rPr>
          <w:rFonts w:ascii="Times New Roman" w:hAnsi="Times New Roman"/>
          <w:sz w:val="24"/>
        </w:rPr>
        <w:t xml:space="preserve"> and NOAA-20 since 29 November 2017</w:t>
      </w:r>
      <w:r w:rsidRPr="00D33394">
        <w:rPr>
          <w:rFonts w:ascii="Times New Roman" w:hAnsi="Times New Roman"/>
          <w:sz w:val="24"/>
        </w:rPr>
        <w:t>.  The satellite</w:t>
      </w:r>
      <w:r w:rsidR="003954E2" w:rsidRPr="00D33394">
        <w:rPr>
          <w:rFonts w:ascii="Times New Roman" w:hAnsi="Times New Roman"/>
          <w:sz w:val="24"/>
        </w:rPr>
        <w:t xml:space="preserve"> is </w:t>
      </w:r>
      <w:r w:rsidRPr="00D33394">
        <w:rPr>
          <w:rFonts w:ascii="Times New Roman" w:hAnsi="Times New Roman"/>
          <w:sz w:val="24"/>
        </w:rPr>
        <w:t xml:space="preserve">placed in </w:t>
      </w:r>
      <w:r w:rsidR="003954E2" w:rsidRPr="00D33394">
        <w:rPr>
          <w:rFonts w:ascii="Times New Roman" w:hAnsi="Times New Roman"/>
          <w:sz w:val="24"/>
        </w:rPr>
        <w:t xml:space="preserve">a </w:t>
      </w:r>
      <w:r w:rsidR="00DB4CD5">
        <w:rPr>
          <w:rFonts w:ascii="Times New Roman" w:hAnsi="Times New Roman"/>
          <w:sz w:val="24"/>
        </w:rPr>
        <w:t>Sun</w:t>
      </w:r>
      <w:r w:rsidR="003954E2" w:rsidRPr="00D33394">
        <w:rPr>
          <w:rFonts w:ascii="Times New Roman" w:hAnsi="Times New Roman"/>
          <w:sz w:val="24"/>
        </w:rPr>
        <w:t>-synchronous polar orbit</w:t>
      </w:r>
      <w:r w:rsidRPr="00D33394">
        <w:rPr>
          <w:rFonts w:ascii="Times New Roman" w:hAnsi="Times New Roman"/>
          <w:sz w:val="24"/>
        </w:rPr>
        <w:t xml:space="preserve"> with </w:t>
      </w:r>
      <w:r w:rsidR="003954E2" w:rsidRPr="00D33394">
        <w:rPr>
          <w:rFonts w:ascii="Times New Roman" w:hAnsi="Times New Roman"/>
          <w:sz w:val="24"/>
        </w:rPr>
        <w:t>a period</w:t>
      </w:r>
      <w:r w:rsidRPr="00D33394">
        <w:rPr>
          <w:rFonts w:ascii="Times New Roman" w:hAnsi="Times New Roman"/>
          <w:sz w:val="24"/>
        </w:rPr>
        <w:t xml:space="preserve"> of about 102 min. </w:t>
      </w:r>
      <w:r w:rsidR="00EF6EB4" w:rsidRPr="00D33394">
        <w:rPr>
          <w:rFonts w:ascii="Times New Roman" w:hAnsi="Times New Roman"/>
          <w:sz w:val="24"/>
        </w:rPr>
        <w:t xml:space="preserve"> </w:t>
      </w:r>
      <w:r w:rsidRPr="00D33394">
        <w:rPr>
          <w:rFonts w:ascii="Times New Roman" w:hAnsi="Times New Roman"/>
          <w:sz w:val="24"/>
        </w:rPr>
        <w:t xml:space="preserve">ATMS contains </w:t>
      </w:r>
      <w:r w:rsidR="00EF6EB4" w:rsidRPr="00D33394">
        <w:rPr>
          <w:rFonts w:ascii="Times New Roman" w:hAnsi="Times New Roman"/>
          <w:sz w:val="24"/>
        </w:rPr>
        <w:t xml:space="preserve">22 channels, some being similar to AMSU-B.  These channels cover the frequencies </w:t>
      </w:r>
      <w:r w:rsidRPr="00D33394">
        <w:rPr>
          <w:rFonts w:ascii="Times New Roman" w:hAnsi="Times New Roman"/>
          <w:sz w:val="24"/>
        </w:rPr>
        <w:t>89.0, 157.0, 183.311</w:t>
      </w:r>
      <w:r w:rsidRPr="00D33394">
        <w:rPr>
          <w:rFonts w:ascii="Times New Roman" w:hAnsi="Times New Roman"/>
          <w:sz w:val="24"/>
        </w:rPr>
        <w:sym w:font="Symbol" w:char="F0B1"/>
      </w:r>
      <w:r w:rsidRPr="00D33394">
        <w:rPr>
          <w:rFonts w:ascii="Times New Roman" w:hAnsi="Times New Roman"/>
          <w:sz w:val="24"/>
        </w:rPr>
        <w:t>1 and 3, and 190.311</w:t>
      </w:r>
      <w:r w:rsidR="00893A23">
        <w:rPr>
          <w:rFonts w:ascii="Times New Roman" w:hAnsi="Times New Roman"/>
          <w:sz w:val="24"/>
        </w:rPr>
        <w:t xml:space="preserve"> </w:t>
      </w:r>
      <w:r w:rsidR="00EF6EB4" w:rsidRPr="00D33394">
        <w:rPr>
          <w:rFonts w:ascii="Times New Roman" w:hAnsi="Times New Roman"/>
          <w:sz w:val="24"/>
        </w:rPr>
        <w:t>GHz, with cross-track scanning</w:t>
      </w:r>
      <w:r w:rsidR="00B327F7" w:rsidRPr="00D33394">
        <w:rPr>
          <w:rFonts w:ascii="Times New Roman" w:hAnsi="Times New Roman"/>
          <w:sz w:val="24"/>
        </w:rPr>
        <w:t xml:space="preserve">. </w:t>
      </w:r>
      <w:r w:rsidR="00EF6EB4" w:rsidRPr="00D33394">
        <w:rPr>
          <w:rFonts w:ascii="Times New Roman" w:hAnsi="Times New Roman"/>
          <w:sz w:val="24"/>
        </w:rPr>
        <w:t xml:space="preserve"> </w:t>
      </w:r>
      <w:r w:rsidRPr="00D33394">
        <w:rPr>
          <w:rFonts w:ascii="Times New Roman" w:hAnsi="Times New Roman"/>
          <w:sz w:val="24"/>
        </w:rPr>
        <w:t>Pixels and scans are spaced 16.3 km apart at nadir, with the pixels increasing in size and changing from circular to elongated in the cross-track direction as one moves away from nadir.</w:t>
      </w:r>
    </w:p>
    <w:p w14:paraId="41465A88" w14:textId="77777777" w:rsidR="00FA7F4E" w:rsidRPr="00D33394" w:rsidRDefault="00FA7F4E" w:rsidP="00FA7F4E">
      <w:pPr>
        <w:pStyle w:val="PlainText"/>
        <w:rPr>
          <w:rFonts w:ascii="Times New Roman" w:hAnsi="Times New Roman"/>
          <w:sz w:val="24"/>
        </w:rPr>
      </w:pPr>
    </w:p>
    <w:p w14:paraId="430BEAB3" w14:textId="77777777" w:rsidR="00FA7F4E" w:rsidRPr="00D33394" w:rsidRDefault="00FA7F4E" w:rsidP="00FA7F4E">
      <w:pPr>
        <w:pStyle w:val="PlainText"/>
        <w:jc w:val="both"/>
        <w:rPr>
          <w:rFonts w:ascii="Times New Roman" w:hAnsi="Times New Roman"/>
          <w:sz w:val="24"/>
        </w:rPr>
      </w:pPr>
      <w:r w:rsidRPr="00D33394">
        <w:rPr>
          <w:rFonts w:ascii="Times New Roman" w:hAnsi="Times New Roman"/>
          <w:sz w:val="24"/>
        </w:rPr>
        <w:t>The polar orbit provides nominal coverage over the entire globe, although limitations in retrieval techniques limit the accuracy, or even availability, of precipitation estimates in cases of cold land or sea ice.</w:t>
      </w:r>
    </w:p>
    <w:p w14:paraId="3B379FF5" w14:textId="77777777" w:rsidR="00FA7F4E" w:rsidRPr="00D33394" w:rsidRDefault="00FA7F4E" w:rsidP="00FA7F4E">
      <w:pPr>
        <w:pStyle w:val="PlainText"/>
        <w:rPr>
          <w:rFonts w:ascii="Times New Roman" w:hAnsi="Times New Roman"/>
          <w:sz w:val="24"/>
        </w:rPr>
      </w:pPr>
    </w:p>
    <w:p w14:paraId="6000460E" w14:textId="77777777" w:rsidR="00FA7F4E" w:rsidRPr="00D33394" w:rsidRDefault="00FA7F4E" w:rsidP="00FA7F4E">
      <w:pPr>
        <w:pStyle w:val="PlainText"/>
        <w:jc w:val="both"/>
        <w:rPr>
          <w:rFonts w:ascii="Times New Roman" w:hAnsi="Times New Roman"/>
          <w:sz w:val="24"/>
        </w:rPr>
      </w:pPr>
      <w:r w:rsidRPr="00D33394">
        <w:rPr>
          <w:rFonts w:ascii="Times New Roman" w:hAnsi="Times New Roman"/>
          <w:sz w:val="24"/>
        </w:rPr>
        <w:t xml:space="preserve">The ATMS is an operational sensor, so the data record suffers the usual gaps in the record due to processing errors, down time on receivers, etc.  Over time the coverage has improved as the operational system has matured.  </w:t>
      </w:r>
    </w:p>
    <w:p w14:paraId="058C6EF1" w14:textId="77777777" w:rsidR="00FA7F4E" w:rsidRPr="00D33394" w:rsidRDefault="00FA7F4E" w:rsidP="00FA7F4E">
      <w:pPr>
        <w:pStyle w:val="PlainText"/>
        <w:rPr>
          <w:rFonts w:ascii="Times New Roman" w:hAnsi="Times New Roman"/>
          <w:sz w:val="24"/>
        </w:rPr>
      </w:pPr>
    </w:p>
    <w:p w14:paraId="7788BD95" w14:textId="78A54E4A" w:rsidR="00FA7F4E" w:rsidRDefault="00FA7F4E" w:rsidP="00FA7F4E">
      <w:pPr>
        <w:pStyle w:val="PlainText"/>
        <w:rPr>
          <w:rFonts w:ascii="Times New Roman" w:hAnsi="Times New Roman"/>
          <w:sz w:val="24"/>
        </w:rPr>
      </w:pPr>
      <w:r w:rsidRPr="00D33394">
        <w:rPr>
          <w:rFonts w:ascii="Times New Roman" w:hAnsi="Times New Roman"/>
          <w:sz w:val="24"/>
        </w:rPr>
        <w:t xml:space="preserve">Further details are available </w:t>
      </w:r>
      <w:r w:rsidR="00B327F7" w:rsidRPr="00D33394">
        <w:rPr>
          <w:rFonts w:ascii="Times New Roman" w:hAnsi="Times New Roman"/>
          <w:sz w:val="24"/>
        </w:rPr>
        <w:t xml:space="preserve">at </w:t>
      </w:r>
      <w:r w:rsidR="00A14015" w:rsidRPr="003D56B9">
        <w:rPr>
          <w:rFonts w:ascii="Times New Roman" w:hAnsi="Times New Roman"/>
          <w:i/>
          <w:sz w:val="24"/>
        </w:rPr>
        <w:t>https://www.star.nesdis.noaa.gov/mirs</w:t>
      </w:r>
      <w:r w:rsidR="00B327F7" w:rsidRPr="00D33394">
        <w:rPr>
          <w:rFonts w:ascii="Times New Roman" w:hAnsi="Times New Roman"/>
          <w:i/>
          <w:sz w:val="24"/>
        </w:rPr>
        <w:t>/snppatms.php</w:t>
      </w:r>
      <w:r w:rsidR="00B327F7" w:rsidRPr="00D33394">
        <w:rPr>
          <w:rFonts w:ascii="Times New Roman" w:hAnsi="Times New Roman"/>
          <w:sz w:val="24"/>
        </w:rPr>
        <w:t xml:space="preserve"> .</w:t>
      </w:r>
    </w:p>
    <w:p w14:paraId="47CD877A" w14:textId="77777777" w:rsidR="00126B37" w:rsidRDefault="00126B37" w:rsidP="00FA7F4E">
      <w:pPr>
        <w:pStyle w:val="PlainText"/>
        <w:rPr>
          <w:rFonts w:ascii="Times New Roman" w:hAnsi="Times New Roman"/>
          <w:sz w:val="24"/>
        </w:rPr>
      </w:pPr>
    </w:p>
    <w:p w14:paraId="32D33F98" w14:textId="47AC49D5" w:rsidR="00126B37" w:rsidRPr="00D33394" w:rsidRDefault="00126B37" w:rsidP="00FA7F4E">
      <w:pPr>
        <w:pStyle w:val="PlainText"/>
        <w:rPr>
          <w:rFonts w:ascii="Times New Roman" w:hAnsi="Times New Roman"/>
          <w:sz w:val="24"/>
        </w:rPr>
      </w:pPr>
      <w:r>
        <w:rPr>
          <w:rFonts w:ascii="Times New Roman" w:hAnsi="Times New Roman"/>
          <w:sz w:val="24"/>
        </w:rPr>
        <w:t>Note that t</w:t>
      </w:r>
      <w:r w:rsidRPr="009C4360">
        <w:rPr>
          <w:rFonts w:ascii="Times New Roman" w:hAnsi="Times New Roman"/>
          <w:sz w:val="24"/>
        </w:rPr>
        <w:t xml:space="preserve">he GPROF estimates </w:t>
      </w:r>
      <w:r>
        <w:rPr>
          <w:rFonts w:ascii="Times New Roman" w:hAnsi="Times New Roman"/>
          <w:sz w:val="24"/>
        </w:rPr>
        <w:t>in Version 0</w:t>
      </w:r>
      <w:r w:rsidR="005C636F">
        <w:rPr>
          <w:rFonts w:ascii="Times New Roman" w:hAnsi="Times New Roman"/>
          <w:sz w:val="24"/>
        </w:rPr>
        <w:t>6</w:t>
      </w:r>
      <w:r>
        <w:rPr>
          <w:rFonts w:ascii="Times New Roman" w:hAnsi="Times New Roman"/>
          <w:sz w:val="24"/>
        </w:rPr>
        <w:t xml:space="preserve"> for </w:t>
      </w:r>
      <w:r w:rsidRPr="009C4360">
        <w:rPr>
          <w:rFonts w:ascii="Times New Roman" w:hAnsi="Times New Roman"/>
          <w:sz w:val="24"/>
        </w:rPr>
        <w:t xml:space="preserve">ATMS do not </w:t>
      </w:r>
      <w:r>
        <w:rPr>
          <w:rFonts w:ascii="Times New Roman" w:hAnsi="Times New Roman"/>
          <w:sz w:val="24"/>
        </w:rPr>
        <w:t xml:space="preserve">provide estimates for the </w:t>
      </w:r>
      <w:r w:rsidRPr="009C4360">
        <w:rPr>
          <w:rFonts w:ascii="Times New Roman" w:hAnsi="Times New Roman"/>
          <w:sz w:val="24"/>
        </w:rPr>
        <w:t>8 footp</w:t>
      </w:r>
      <w:r>
        <w:rPr>
          <w:rFonts w:ascii="Times New Roman" w:hAnsi="Times New Roman"/>
          <w:sz w:val="24"/>
        </w:rPr>
        <w:t xml:space="preserve">rints </w:t>
      </w:r>
      <w:r w:rsidRPr="009C4360">
        <w:rPr>
          <w:rFonts w:ascii="Times New Roman" w:hAnsi="Times New Roman"/>
          <w:sz w:val="24"/>
        </w:rPr>
        <w:t>at each swath edge</w:t>
      </w:r>
      <w:r>
        <w:rPr>
          <w:rFonts w:ascii="Times New Roman" w:hAnsi="Times New Roman"/>
          <w:sz w:val="24"/>
        </w:rPr>
        <w:t xml:space="preserve"> due to algorithm issues as revealed in early testing.</w:t>
      </w:r>
    </w:p>
    <w:p w14:paraId="53DDF982" w14:textId="77777777" w:rsidR="00FA7F4E" w:rsidRPr="00D33394" w:rsidRDefault="00FA7F4E" w:rsidP="00FA7F4E">
      <w:pPr>
        <w:pStyle w:val="PlainText"/>
        <w:rPr>
          <w:rFonts w:ascii="Times New Roman" w:hAnsi="Times New Roman"/>
          <w:sz w:val="24"/>
        </w:rPr>
      </w:pPr>
    </w:p>
    <w:p w14:paraId="05B9DE26" w14:textId="33DE72B2" w:rsidR="00FA7F4E" w:rsidRPr="00D33394" w:rsidRDefault="00FA7F4E" w:rsidP="00EF66F3">
      <w:pPr>
        <w:pStyle w:val="PlainText"/>
        <w:ind w:left="720" w:right="720"/>
        <w:jc w:val="center"/>
        <w:rPr>
          <w:rFonts w:ascii="Times New Roman" w:hAnsi="Times New Roman"/>
          <w:i/>
          <w:sz w:val="24"/>
        </w:rPr>
      </w:pPr>
      <w:r w:rsidRPr="00D33394">
        <w:rPr>
          <w:rFonts w:ascii="Times New Roman" w:hAnsi="Times New Roman"/>
          <w:i/>
          <w:sz w:val="24"/>
        </w:rPr>
        <w:t xml:space="preserve">Table </w:t>
      </w:r>
      <w:r w:rsidR="009570B9" w:rsidRPr="00D33394">
        <w:rPr>
          <w:rFonts w:ascii="Times New Roman" w:hAnsi="Times New Roman"/>
          <w:i/>
          <w:sz w:val="24"/>
        </w:rPr>
        <w:t>6</w:t>
      </w:r>
      <w:r w:rsidRPr="00D33394">
        <w:rPr>
          <w:rFonts w:ascii="Times New Roman" w:hAnsi="Times New Roman"/>
          <w:i/>
          <w:sz w:val="24"/>
        </w:rPr>
        <w:t>.  Inventory of ATMS data used in IMERG, period of record, and sensor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88"/>
        <w:gridCol w:w="2565"/>
      </w:tblGrid>
      <w:tr w:rsidR="00FA7F4E" w:rsidRPr="00D85121" w14:paraId="60509477" w14:textId="77777777" w:rsidTr="00931C55">
        <w:trPr>
          <w:jc w:val="center"/>
        </w:trPr>
        <w:tc>
          <w:tcPr>
            <w:tcW w:w="1548" w:type="dxa"/>
          </w:tcPr>
          <w:p w14:paraId="468C1D30" w14:textId="77777777" w:rsidR="00FA7F4E" w:rsidRPr="00D33394" w:rsidRDefault="00FA7F4E" w:rsidP="00FA7F4E">
            <w:pPr>
              <w:pStyle w:val="PlainText"/>
              <w:jc w:val="center"/>
              <w:rPr>
                <w:rFonts w:ascii="Times New Roman" w:hAnsi="Times New Roman"/>
                <w:i/>
                <w:sz w:val="24"/>
              </w:rPr>
            </w:pPr>
            <w:r w:rsidRPr="00D33394">
              <w:rPr>
                <w:rFonts w:ascii="Times New Roman" w:hAnsi="Times New Roman"/>
                <w:i/>
                <w:sz w:val="24"/>
              </w:rPr>
              <w:t>Satellite</w:t>
            </w:r>
          </w:p>
        </w:tc>
        <w:tc>
          <w:tcPr>
            <w:tcW w:w="3688" w:type="dxa"/>
          </w:tcPr>
          <w:p w14:paraId="08489BEC" w14:textId="77777777" w:rsidR="00FA7F4E" w:rsidRPr="00D33394" w:rsidRDefault="00FA7F4E" w:rsidP="00FA7F4E">
            <w:pPr>
              <w:pStyle w:val="PlainText"/>
              <w:jc w:val="center"/>
              <w:rPr>
                <w:rFonts w:ascii="Times New Roman" w:hAnsi="Times New Roman"/>
                <w:i/>
                <w:sz w:val="24"/>
              </w:rPr>
            </w:pPr>
            <w:r w:rsidRPr="00D33394">
              <w:rPr>
                <w:rFonts w:ascii="Times New Roman" w:hAnsi="Times New Roman"/>
                <w:i/>
                <w:sz w:val="24"/>
              </w:rPr>
              <w:t>Period of Record</w:t>
            </w:r>
          </w:p>
        </w:tc>
        <w:tc>
          <w:tcPr>
            <w:tcW w:w="2565" w:type="dxa"/>
          </w:tcPr>
          <w:p w14:paraId="64926C46" w14:textId="77777777" w:rsidR="00FA7F4E" w:rsidRPr="00D33394" w:rsidRDefault="00FA7F4E" w:rsidP="00FA7F4E">
            <w:pPr>
              <w:pStyle w:val="PlainText"/>
              <w:jc w:val="center"/>
              <w:rPr>
                <w:rFonts w:ascii="Times New Roman" w:hAnsi="Times New Roman"/>
                <w:i/>
                <w:sz w:val="24"/>
              </w:rPr>
            </w:pPr>
            <w:r w:rsidRPr="00D33394">
              <w:rPr>
                <w:rFonts w:ascii="Times New Roman" w:hAnsi="Times New Roman"/>
                <w:i/>
                <w:sz w:val="24"/>
              </w:rPr>
              <w:t>Status</w:t>
            </w:r>
          </w:p>
        </w:tc>
      </w:tr>
      <w:tr w:rsidR="00FA7F4E" w:rsidRPr="00D85121" w14:paraId="1A8AC2F0" w14:textId="77777777" w:rsidTr="00931C55">
        <w:trPr>
          <w:jc w:val="center"/>
        </w:trPr>
        <w:tc>
          <w:tcPr>
            <w:tcW w:w="1548" w:type="dxa"/>
          </w:tcPr>
          <w:p w14:paraId="0E5C8DAC" w14:textId="1497E3DB" w:rsidR="00FA7F4E" w:rsidRPr="00237A35" w:rsidRDefault="00FA7F4E" w:rsidP="00931C55">
            <w:pPr>
              <w:pStyle w:val="PlainText"/>
              <w:rPr>
                <w:rFonts w:ascii="Times New Roman" w:hAnsi="Times New Roman"/>
                <w:sz w:val="24"/>
              </w:rPr>
            </w:pPr>
            <w:r w:rsidRPr="00D33394">
              <w:rPr>
                <w:rFonts w:ascii="Times New Roman" w:hAnsi="Times New Roman"/>
                <w:sz w:val="24"/>
              </w:rPr>
              <w:t>SNPP</w:t>
            </w:r>
          </w:p>
        </w:tc>
        <w:tc>
          <w:tcPr>
            <w:tcW w:w="3688" w:type="dxa"/>
          </w:tcPr>
          <w:p w14:paraId="0FB3BD4E" w14:textId="1DF54445" w:rsidR="00FA7F4E" w:rsidRPr="00237A35" w:rsidRDefault="00AC2518" w:rsidP="00931C55">
            <w:pPr>
              <w:pStyle w:val="PlainText"/>
              <w:rPr>
                <w:rFonts w:ascii="Times New Roman" w:hAnsi="Times New Roman"/>
                <w:sz w:val="24"/>
              </w:rPr>
            </w:pPr>
            <w:r w:rsidRPr="00D33394">
              <w:rPr>
                <w:rFonts w:ascii="Times New Roman" w:hAnsi="Times New Roman"/>
                <w:sz w:val="24"/>
              </w:rPr>
              <w:t>10 December</w:t>
            </w:r>
            <w:r w:rsidR="00B327F7" w:rsidRPr="00D33394">
              <w:rPr>
                <w:rFonts w:ascii="Times New Roman" w:hAnsi="Times New Roman"/>
                <w:sz w:val="24"/>
              </w:rPr>
              <w:t xml:space="preserve"> 2011</w:t>
            </w:r>
            <w:r w:rsidR="00FA7F4E" w:rsidRPr="00D33394">
              <w:rPr>
                <w:rFonts w:ascii="Times New Roman" w:hAnsi="Times New Roman"/>
                <w:sz w:val="24"/>
              </w:rPr>
              <w:t xml:space="preserve">  – current</w:t>
            </w:r>
          </w:p>
        </w:tc>
        <w:tc>
          <w:tcPr>
            <w:tcW w:w="2565" w:type="dxa"/>
          </w:tcPr>
          <w:p w14:paraId="7D720730" w14:textId="55CF2E00" w:rsidR="00FA7F4E" w:rsidRPr="00D85121" w:rsidRDefault="00FA7F4E" w:rsidP="00931C55">
            <w:pPr>
              <w:pStyle w:val="PlainText"/>
              <w:rPr>
                <w:rFonts w:ascii="Times New Roman" w:hAnsi="Times New Roman"/>
                <w:sz w:val="24"/>
              </w:rPr>
            </w:pPr>
            <w:r w:rsidRPr="00D33394">
              <w:rPr>
                <w:rFonts w:ascii="Times New Roman" w:hAnsi="Times New Roman"/>
                <w:sz w:val="24"/>
              </w:rPr>
              <w:t>active</w:t>
            </w:r>
          </w:p>
        </w:tc>
      </w:tr>
      <w:tr w:rsidR="00931C55" w:rsidRPr="00D85121" w14:paraId="20E3305B" w14:textId="77777777" w:rsidTr="00931C55">
        <w:trPr>
          <w:jc w:val="center"/>
        </w:trPr>
        <w:tc>
          <w:tcPr>
            <w:tcW w:w="1548" w:type="dxa"/>
          </w:tcPr>
          <w:p w14:paraId="25D79880" w14:textId="2F5E3FFB" w:rsidR="00931C55" w:rsidRPr="00D33394" w:rsidRDefault="00931C55" w:rsidP="00931C55">
            <w:pPr>
              <w:pStyle w:val="PlainText"/>
              <w:rPr>
                <w:rFonts w:ascii="Times New Roman" w:hAnsi="Times New Roman"/>
                <w:sz w:val="24"/>
              </w:rPr>
            </w:pPr>
            <w:r>
              <w:rPr>
                <w:rFonts w:ascii="Times New Roman" w:hAnsi="Times New Roman"/>
                <w:sz w:val="24"/>
              </w:rPr>
              <w:t>NOAA-20</w:t>
            </w:r>
          </w:p>
        </w:tc>
        <w:tc>
          <w:tcPr>
            <w:tcW w:w="3688" w:type="dxa"/>
          </w:tcPr>
          <w:p w14:paraId="5B022211" w14:textId="4DC93FCC" w:rsidR="00931C55" w:rsidRPr="00D33394" w:rsidRDefault="00931C55" w:rsidP="00931C55">
            <w:pPr>
              <w:pStyle w:val="PlainText"/>
              <w:rPr>
                <w:rFonts w:ascii="Times New Roman" w:hAnsi="Times New Roman"/>
                <w:sz w:val="24"/>
              </w:rPr>
            </w:pPr>
            <w:r>
              <w:rPr>
                <w:rFonts w:ascii="Times New Roman" w:hAnsi="Times New Roman"/>
                <w:sz w:val="24"/>
              </w:rPr>
              <w:t>29 November 2017 – current</w:t>
            </w:r>
          </w:p>
        </w:tc>
        <w:tc>
          <w:tcPr>
            <w:tcW w:w="2565" w:type="dxa"/>
          </w:tcPr>
          <w:p w14:paraId="7BE1CF86" w14:textId="638DE7E7" w:rsidR="00931C55" w:rsidRPr="00D33394" w:rsidRDefault="00931C55" w:rsidP="00931C55">
            <w:pPr>
              <w:pStyle w:val="PlainText"/>
              <w:rPr>
                <w:rFonts w:ascii="Times New Roman" w:hAnsi="Times New Roman"/>
                <w:sz w:val="24"/>
              </w:rPr>
            </w:pPr>
            <w:r>
              <w:rPr>
                <w:rFonts w:ascii="Times New Roman" w:hAnsi="Times New Roman"/>
                <w:sz w:val="24"/>
              </w:rPr>
              <w:t>active</w:t>
            </w:r>
          </w:p>
        </w:tc>
      </w:tr>
    </w:tbl>
    <w:p w14:paraId="58652676" w14:textId="77777777" w:rsidR="00FA7F4E" w:rsidRPr="00B64532" w:rsidRDefault="00FA7F4E" w:rsidP="00FA7F4E">
      <w:pPr>
        <w:pStyle w:val="PlainText"/>
        <w:rPr>
          <w:rFonts w:ascii="Times New Roman" w:hAnsi="Times New Roman"/>
          <w:sz w:val="24"/>
        </w:rPr>
      </w:pPr>
      <w:r w:rsidRPr="00D85121">
        <w:rPr>
          <w:rFonts w:ascii="Times New Roman" w:hAnsi="Times New Roman"/>
          <w:sz w:val="24"/>
        </w:rPr>
        <w:t>........................................................................</w:t>
      </w:r>
    </w:p>
    <w:p w14:paraId="7FE4F3BD" w14:textId="77777777" w:rsidR="00DA5164" w:rsidRDefault="00DA5164" w:rsidP="00DA5164">
      <w:pPr>
        <w:pStyle w:val="PlainText"/>
        <w:rPr>
          <w:rFonts w:ascii="Times New Roman" w:hAnsi="Times New Roman"/>
          <w:sz w:val="24"/>
        </w:rPr>
      </w:pPr>
    </w:p>
    <w:p w14:paraId="22C74487" w14:textId="3799450C" w:rsidR="004F2F8A" w:rsidRPr="00E37898" w:rsidRDefault="00DA5164" w:rsidP="004F2F8A">
      <w:pPr>
        <w:pStyle w:val="PlainText"/>
        <w:jc w:val="both"/>
        <w:rPr>
          <w:rFonts w:ascii="Times New Roman" w:hAnsi="Times New Roman"/>
          <w:sz w:val="24"/>
          <w:highlight w:val="lightGray"/>
        </w:rPr>
      </w:pPr>
      <w:r w:rsidRPr="00D12888">
        <w:rPr>
          <w:rFonts w:ascii="Times New Roman" w:hAnsi="Times New Roman"/>
          <w:sz w:val="24"/>
          <w:highlight w:val="lightGray"/>
        </w:rPr>
        <w:lastRenderedPageBreak/>
        <w:t xml:space="preserve">The </w:t>
      </w:r>
      <w:r w:rsidR="00955D91">
        <w:rPr>
          <w:rFonts w:ascii="Times New Roman" w:hAnsi="Times New Roman"/>
          <w:sz w:val="24"/>
          <w:highlight w:val="lightGray"/>
        </w:rPr>
        <w:t>Microwave Imager</w:t>
      </w:r>
      <w:r w:rsidRPr="00D12888">
        <w:rPr>
          <w:rFonts w:ascii="Times New Roman" w:hAnsi="Times New Roman"/>
          <w:sz w:val="24"/>
          <w:highlight w:val="lightGray"/>
        </w:rPr>
        <w:t xml:space="preserve"> (*</w:t>
      </w:r>
      <w:r w:rsidR="00955D91">
        <w:rPr>
          <w:rFonts w:ascii="Times New Roman" w:hAnsi="Times New Roman"/>
          <w:i/>
          <w:sz w:val="24"/>
          <w:highlight w:val="lightGray"/>
        </w:rPr>
        <w:t>MWI</w:t>
      </w:r>
      <w:r w:rsidR="00955D91">
        <w:rPr>
          <w:rFonts w:ascii="Times New Roman" w:hAnsi="Times New Roman"/>
          <w:sz w:val="24"/>
          <w:highlight w:val="lightGray"/>
        </w:rPr>
        <w:t xml:space="preserve">*) is a multi-channel </w:t>
      </w:r>
      <w:r w:rsidRPr="00D12888">
        <w:rPr>
          <w:rFonts w:ascii="Times New Roman" w:hAnsi="Times New Roman"/>
          <w:sz w:val="24"/>
          <w:highlight w:val="lightGray"/>
        </w:rPr>
        <w:t>passive microwave rad</w:t>
      </w:r>
      <w:r w:rsidR="00955D91">
        <w:rPr>
          <w:rFonts w:ascii="Times New Roman" w:hAnsi="Times New Roman"/>
          <w:sz w:val="24"/>
          <w:highlight w:val="lightGray"/>
        </w:rPr>
        <w:t>iometer that will fly on the EUMETSAT Polar Satellite – Second Generation</w:t>
      </w:r>
      <w:r w:rsidRPr="00D12888">
        <w:rPr>
          <w:rFonts w:ascii="Times New Roman" w:hAnsi="Times New Roman"/>
          <w:sz w:val="24"/>
          <w:highlight w:val="lightGray"/>
        </w:rPr>
        <w:t xml:space="preserve"> platform </w:t>
      </w:r>
      <w:r w:rsidR="00955D91">
        <w:rPr>
          <w:rFonts w:ascii="Times New Roman" w:hAnsi="Times New Roman"/>
          <w:sz w:val="24"/>
          <w:highlight w:val="lightGray"/>
        </w:rPr>
        <w:t>in the early 2020’s</w:t>
      </w:r>
      <w:r w:rsidRPr="00D12888">
        <w:rPr>
          <w:rFonts w:ascii="Times New Roman" w:hAnsi="Times New Roman"/>
          <w:sz w:val="24"/>
          <w:highlight w:val="lightGray"/>
        </w:rPr>
        <w:t xml:space="preserve">.  The satellite is placed in a </w:t>
      </w:r>
      <w:r w:rsidR="00DB4CD5">
        <w:rPr>
          <w:rFonts w:ascii="Times New Roman" w:hAnsi="Times New Roman"/>
          <w:sz w:val="24"/>
          <w:highlight w:val="lightGray"/>
        </w:rPr>
        <w:t>Sun</w:t>
      </w:r>
      <w:r w:rsidRPr="00D12888">
        <w:rPr>
          <w:rFonts w:ascii="Times New Roman" w:hAnsi="Times New Roman"/>
          <w:sz w:val="24"/>
          <w:highlight w:val="lightGray"/>
        </w:rPr>
        <w:t xml:space="preserve">-synchronous polar orbit with a period of about 102 min.  </w:t>
      </w:r>
      <w:r w:rsidR="00955D91">
        <w:rPr>
          <w:rFonts w:ascii="Times New Roman" w:hAnsi="Times New Roman"/>
          <w:sz w:val="24"/>
          <w:highlight w:val="lightGray"/>
        </w:rPr>
        <w:t>MWI</w:t>
      </w:r>
      <w:r w:rsidRPr="00D12888">
        <w:rPr>
          <w:rFonts w:ascii="Times New Roman" w:hAnsi="Times New Roman"/>
          <w:sz w:val="24"/>
          <w:highlight w:val="lightGray"/>
        </w:rPr>
        <w:t xml:space="preserve"> contains </w:t>
      </w:r>
      <w:r w:rsidR="004F2F8A" w:rsidRPr="00E37898">
        <w:rPr>
          <w:rFonts w:ascii="Times New Roman" w:hAnsi="Times New Roman"/>
          <w:sz w:val="24"/>
          <w:highlight w:val="lightGray"/>
        </w:rPr>
        <w:t xml:space="preserve">The </w:t>
      </w:r>
      <w:r w:rsidR="004F2F8A">
        <w:rPr>
          <w:rFonts w:ascii="Times New Roman" w:hAnsi="Times New Roman"/>
          <w:sz w:val="24"/>
          <w:highlight w:val="lightGray"/>
        </w:rPr>
        <w:t>MWI</w:t>
      </w:r>
      <w:r w:rsidR="004F2F8A" w:rsidRPr="00E37898">
        <w:rPr>
          <w:rFonts w:ascii="Times New Roman" w:hAnsi="Times New Roman"/>
          <w:sz w:val="24"/>
          <w:highlight w:val="lightGray"/>
        </w:rPr>
        <w:t xml:space="preserve"> provides vertical and horizontal polarization values for </w:t>
      </w:r>
      <w:r w:rsidR="004F2F8A">
        <w:rPr>
          <w:rFonts w:ascii="Times New Roman" w:hAnsi="Times New Roman"/>
          <w:sz w:val="24"/>
          <w:highlight w:val="lightGray"/>
        </w:rPr>
        <w:t>xx, xx, and xx</w:t>
      </w:r>
      <w:r w:rsidR="004F2F8A" w:rsidRPr="00E37898">
        <w:rPr>
          <w:rFonts w:ascii="Times New Roman" w:hAnsi="Times New Roman"/>
          <w:sz w:val="24"/>
          <w:highlight w:val="lightGray"/>
        </w:rPr>
        <w:t xml:space="preserve"> GHz frequencies (except only vertical at </w:t>
      </w:r>
      <w:r w:rsidR="004F2F8A">
        <w:rPr>
          <w:rFonts w:ascii="Times New Roman" w:hAnsi="Times New Roman"/>
          <w:sz w:val="24"/>
          <w:highlight w:val="lightGray"/>
        </w:rPr>
        <w:t>xx</w:t>
      </w:r>
      <w:r w:rsidR="004F2F8A" w:rsidRPr="00E37898">
        <w:rPr>
          <w:rFonts w:ascii="Times New Roman" w:hAnsi="Times New Roman"/>
          <w:sz w:val="24"/>
          <w:highlight w:val="lightGray"/>
        </w:rPr>
        <w:t xml:space="preserve">) with conical scanning.  Pixels and scans are spaced </w:t>
      </w:r>
      <w:r w:rsidR="004F2F8A">
        <w:rPr>
          <w:rFonts w:ascii="Times New Roman" w:hAnsi="Times New Roman"/>
          <w:sz w:val="24"/>
          <w:highlight w:val="lightGray"/>
        </w:rPr>
        <w:t>xx</w:t>
      </w:r>
      <w:r w:rsidR="004F2F8A" w:rsidRPr="00E37898">
        <w:rPr>
          <w:rFonts w:ascii="Times New Roman" w:hAnsi="Times New Roman"/>
          <w:sz w:val="24"/>
          <w:highlight w:val="lightGray"/>
        </w:rPr>
        <w:t xml:space="preserve"> km apart at the suborbital point, except the </w:t>
      </w:r>
      <w:r w:rsidR="004F2F8A">
        <w:rPr>
          <w:rFonts w:ascii="Times New Roman" w:hAnsi="Times New Roman"/>
          <w:sz w:val="24"/>
          <w:highlight w:val="lightGray"/>
        </w:rPr>
        <w:t>xx</w:t>
      </w:r>
      <w:r w:rsidR="004F2F8A" w:rsidRPr="00E37898">
        <w:rPr>
          <w:rFonts w:ascii="Times New Roman" w:hAnsi="Times New Roman"/>
          <w:sz w:val="24"/>
          <w:highlight w:val="lightGray"/>
        </w:rPr>
        <w:t xml:space="preserve">-GHz channels are collected at </w:t>
      </w:r>
      <w:r w:rsidR="004F2F8A">
        <w:rPr>
          <w:rFonts w:ascii="Times New Roman" w:hAnsi="Times New Roman"/>
          <w:sz w:val="24"/>
          <w:highlight w:val="lightGray"/>
        </w:rPr>
        <w:t>xx</w:t>
      </w:r>
      <w:r w:rsidR="004F2F8A" w:rsidRPr="00E37898">
        <w:rPr>
          <w:rFonts w:ascii="Times New Roman" w:hAnsi="Times New Roman"/>
          <w:sz w:val="24"/>
          <w:highlight w:val="lightGray"/>
        </w:rPr>
        <w:t xml:space="preserve"> km spacing.  Every other high-frequency pixel is co-located with the low-frequency pixels, starting with the first pixel in the scan and the first scan in a pair of scans.  The channels have resolutions that vary from </w:t>
      </w:r>
      <w:proofErr w:type="spellStart"/>
      <w:r w:rsidR="004F2F8A">
        <w:rPr>
          <w:rFonts w:ascii="Times New Roman" w:hAnsi="Times New Roman"/>
          <w:sz w:val="24"/>
          <w:highlight w:val="lightGray"/>
        </w:rPr>
        <w:t>XXxXX</w:t>
      </w:r>
      <w:proofErr w:type="spellEnd"/>
      <w:r w:rsidR="004F2F8A" w:rsidRPr="00E37898">
        <w:rPr>
          <w:rFonts w:ascii="Times New Roman" w:hAnsi="Times New Roman"/>
          <w:sz w:val="24"/>
          <w:highlight w:val="lightGray"/>
        </w:rPr>
        <w:t xml:space="preserve"> km for the </w:t>
      </w:r>
      <w:r w:rsidR="004F2F8A">
        <w:rPr>
          <w:rFonts w:ascii="Times New Roman" w:hAnsi="Times New Roman"/>
          <w:sz w:val="24"/>
          <w:highlight w:val="lightGray"/>
        </w:rPr>
        <w:t>xx</w:t>
      </w:r>
      <w:r w:rsidR="004F2F8A" w:rsidRPr="00E37898">
        <w:rPr>
          <w:rFonts w:ascii="Times New Roman" w:hAnsi="Times New Roman"/>
          <w:sz w:val="24"/>
          <w:highlight w:val="lightGray"/>
        </w:rPr>
        <w:t xml:space="preserve"> GHz (oval due to the slanted viewing angle) to </w:t>
      </w:r>
      <w:proofErr w:type="spellStart"/>
      <w:r w:rsidR="004F2F8A">
        <w:rPr>
          <w:rFonts w:ascii="Times New Roman" w:hAnsi="Times New Roman"/>
          <w:sz w:val="24"/>
          <w:highlight w:val="lightGray"/>
        </w:rPr>
        <w:t>XXxXX</w:t>
      </w:r>
      <w:proofErr w:type="spellEnd"/>
      <w:r w:rsidR="004F2F8A" w:rsidRPr="00E37898">
        <w:rPr>
          <w:rFonts w:ascii="Times New Roman" w:hAnsi="Times New Roman"/>
          <w:sz w:val="24"/>
          <w:highlight w:val="lightGray"/>
        </w:rPr>
        <w:t xml:space="preserve"> km for the </w:t>
      </w:r>
      <w:r w:rsidR="004F2F8A">
        <w:rPr>
          <w:rFonts w:ascii="Times New Roman" w:hAnsi="Times New Roman"/>
          <w:sz w:val="24"/>
          <w:highlight w:val="lightGray"/>
        </w:rPr>
        <w:t>xx</w:t>
      </w:r>
      <w:r w:rsidR="004F2F8A" w:rsidRPr="00E37898">
        <w:rPr>
          <w:rFonts w:ascii="Times New Roman" w:hAnsi="Times New Roman"/>
          <w:sz w:val="24"/>
          <w:highlight w:val="lightGray"/>
        </w:rPr>
        <w:t xml:space="preserve"> GHz.</w:t>
      </w:r>
    </w:p>
    <w:p w14:paraId="519CB57A" w14:textId="77777777" w:rsidR="004F2F8A" w:rsidRPr="00E37898" w:rsidRDefault="004F2F8A" w:rsidP="004F2F8A">
      <w:pPr>
        <w:pStyle w:val="PlainText"/>
        <w:rPr>
          <w:rFonts w:ascii="Times New Roman" w:hAnsi="Times New Roman"/>
          <w:sz w:val="24"/>
          <w:highlight w:val="lightGray"/>
        </w:rPr>
      </w:pPr>
    </w:p>
    <w:p w14:paraId="03EAD946" w14:textId="6D9141D4" w:rsidR="004F2F8A" w:rsidRPr="00EF66F3" w:rsidRDefault="004F2F8A" w:rsidP="004F2F8A">
      <w:pPr>
        <w:pStyle w:val="PlainText"/>
        <w:jc w:val="both"/>
        <w:rPr>
          <w:rFonts w:ascii="Times New Roman" w:hAnsi="Times New Roman"/>
          <w:sz w:val="24"/>
          <w:highlight w:val="lightGray"/>
        </w:rPr>
      </w:pPr>
      <w:r w:rsidRPr="00EF66F3">
        <w:rPr>
          <w:rFonts w:ascii="Times New Roman" w:hAnsi="Times New Roman"/>
          <w:sz w:val="24"/>
          <w:highlight w:val="lightGray"/>
        </w:rPr>
        <w:t xml:space="preserve">The polar orbit provides nominal coverage over </w:t>
      </w:r>
      <w:r>
        <w:rPr>
          <w:rFonts w:ascii="Times New Roman" w:hAnsi="Times New Roman"/>
          <w:sz w:val="24"/>
          <w:highlight w:val="lightGray"/>
        </w:rPr>
        <w:t>all latitudes</w:t>
      </w:r>
      <w:r w:rsidRPr="00EF66F3">
        <w:rPr>
          <w:rFonts w:ascii="Times New Roman" w:hAnsi="Times New Roman"/>
          <w:sz w:val="24"/>
          <w:highlight w:val="lightGray"/>
        </w:rPr>
        <w:t>, although limitations in retrieval techniques limit the accuracy, or even availability, of precipitation estimates in cases of cold land or sea ice.</w:t>
      </w:r>
    </w:p>
    <w:p w14:paraId="639DFEA3" w14:textId="77777777" w:rsidR="004F2F8A" w:rsidRPr="00EF66F3" w:rsidRDefault="004F2F8A" w:rsidP="004F2F8A">
      <w:pPr>
        <w:pStyle w:val="PlainText"/>
        <w:rPr>
          <w:rFonts w:ascii="Times New Roman" w:hAnsi="Times New Roman"/>
          <w:sz w:val="24"/>
          <w:highlight w:val="lightGray"/>
        </w:rPr>
      </w:pPr>
    </w:p>
    <w:p w14:paraId="3F3E9380" w14:textId="0DFAC0F1" w:rsidR="004F2F8A" w:rsidRPr="00E37898" w:rsidRDefault="004F2F8A" w:rsidP="004F2F8A">
      <w:pPr>
        <w:pStyle w:val="PlainText"/>
        <w:jc w:val="both"/>
        <w:rPr>
          <w:rFonts w:ascii="Times New Roman" w:hAnsi="Times New Roman"/>
          <w:sz w:val="24"/>
          <w:highlight w:val="lightGray"/>
        </w:rPr>
      </w:pPr>
      <w:r w:rsidRPr="00E37898">
        <w:rPr>
          <w:rFonts w:ascii="Times New Roman" w:hAnsi="Times New Roman"/>
          <w:sz w:val="24"/>
          <w:highlight w:val="lightGray"/>
        </w:rPr>
        <w:t xml:space="preserve">The </w:t>
      </w:r>
      <w:r>
        <w:rPr>
          <w:rFonts w:ascii="Times New Roman" w:hAnsi="Times New Roman"/>
          <w:sz w:val="24"/>
          <w:highlight w:val="lightGray"/>
        </w:rPr>
        <w:t>xx</w:t>
      </w:r>
      <w:r w:rsidRPr="00E37898">
        <w:rPr>
          <w:rFonts w:ascii="Times New Roman" w:hAnsi="Times New Roman"/>
          <w:sz w:val="24"/>
          <w:highlight w:val="lightGray"/>
        </w:rPr>
        <w:t xml:space="preserve"> is an operational sensor, so the data record </w:t>
      </w:r>
      <w:r>
        <w:rPr>
          <w:rFonts w:ascii="Times New Roman" w:hAnsi="Times New Roman"/>
          <w:sz w:val="24"/>
          <w:highlight w:val="lightGray"/>
        </w:rPr>
        <w:t xml:space="preserve">will </w:t>
      </w:r>
      <w:r w:rsidRPr="00E37898">
        <w:rPr>
          <w:rFonts w:ascii="Times New Roman" w:hAnsi="Times New Roman"/>
          <w:sz w:val="24"/>
          <w:highlight w:val="lightGray"/>
        </w:rPr>
        <w:t>suffer the usual gaps in the record due to processing erro</w:t>
      </w:r>
      <w:r>
        <w:rPr>
          <w:rFonts w:ascii="Times New Roman" w:hAnsi="Times New Roman"/>
          <w:sz w:val="24"/>
          <w:highlight w:val="lightGray"/>
        </w:rPr>
        <w:t>rs, down time on receivers, etc.</w:t>
      </w:r>
    </w:p>
    <w:p w14:paraId="5EAD58A2" w14:textId="77777777" w:rsidR="004F2F8A" w:rsidRPr="00E37898" w:rsidRDefault="004F2F8A" w:rsidP="004F2F8A">
      <w:pPr>
        <w:pStyle w:val="PlainText"/>
        <w:rPr>
          <w:rFonts w:ascii="Times New Roman" w:hAnsi="Times New Roman"/>
          <w:sz w:val="24"/>
          <w:highlight w:val="lightGray"/>
        </w:rPr>
      </w:pPr>
    </w:p>
    <w:p w14:paraId="3B2E3577" w14:textId="48C8EC70" w:rsidR="004F2F8A" w:rsidRPr="00E37898" w:rsidRDefault="004F2F8A" w:rsidP="004F2F8A">
      <w:pPr>
        <w:pStyle w:val="PlainText"/>
        <w:jc w:val="both"/>
        <w:rPr>
          <w:rFonts w:ascii="Times New Roman" w:hAnsi="Times New Roman"/>
          <w:sz w:val="24"/>
          <w:highlight w:val="lightGray"/>
        </w:rPr>
      </w:pPr>
      <w:r w:rsidRPr="00E37898">
        <w:rPr>
          <w:rFonts w:ascii="Times New Roman" w:hAnsi="Times New Roman"/>
          <w:sz w:val="24"/>
          <w:highlight w:val="lightGray"/>
        </w:rPr>
        <w:t xml:space="preserve">Further details are available in </w:t>
      </w:r>
      <w:r w:rsidR="00453A32">
        <w:rPr>
          <w:rFonts w:ascii="Times New Roman" w:hAnsi="Times New Roman"/>
          <w:sz w:val="24"/>
          <w:highlight w:val="lightGray"/>
        </w:rPr>
        <w:t>&lt;</w:t>
      </w:r>
      <w:r>
        <w:rPr>
          <w:rFonts w:ascii="Times New Roman" w:hAnsi="Times New Roman"/>
          <w:sz w:val="24"/>
          <w:highlight w:val="lightGray"/>
        </w:rPr>
        <w:t>REF</w:t>
      </w:r>
      <w:r w:rsidRPr="00E37898">
        <w:rPr>
          <w:rFonts w:ascii="Times New Roman" w:hAnsi="Times New Roman"/>
          <w:sz w:val="24"/>
          <w:highlight w:val="lightGray"/>
        </w:rPr>
        <w:t xml:space="preserve"> (</w:t>
      </w:r>
      <w:proofErr w:type="spellStart"/>
      <w:r>
        <w:rPr>
          <w:rFonts w:ascii="Times New Roman" w:hAnsi="Times New Roman"/>
          <w:sz w:val="24"/>
          <w:highlight w:val="lightGray"/>
        </w:rPr>
        <w:t>xxxx</w:t>
      </w:r>
      <w:proofErr w:type="spellEnd"/>
      <w:r w:rsidRPr="00E37898">
        <w:rPr>
          <w:rFonts w:ascii="Times New Roman" w:hAnsi="Times New Roman"/>
          <w:sz w:val="24"/>
          <w:highlight w:val="lightGray"/>
        </w:rPr>
        <w:t>)</w:t>
      </w:r>
      <w:r w:rsidR="00453A32">
        <w:rPr>
          <w:rFonts w:ascii="Times New Roman" w:hAnsi="Times New Roman"/>
          <w:sz w:val="24"/>
          <w:highlight w:val="lightGray"/>
        </w:rPr>
        <w:t>&gt;</w:t>
      </w:r>
      <w:r w:rsidRPr="00E37898">
        <w:rPr>
          <w:rFonts w:ascii="Times New Roman" w:hAnsi="Times New Roman"/>
          <w:sz w:val="24"/>
          <w:highlight w:val="lightGray"/>
        </w:rPr>
        <w:t xml:space="preserve">.  </w:t>
      </w:r>
    </w:p>
    <w:p w14:paraId="1B17C221" w14:textId="0D9EDE6A" w:rsidR="00DA5164" w:rsidRPr="00D12888" w:rsidRDefault="00DA5164" w:rsidP="004F2F8A">
      <w:pPr>
        <w:pStyle w:val="PlainText"/>
        <w:jc w:val="both"/>
        <w:rPr>
          <w:rFonts w:ascii="Times New Roman" w:hAnsi="Times New Roman"/>
          <w:sz w:val="24"/>
          <w:highlight w:val="lightGray"/>
        </w:rPr>
      </w:pPr>
    </w:p>
    <w:p w14:paraId="797F36D7" w14:textId="24728BB5" w:rsidR="00DA5164" w:rsidRPr="00D12888" w:rsidRDefault="00DA5164" w:rsidP="00DA5164">
      <w:pPr>
        <w:pStyle w:val="PlainText"/>
        <w:rPr>
          <w:rFonts w:ascii="Times New Roman" w:hAnsi="Times New Roman"/>
          <w:sz w:val="24"/>
          <w:highlight w:val="lightGray"/>
        </w:rPr>
      </w:pPr>
      <w:r w:rsidRPr="00D12888">
        <w:rPr>
          <w:rFonts w:ascii="Times New Roman" w:hAnsi="Times New Roman"/>
          <w:sz w:val="24"/>
          <w:highlight w:val="lightGray"/>
        </w:rPr>
        <w:t xml:space="preserve">Further details are available at </w:t>
      </w:r>
      <w:r w:rsidR="00453A32">
        <w:rPr>
          <w:rFonts w:ascii="Times New Roman" w:hAnsi="Times New Roman"/>
          <w:sz w:val="24"/>
          <w:highlight w:val="lightGray"/>
        </w:rPr>
        <w:t>&lt;</w:t>
      </w:r>
      <w:r w:rsidR="004F2F8A">
        <w:rPr>
          <w:rFonts w:ascii="Times New Roman" w:hAnsi="Times New Roman"/>
          <w:i/>
          <w:sz w:val="24"/>
          <w:highlight w:val="lightGray"/>
        </w:rPr>
        <w:t>web URL</w:t>
      </w:r>
      <w:r w:rsidR="00453A32">
        <w:rPr>
          <w:rFonts w:ascii="Times New Roman" w:hAnsi="Times New Roman"/>
          <w:i/>
          <w:sz w:val="24"/>
          <w:highlight w:val="lightGray"/>
        </w:rPr>
        <w:t>&gt;</w:t>
      </w:r>
      <w:r w:rsidRPr="00D12888">
        <w:rPr>
          <w:rFonts w:ascii="Times New Roman" w:hAnsi="Times New Roman"/>
          <w:sz w:val="24"/>
          <w:highlight w:val="lightGray"/>
        </w:rPr>
        <w:t xml:space="preserve"> .</w:t>
      </w:r>
    </w:p>
    <w:p w14:paraId="2067C18E" w14:textId="77777777" w:rsidR="00DA5164" w:rsidRPr="00D12888" w:rsidRDefault="00DA5164" w:rsidP="00DA5164">
      <w:pPr>
        <w:pStyle w:val="PlainText"/>
        <w:rPr>
          <w:rFonts w:ascii="Times New Roman" w:hAnsi="Times New Roman"/>
          <w:sz w:val="24"/>
          <w:highlight w:val="lightGray"/>
        </w:rPr>
      </w:pPr>
    </w:p>
    <w:p w14:paraId="47792A58" w14:textId="362376E2" w:rsidR="00DA5164" w:rsidRPr="00D12888" w:rsidRDefault="00DA5164" w:rsidP="00DA5164">
      <w:pPr>
        <w:pStyle w:val="PlainText"/>
        <w:ind w:left="720" w:right="720"/>
        <w:jc w:val="center"/>
        <w:rPr>
          <w:rFonts w:ascii="Times New Roman" w:hAnsi="Times New Roman"/>
          <w:i/>
          <w:sz w:val="24"/>
          <w:highlight w:val="lightGray"/>
        </w:rPr>
      </w:pPr>
      <w:r w:rsidRPr="00D12888">
        <w:rPr>
          <w:rFonts w:ascii="Times New Roman" w:hAnsi="Times New Roman"/>
          <w:i/>
          <w:sz w:val="24"/>
          <w:highlight w:val="lightGray"/>
        </w:rPr>
        <w:t xml:space="preserve">Table </w:t>
      </w:r>
      <w:r w:rsidR="00CD4544">
        <w:rPr>
          <w:rFonts w:ascii="Times New Roman" w:hAnsi="Times New Roman"/>
          <w:i/>
          <w:sz w:val="24"/>
          <w:highlight w:val="lightGray"/>
        </w:rPr>
        <w:t>7</w:t>
      </w:r>
      <w:r w:rsidRPr="00D12888">
        <w:rPr>
          <w:rFonts w:ascii="Times New Roman" w:hAnsi="Times New Roman"/>
          <w:i/>
          <w:sz w:val="24"/>
          <w:highlight w:val="lightGray"/>
        </w:rPr>
        <w:t xml:space="preserve">.  Inventory of </w:t>
      </w:r>
      <w:r w:rsidR="004F2F8A">
        <w:rPr>
          <w:rFonts w:ascii="Times New Roman" w:hAnsi="Times New Roman"/>
          <w:i/>
          <w:sz w:val="24"/>
          <w:highlight w:val="lightGray"/>
        </w:rPr>
        <w:t>MWI</w:t>
      </w:r>
      <w:r w:rsidRPr="00D12888">
        <w:rPr>
          <w:rFonts w:ascii="Times New Roman" w:hAnsi="Times New Roman"/>
          <w:i/>
          <w:sz w:val="24"/>
          <w:highlight w:val="lightGray"/>
        </w:rPr>
        <w:t xml:space="preserve"> data used in IMERG, period of record, and sensor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7"/>
        <w:gridCol w:w="3688"/>
        <w:gridCol w:w="2565"/>
      </w:tblGrid>
      <w:tr w:rsidR="00DA5164" w:rsidRPr="00D12888" w14:paraId="0E2CA9CC" w14:textId="77777777" w:rsidTr="005C1A83">
        <w:trPr>
          <w:jc w:val="center"/>
        </w:trPr>
        <w:tc>
          <w:tcPr>
            <w:tcW w:w="1607" w:type="dxa"/>
          </w:tcPr>
          <w:p w14:paraId="0E5A4FEF" w14:textId="77777777" w:rsidR="00DA5164" w:rsidRPr="00D12888" w:rsidRDefault="00DA5164" w:rsidP="00DA5164">
            <w:pPr>
              <w:pStyle w:val="PlainText"/>
              <w:jc w:val="center"/>
              <w:rPr>
                <w:rFonts w:ascii="Times New Roman" w:hAnsi="Times New Roman"/>
                <w:i/>
                <w:sz w:val="24"/>
                <w:highlight w:val="lightGray"/>
              </w:rPr>
            </w:pPr>
            <w:r w:rsidRPr="00D12888">
              <w:rPr>
                <w:rFonts w:ascii="Times New Roman" w:hAnsi="Times New Roman"/>
                <w:i/>
                <w:sz w:val="24"/>
                <w:highlight w:val="lightGray"/>
              </w:rPr>
              <w:t>Satellite</w:t>
            </w:r>
          </w:p>
        </w:tc>
        <w:tc>
          <w:tcPr>
            <w:tcW w:w="3688" w:type="dxa"/>
          </w:tcPr>
          <w:p w14:paraId="39B92EC2" w14:textId="77777777" w:rsidR="00DA5164" w:rsidRPr="005D2F57" w:rsidRDefault="00DA5164" w:rsidP="00DA5164">
            <w:pPr>
              <w:pStyle w:val="PlainText"/>
              <w:jc w:val="center"/>
              <w:rPr>
                <w:rFonts w:ascii="Times New Roman" w:hAnsi="Times New Roman"/>
                <w:i/>
                <w:sz w:val="24"/>
                <w:highlight w:val="lightGray"/>
              </w:rPr>
            </w:pPr>
            <w:r w:rsidRPr="005D2F57">
              <w:rPr>
                <w:rFonts w:ascii="Times New Roman" w:hAnsi="Times New Roman"/>
                <w:i/>
                <w:sz w:val="24"/>
                <w:highlight w:val="lightGray"/>
              </w:rPr>
              <w:t>Period of Record</w:t>
            </w:r>
          </w:p>
        </w:tc>
        <w:tc>
          <w:tcPr>
            <w:tcW w:w="2565" w:type="dxa"/>
          </w:tcPr>
          <w:p w14:paraId="1043A564" w14:textId="77777777" w:rsidR="00DA5164" w:rsidRPr="00D12888" w:rsidRDefault="00DA5164" w:rsidP="00DA5164">
            <w:pPr>
              <w:pStyle w:val="PlainText"/>
              <w:jc w:val="center"/>
              <w:rPr>
                <w:rFonts w:ascii="Times New Roman" w:hAnsi="Times New Roman"/>
                <w:i/>
                <w:sz w:val="24"/>
                <w:highlight w:val="lightGray"/>
              </w:rPr>
            </w:pPr>
            <w:r w:rsidRPr="00D12888">
              <w:rPr>
                <w:rFonts w:ascii="Times New Roman" w:hAnsi="Times New Roman"/>
                <w:i/>
                <w:sz w:val="24"/>
                <w:highlight w:val="lightGray"/>
              </w:rPr>
              <w:t>Status</w:t>
            </w:r>
          </w:p>
        </w:tc>
      </w:tr>
      <w:tr w:rsidR="00453A32" w:rsidRPr="00D12888" w14:paraId="1E52E563" w14:textId="77777777" w:rsidTr="00CD4544">
        <w:trPr>
          <w:jc w:val="center"/>
        </w:trPr>
        <w:tc>
          <w:tcPr>
            <w:tcW w:w="1607" w:type="dxa"/>
          </w:tcPr>
          <w:p w14:paraId="6F75001A" w14:textId="77777777" w:rsidR="00453A32" w:rsidRPr="00D12888" w:rsidRDefault="00453A32" w:rsidP="00CD4544">
            <w:pPr>
              <w:pStyle w:val="PlainText"/>
              <w:rPr>
                <w:rFonts w:ascii="Times New Roman" w:hAnsi="Times New Roman"/>
                <w:sz w:val="24"/>
                <w:highlight w:val="lightGray"/>
              </w:rPr>
            </w:pPr>
            <w:r w:rsidRPr="00D12888">
              <w:rPr>
                <w:rFonts w:ascii="Times New Roman" w:hAnsi="Times New Roman"/>
                <w:sz w:val="24"/>
                <w:highlight w:val="lightGray"/>
              </w:rPr>
              <w:t xml:space="preserve">    </w:t>
            </w:r>
            <w:r>
              <w:rPr>
                <w:rFonts w:ascii="Times New Roman" w:hAnsi="Times New Roman"/>
                <w:sz w:val="24"/>
                <w:highlight w:val="lightGray"/>
              </w:rPr>
              <w:t>EPS-SG B1</w:t>
            </w:r>
          </w:p>
        </w:tc>
        <w:tc>
          <w:tcPr>
            <w:tcW w:w="3688" w:type="dxa"/>
          </w:tcPr>
          <w:p w14:paraId="7691E1F9" w14:textId="1853C81C" w:rsidR="00453A32" w:rsidRPr="005D2F57" w:rsidRDefault="00453A32" w:rsidP="00CD4544">
            <w:pPr>
              <w:pStyle w:val="PlainText"/>
              <w:rPr>
                <w:rFonts w:ascii="Times New Roman" w:hAnsi="Times New Roman"/>
                <w:sz w:val="24"/>
                <w:highlight w:val="lightGray"/>
              </w:rPr>
            </w:pPr>
            <w:r w:rsidRPr="005D2F57">
              <w:rPr>
                <w:rFonts w:ascii="Times New Roman" w:hAnsi="Times New Roman"/>
                <w:sz w:val="24"/>
                <w:highlight w:val="lightGray"/>
              </w:rPr>
              <w:t>[January 2</w:t>
            </w:r>
            <w:r>
              <w:rPr>
                <w:rFonts w:ascii="Times New Roman" w:hAnsi="Times New Roman"/>
                <w:sz w:val="24"/>
                <w:highlight w:val="lightGray"/>
              </w:rPr>
              <w:t>2</w:t>
            </w:r>
            <w:r w:rsidRPr="005D2F57">
              <w:rPr>
                <w:rFonts w:ascii="Times New Roman" w:hAnsi="Times New Roman"/>
                <w:sz w:val="24"/>
                <w:highlight w:val="lightGray"/>
              </w:rPr>
              <w:t>] – [December</w:t>
            </w:r>
            <w:r>
              <w:rPr>
                <w:rFonts w:ascii="Times New Roman" w:hAnsi="Times New Roman"/>
                <w:sz w:val="24"/>
                <w:highlight w:val="lightGray"/>
              </w:rPr>
              <w:t xml:space="preserve"> 32</w:t>
            </w:r>
            <w:r w:rsidRPr="005D2F57">
              <w:rPr>
                <w:rFonts w:ascii="Times New Roman" w:hAnsi="Times New Roman"/>
                <w:sz w:val="24"/>
                <w:highlight w:val="lightGray"/>
              </w:rPr>
              <w:t>]</w:t>
            </w:r>
          </w:p>
        </w:tc>
        <w:tc>
          <w:tcPr>
            <w:tcW w:w="2565" w:type="dxa"/>
          </w:tcPr>
          <w:p w14:paraId="55970976" w14:textId="77777777" w:rsidR="00453A32" w:rsidRPr="00D12888" w:rsidRDefault="00453A32" w:rsidP="00CD4544">
            <w:pPr>
              <w:pStyle w:val="PlainText"/>
              <w:jc w:val="center"/>
              <w:rPr>
                <w:rFonts w:ascii="Times New Roman" w:hAnsi="Times New Roman"/>
                <w:sz w:val="24"/>
                <w:highlight w:val="lightGray"/>
              </w:rPr>
            </w:pPr>
            <w:r w:rsidRPr="00D12888">
              <w:rPr>
                <w:rFonts w:ascii="Times New Roman" w:hAnsi="Times New Roman"/>
                <w:sz w:val="24"/>
                <w:highlight w:val="lightGray"/>
              </w:rPr>
              <w:t xml:space="preserve">not yet </w:t>
            </w:r>
            <w:r>
              <w:rPr>
                <w:rFonts w:ascii="Times New Roman" w:hAnsi="Times New Roman"/>
                <w:sz w:val="24"/>
                <w:highlight w:val="lightGray"/>
              </w:rPr>
              <w:t>launched</w:t>
            </w:r>
          </w:p>
        </w:tc>
      </w:tr>
      <w:tr w:rsidR="00453A32" w:rsidRPr="00D12888" w14:paraId="6A5ECAF0" w14:textId="77777777" w:rsidTr="00CD4544">
        <w:trPr>
          <w:jc w:val="center"/>
        </w:trPr>
        <w:tc>
          <w:tcPr>
            <w:tcW w:w="1607" w:type="dxa"/>
          </w:tcPr>
          <w:p w14:paraId="6D36C18E" w14:textId="74FEAFEE" w:rsidR="00453A32" w:rsidRPr="00D12888" w:rsidRDefault="00453A32" w:rsidP="00CD4544">
            <w:pPr>
              <w:pStyle w:val="PlainText"/>
              <w:rPr>
                <w:rFonts w:ascii="Times New Roman" w:hAnsi="Times New Roman"/>
                <w:sz w:val="24"/>
                <w:highlight w:val="lightGray"/>
              </w:rPr>
            </w:pPr>
            <w:r w:rsidRPr="00D12888">
              <w:rPr>
                <w:rFonts w:ascii="Times New Roman" w:hAnsi="Times New Roman"/>
                <w:sz w:val="24"/>
                <w:highlight w:val="lightGray"/>
              </w:rPr>
              <w:t xml:space="preserve">    </w:t>
            </w:r>
            <w:r>
              <w:rPr>
                <w:rFonts w:ascii="Times New Roman" w:hAnsi="Times New Roman"/>
                <w:sz w:val="24"/>
                <w:highlight w:val="lightGray"/>
              </w:rPr>
              <w:t>EPS-SG B2</w:t>
            </w:r>
          </w:p>
        </w:tc>
        <w:tc>
          <w:tcPr>
            <w:tcW w:w="3688" w:type="dxa"/>
          </w:tcPr>
          <w:p w14:paraId="68AC666F" w14:textId="48FEC929" w:rsidR="00453A32" w:rsidRPr="005D2F57" w:rsidRDefault="00453A32" w:rsidP="00CD4544">
            <w:pPr>
              <w:pStyle w:val="PlainText"/>
              <w:rPr>
                <w:rFonts w:ascii="Times New Roman" w:hAnsi="Times New Roman"/>
                <w:sz w:val="24"/>
                <w:highlight w:val="lightGray"/>
              </w:rPr>
            </w:pPr>
            <w:r w:rsidRPr="005D2F57">
              <w:rPr>
                <w:rFonts w:ascii="Times New Roman" w:hAnsi="Times New Roman"/>
                <w:sz w:val="24"/>
                <w:highlight w:val="lightGray"/>
              </w:rPr>
              <w:t>[January 2</w:t>
            </w:r>
            <w:r>
              <w:rPr>
                <w:rFonts w:ascii="Times New Roman" w:hAnsi="Times New Roman"/>
                <w:sz w:val="24"/>
                <w:highlight w:val="lightGray"/>
              </w:rPr>
              <w:t>9</w:t>
            </w:r>
            <w:r w:rsidRPr="005D2F57">
              <w:rPr>
                <w:rFonts w:ascii="Times New Roman" w:hAnsi="Times New Roman"/>
                <w:sz w:val="24"/>
                <w:highlight w:val="lightGray"/>
              </w:rPr>
              <w:t xml:space="preserve">] – [December </w:t>
            </w:r>
            <w:r>
              <w:rPr>
                <w:rFonts w:ascii="Times New Roman" w:hAnsi="Times New Roman"/>
                <w:sz w:val="24"/>
                <w:highlight w:val="lightGray"/>
              </w:rPr>
              <w:t>39</w:t>
            </w:r>
            <w:r w:rsidRPr="005D2F57">
              <w:rPr>
                <w:rFonts w:ascii="Times New Roman" w:hAnsi="Times New Roman"/>
                <w:sz w:val="24"/>
                <w:highlight w:val="lightGray"/>
              </w:rPr>
              <w:t>]</w:t>
            </w:r>
          </w:p>
        </w:tc>
        <w:tc>
          <w:tcPr>
            <w:tcW w:w="2565" w:type="dxa"/>
          </w:tcPr>
          <w:p w14:paraId="38E2A849" w14:textId="77777777" w:rsidR="00453A32" w:rsidRPr="00D12888" w:rsidRDefault="00453A32" w:rsidP="00CD4544">
            <w:pPr>
              <w:pStyle w:val="PlainText"/>
              <w:jc w:val="center"/>
              <w:rPr>
                <w:rFonts w:ascii="Times New Roman" w:hAnsi="Times New Roman"/>
                <w:sz w:val="24"/>
                <w:highlight w:val="lightGray"/>
              </w:rPr>
            </w:pPr>
            <w:r w:rsidRPr="00D12888">
              <w:rPr>
                <w:rFonts w:ascii="Times New Roman" w:hAnsi="Times New Roman"/>
                <w:sz w:val="24"/>
                <w:highlight w:val="lightGray"/>
              </w:rPr>
              <w:t xml:space="preserve">not yet </w:t>
            </w:r>
            <w:r>
              <w:rPr>
                <w:rFonts w:ascii="Times New Roman" w:hAnsi="Times New Roman"/>
                <w:sz w:val="24"/>
                <w:highlight w:val="lightGray"/>
              </w:rPr>
              <w:t>launched</w:t>
            </w:r>
          </w:p>
        </w:tc>
      </w:tr>
      <w:tr w:rsidR="004F2F8A" w:rsidRPr="00D12888" w14:paraId="139B6D29" w14:textId="77777777" w:rsidTr="005C1A83">
        <w:trPr>
          <w:jc w:val="center"/>
        </w:trPr>
        <w:tc>
          <w:tcPr>
            <w:tcW w:w="1607" w:type="dxa"/>
          </w:tcPr>
          <w:p w14:paraId="627AC0FD" w14:textId="27ADC65A" w:rsidR="004F2F8A" w:rsidRPr="00D12888" w:rsidRDefault="004F2F8A" w:rsidP="00955D91">
            <w:pPr>
              <w:pStyle w:val="PlainText"/>
              <w:rPr>
                <w:rFonts w:ascii="Times New Roman" w:hAnsi="Times New Roman"/>
                <w:sz w:val="24"/>
                <w:highlight w:val="lightGray"/>
              </w:rPr>
            </w:pPr>
            <w:r w:rsidRPr="00D12888">
              <w:rPr>
                <w:rFonts w:ascii="Times New Roman" w:hAnsi="Times New Roman"/>
                <w:sz w:val="24"/>
                <w:highlight w:val="lightGray"/>
              </w:rPr>
              <w:t xml:space="preserve">    </w:t>
            </w:r>
            <w:r>
              <w:rPr>
                <w:rFonts w:ascii="Times New Roman" w:hAnsi="Times New Roman"/>
                <w:sz w:val="24"/>
                <w:highlight w:val="lightGray"/>
              </w:rPr>
              <w:t>EPS-SG</w:t>
            </w:r>
            <w:r w:rsidR="00453A32">
              <w:rPr>
                <w:rFonts w:ascii="Times New Roman" w:hAnsi="Times New Roman"/>
                <w:sz w:val="24"/>
                <w:highlight w:val="lightGray"/>
              </w:rPr>
              <w:t xml:space="preserve"> B3</w:t>
            </w:r>
          </w:p>
        </w:tc>
        <w:tc>
          <w:tcPr>
            <w:tcW w:w="3688" w:type="dxa"/>
          </w:tcPr>
          <w:p w14:paraId="1A4A8780" w14:textId="0F46C24F" w:rsidR="004F2F8A" w:rsidRPr="005D2F57" w:rsidRDefault="004F2F8A" w:rsidP="00DA5164">
            <w:pPr>
              <w:pStyle w:val="PlainText"/>
              <w:rPr>
                <w:rFonts w:ascii="Times New Roman" w:hAnsi="Times New Roman"/>
                <w:sz w:val="24"/>
                <w:highlight w:val="lightGray"/>
              </w:rPr>
            </w:pPr>
            <w:r w:rsidRPr="005D2F57">
              <w:rPr>
                <w:rFonts w:ascii="Times New Roman" w:hAnsi="Times New Roman"/>
                <w:sz w:val="24"/>
                <w:highlight w:val="lightGray"/>
              </w:rPr>
              <w:t xml:space="preserve">[January </w:t>
            </w:r>
            <w:r w:rsidR="00453A32">
              <w:rPr>
                <w:rFonts w:ascii="Times New Roman" w:hAnsi="Times New Roman"/>
                <w:sz w:val="24"/>
                <w:highlight w:val="lightGray"/>
              </w:rPr>
              <w:t>36</w:t>
            </w:r>
            <w:r w:rsidRPr="005D2F57">
              <w:rPr>
                <w:rFonts w:ascii="Times New Roman" w:hAnsi="Times New Roman"/>
                <w:sz w:val="24"/>
                <w:highlight w:val="lightGray"/>
              </w:rPr>
              <w:t xml:space="preserve">] – [December </w:t>
            </w:r>
            <w:r w:rsidR="00453A32">
              <w:rPr>
                <w:rFonts w:ascii="Times New Roman" w:hAnsi="Times New Roman"/>
                <w:sz w:val="24"/>
                <w:highlight w:val="lightGray"/>
              </w:rPr>
              <w:t>4</w:t>
            </w:r>
            <w:r w:rsidRPr="005D2F57">
              <w:rPr>
                <w:rFonts w:ascii="Times New Roman" w:hAnsi="Times New Roman"/>
                <w:sz w:val="24"/>
                <w:highlight w:val="lightGray"/>
              </w:rPr>
              <w:t>6]</w:t>
            </w:r>
          </w:p>
        </w:tc>
        <w:tc>
          <w:tcPr>
            <w:tcW w:w="2565" w:type="dxa"/>
          </w:tcPr>
          <w:p w14:paraId="383CE7F5" w14:textId="4D21DCA6" w:rsidR="004F2F8A" w:rsidRPr="00D12888" w:rsidRDefault="004F2F8A" w:rsidP="004F2F8A">
            <w:pPr>
              <w:pStyle w:val="PlainText"/>
              <w:jc w:val="center"/>
              <w:rPr>
                <w:rFonts w:ascii="Times New Roman" w:hAnsi="Times New Roman"/>
                <w:sz w:val="24"/>
                <w:highlight w:val="lightGray"/>
              </w:rPr>
            </w:pPr>
            <w:r w:rsidRPr="00D12888">
              <w:rPr>
                <w:rFonts w:ascii="Times New Roman" w:hAnsi="Times New Roman"/>
                <w:sz w:val="24"/>
                <w:highlight w:val="lightGray"/>
              </w:rPr>
              <w:t xml:space="preserve">not yet </w:t>
            </w:r>
            <w:r>
              <w:rPr>
                <w:rFonts w:ascii="Times New Roman" w:hAnsi="Times New Roman"/>
                <w:sz w:val="24"/>
                <w:highlight w:val="lightGray"/>
              </w:rPr>
              <w:t>launched</w:t>
            </w:r>
          </w:p>
        </w:tc>
      </w:tr>
    </w:tbl>
    <w:p w14:paraId="4CB7787D" w14:textId="77777777" w:rsidR="00DA5164" w:rsidRPr="00B64532" w:rsidRDefault="00DA5164" w:rsidP="00DA5164">
      <w:pPr>
        <w:pStyle w:val="PlainText"/>
        <w:rPr>
          <w:rFonts w:ascii="Times New Roman" w:hAnsi="Times New Roman"/>
          <w:sz w:val="24"/>
        </w:rPr>
      </w:pPr>
      <w:r w:rsidRPr="00B52B6D">
        <w:rPr>
          <w:rFonts w:ascii="Times New Roman" w:hAnsi="Times New Roman"/>
          <w:sz w:val="24"/>
        </w:rPr>
        <w:t>........................................................................</w:t>
      </w:r>
    </w:p>
    <w:p w14:paraId="06E6E822" w14:textId="77777777" w:rsidR="00F94A0A" w:rsidRDefault="00F94A0A" w:rsidP="00F94A0A">
      <w:pPr>
        <w:pStyle w:val="PlainText"/>
        <w:rPr>
          <w:rFonts w:ascii="Times New Roman" w:hAnsi="Times New Roman"/>
          <w:sz w:val="24"/>
        </w:rPr>
      </w:pPr>
    </w:p>
    <w:p w14:paraId="48C35D56" w14:textId="1030F04F" w:rsidR="005F5107" w:rsidRPr="00B64532" w:rsidRDefault="005F5107" w:rsidP="005F5107">
      <w:pPr>
        <w:pStyle w:val="PlainText"/>
        <w:jc w:val="both"/>
        <w:rPr>
          <w:rFonts w:ascii="Times New Roman" w:hAnsi="Times New Roman"/>
          <w:sz w:val="24"/>
        </w:rPr>
      </w:pPr>
      <w:r w:rsidRPr="00B64532">
        <w:rPr>
          <w:rFonts w:ascii="Times New Roman" w:hAnsi="Times New Roman"/>
          <w:sz w:val="24"/>
        </w:rPr>
        <w:t>The Microwave Humidity Sounder (*</w:t>
      </w:r>
      <w:r w:rsidRPr="00B64532">
        <w:rPr>
          <w:rFonts w:ascii="Times New Roman" w:hAnsi="Times New Roman"/>
          <w:i/>
          <w:sz w:val="24"/>
        </w:rPr>
        <w:t>MHS</w:t>
      </w:r>
      <w:r w:rsidRPr="00B64532">
        <w:rPr>
          <w:rFonts w:ascii="Times New Roman" w:hAnsi="Times New Roman"/>
          <w:sz w:val="24"/>
        </w:rPr>
        <w:t>*) is a multi-channel passive microwave radiometer that has flo</w:t>
      </w:r>
      <w:r w:rsidR="000459C2">
        <w:rPr>
          <w:rFonts w:ascii="Times New Roman" w:hAnsi="Times New Roman"/>
          <w:sz w:val="24"/>
        </w:rPr>
        <w:t>wn on NOAA</w:t>
      </w:r>
      <w:r w:rsidRPr="00B64532">
        <w:rPr>
          <w:rFonts w:ascii="Times New Roman" w:hAnsi="Times New Roman"/>
          <w:sz w:val="24"/>
        </w:rPr>
        <w:t xml:space="preserve"> platforms since mid-2005 as a follow-on to AMSU-B and on the EUMETSAT </w:t>
      </w:r>
      <w:proofErr w:type="spellStart"/>
      <w:r w:rsidRPr="00B64532">
        <w:rPr>
          <w:rFonts w:ascii="Times New Roman" w:hAnsi="Times New Roman"/>
          <w:sz w:val="24"/>
        </w:rPr>
        <w:t>MetOp</w:t>
      </w:r>
      <w:proofErr w:type="spellEnd"/>
      <w:r w:rsidR="00D65F0B">
        <w:rPr>
          <w:rFonts w:ascii="Times New Roman" w:hAnsi="Times New Roman"/>
          <w:sz w:val="24"/>
        </w:rPr>
        <w:t xml:space="preserve"> platforms</w:t>
      </w:r>
      <w:r w:rsidRPr="00B64532">
        <w:rPr>
          <w:rFonts w:ascii="Times New Roman" w:hAnsi="Times New Roman"/>
          <w:sz w:val="24"/>
        </w:rPr>
        <w:t xml:space="preserve"> since late 2006.  The satellites are placed in </w:t>
      </w:r>
      <w:r w:rsidR="00DB4CD5">
        <w:rPr>
          <w:rFonts w:ascii="Times New Roman" w:hAnsi="Times New Roman"/>
          <w:sz w:val="24"/>
        </w:rPr>
        <w:t>Sun</w:t>
      </w:r>
      <w:r w:rsidRPr="00B64532">
        <w:rPr>
          <w:rFonts w:ascii="Times New Roman" w:hAnsi="Times New Roman"/>
          <w:sz w:val="24"/>
        </w:rPr>
        <w:t>-synchronous polar orbits with periods of about 102 min.  The MHS contains 5 channels, similar to AMSU-B.  These channels cover the frequencies 89.0, 157.0, 183.311</w:t>
      </w:r>
      <w:r w:rsidRPr="00B64532">
        <w:rPr>
          <w:rFonts w:ascii="Times New Roman" w:hAnsi="Times New Roman"/>
          <w:sz w:val="24"/>
        </w:rPr>
        <w:sym w:font="Symbol" w:char="F0B1"/>
      </w:r>
      <w:r w:rsidRPr="00B64532">
        <w:rPr>
          <w:rFonts w:ascii="Times New Roman" w:hAnsi="Times New Roman"/>
          <w:sz w:val="24"/>
        </w:rPr>
        <w:t>1 and 3, and 190.311</w:t>
      </w:r>
      <w:r w:rsidR="00A25538">
        <w:rPr>
          <w:rFonts w:ascii="Times New Roman" w:hAnsi="Times New Roman"/>
          <w:sz w:val="24"/>
        </w:rPr>
        <w:t xml:space="preserve"> </w:t>
      </w:r>
      <w:r w:rsidRPr="00B64532">
        <w:rPr>
          <w:rFonts w:ascii="Times New Roman" w:hAnsi="Times New Roman"/>
          <w:sz w:val="24"/>
        </w:rPr>
        <w:t xml:space="preserve">GHz, with cross-track scanning.  Pixels and scans are spaced 16.3 km apart at nadir, with the pixels increasing in size and changing from circular to elongated in the cross-track direction as one moves away from nadir. </w:t>
      </w:r>
    </w:p>
    <w:p w14:paraId="09E0900D" w14:textId="77777777" w:rsidR="005F5107" w:rsidRPr="00B64532" w:rsidRDefault="005F5107" w:rsidP="005F5107">
      <w:pPr>
        <w:pStyle w:val="PlainText"/>
        <w:rPr>
          <w:rFonts w:ascii="Times New Roman" w:hAnsi="Times New Roman"/>
          <w:sz w:val="24"/>
        </w:rPr>
      </w:pPr>
    </w:p>
    <w:p w14:paraId="0702F41B" w14:textId="4E7DE519" w:rsidR="005F5107" w:rsidRPr="00B64532" w:rsidRDefault="005F5107" w:rsidP="005F5107">
      <w:pPr>
        <w:pStyle w:val="PlainText"/>
        <w:jc w:val="both"/>
        <w:rPr>
          <w:rFonts w:ascii="Times New Roman" w:hAnsi="Times New Roman"/>
          <w:sz w:val="24"/>
        </w:rPr>
      </w:pPr>
      <w:r w:rsidRPr="00B64532">
        <w:rPr>
          <w:rFonts w:ascii="Times New Roman" w:hAnsi="Times New Roman"/>
          <w:sz w:val="24"/>
        </w:rPr>
        <w:t xml:space="preserve">The polar orbit provides nominal </w:t>
      </w:r>
      <w:r w:rsidR="008D67DE">
        <w:rPr>
          <w:rFonts w:ascii="Times New Roman" w:hAnsi="Times New Roman"/>
          <w:sz w:val="24"/>
        </w:rPr>
        <w:t xml:space="preserve">MHS </w:t>
      </w:r>
      <w:r w:rsidRPr="00B64532">
        <w:rPr>
          <w:rFonts w:ascii="Times New Roman" w:hAnsi="Times New Roman"/>
          <w:sz w:val="24"/>
        </w:rPr>
        <w:t xml:space="preserve">coverage over the entire globe, </w:t>
      </w:r>
      <w:r w:rsidR="000A0781" w:rsidRPr="00B64532">
        <w:rPr>
          <w:rFonts w:ascii="Times New Roman" w:hAnsi="Times New Roman"/>
          <w:sz w:val="24"/>
        </w:rPr>
        <w:t xml:space="preserve">although limitations in retrieval techniques </w:t>
      </w:r>
      <w:r w:rsidR="000A0781">
        <w:rPr>
          <w:rFonts w:ascii="Times New Roman" w:hAnsi="Times New Roman"/>
          <w:sz w:val="24"/>
        </w:rPr>
        <w:t>limit the accuracy, or even availability, of</w:t>
      </w:r>
      <w:r w:rsidR="000A0781" w:rsidRPr="00B64532">
        <w:rPr>
          <w:rFonts w:ascii="Times New Roman" w:hAnsi="Times New Roman"/>
          <w:sz w:val="24"/>
        </w:rPr>
        <w:t xml:space="preserve"> precipitation estimates in cases of cold lan</w:t>
      </w:r>
      <w:r w:rsidR="000A0781">
        <w:rPr>
          <w:rFonts w:ascii="Times New Roman" w:hAnsi="Times New Roman"/>
          <w:sz w:val="24"/>
        </w:rPr>
        <w:t>d or sea ice</w:t>
      </w:r>
      <w:r w:rsidRPr="00B64532">
        <w:rPr>
          <w:rFonts w:ascii="Times New Roman" w:hAnsi="Times New Roman"/>
          <w:sz w:val="24"/>
        </w:rPr>
        <w:t>.</w:t>
      </w:r>
    </w:p>
    <w:p w14:paraId="175B57D3" w14:textId="77777777" w:rsidR="005F5107" w:rsidRPr="00B64532" w:rsidRDefault="005F5107" w:rsidP="005F5107">
      <w:pPr>
        <w:pStyle w:val="PlainText"/>
        <w:rPr>
          <w:rFonts w:ascii="Times New Roman" w:hAnsi="Times New Roman"/>
          <w:sz w:val="24"/>
        </w:rPr>
      </w:pPr>
    </w:p>
    <w:p w14:paraId="2644ECFB" w14:textId="77777777" w:rsidR="005F5107" w:rsidRPr="00B64532" w:rsidRDefault="005F5107" w:rsidP="005F5107">
      <w:pPr>
        <w:pStyle w:val="PlainText"/>
        <w:jc w:val="both"/>
        <w:rPr>
          <w:rFonts w:ascii="Times New Roman" w:hAnsi="Times New Roman"/>
          <w:sz w:val="24"/>
        </w:rPr>
      </w:pPr>
      <w:r w:rsidRPr="00B64532">
        <w:rPr>
          <w:rFonts w:ascii="Times New Roman" w:hAnsi="Times New Roman"/>
          <w:sz w:val="24"/>
        </w:rPr>
        <w:t xml:space="preserve">The MHS is an operational sensor, so the data record suffers the usual gaps in the record due to processing errors, down time on receivers, etc.  Over time the coverage has improved as the operational system has matured.  </w:t>
      </w:r>
    </w:p>
    <w:p w14:paraId="3D441CEB" w14:textId="77777777" w:rsidR="005F5107" w:rsidRPr="00B64532" w:rsidRDefault="005F5107" w:rsidP="005F5107">
      <w:pPr>
        <w:pStyle w:val="PlainText"/>
        <w:rPr>
          <w:rFonts w:ascii="Times New Roman" w:hAnsi="Times New Roman"/>
          <w:sz w:val="24"/>
        </w:rPr>
      </w:pPr>
    </w:p>
    <w:p w14:paraId="79164500" w14:textId="77777777" w:rsidR="005F5107" w:rsidRDefault="005F5107" w:rsidP="005F5107">
      <w:pPr>
        <w:pStyle w:val="PlainText"/>
        <w:rPr>
          <w:rFonts w:ascii="Times New Roman" w:hAnsi="Times New Roman"/>
          <w:sz w:val="24"/>
        </w:rPr>
      </w:pPr>
      <w:r w:rsidRPr="00B64532">
        <w:rPr>
          <w:rFonts w:ascii="Times New Roman" w:hAnsi="Times New Roman"/>
          <w:sz w:val="24"/>
        </w:rPr>
        <w:lastRenderedPageBreak/>
        <w:t xml:space="preserve">Further details are available in the NOAA KLM User's Guide (September 2000 revision) at </w:t>
      </w:r>
      <w:r w:rsidRPr="00B64532">
        <w:rPr>
          <w:rFonts w:ascii="Times New Roman" w:hAnsi="Times New Roman"/>
          <w:i/>
          <w:sz w:val="24"/>
        </w:rPr>
        <w:t>http://www2.ncdc.noaa.gov/docs/klm/index.htm</w:t>
      </w:r>
      <w:r w:rsidRPr="00B64532">
        <w:rPr>
          <w:rFonts w:ascii="Times New Roman" w:hAnsi="Times New Roman"/>
          <w:sz w:val="24"/>
        </w:rPr>
        <w:t xml:space="preserve">, specifically at </w:t>
      </w:r>
      <w:r w:rsidRPr="00B64532">
        <w:rPr>
          <w:rFonts w:ascii="Times New Roman" w:hAnsi="Times New Roman"/>
          <w:i/>
          <w:sz w:val="24"/>
        </w:rPr>
        <w:t>http://www2.ncdc.noaa.gov/docs/klm/html/c3/sec3-9.htm</w:t>
      </w:r>
      <w:r w:rsidRPr="00B64532">
        <w:rPr>
          <w:rFonts w:ascii="Times New Roman" w:hAnsi="Times New Roman"/>
          <w:sz w:val="24"/>
        </w:rPr>
        <w:t>.</w:t>
      </w:r>
    </w:p>
    <w:p w14:paraId="6EE0D861" w14:textId="77777777" w:rsidR="00126B37" w:rsidRDefault="00126B37" w:rsidP="005F5107">
      <w:pPr>
        <w:pStyle w:val="PlainText"/>
        <w:rPr>
          <w:rFonts w:ascii="Times New Roman" w:hAnsi="Times New Roman"/>
          <w:sz w:val="24"/>
        </w:rPr>
      </w:pPr>
    </w:p>
    <w:p w14:paraId="42D9F6F3" w14:textId="37B90A8E" w:rsidR="00126B37" w:rsidRPr="00B64532" w:rsidRDefault="00126B37" w:rsidP="005F5107">
      <w:pPr>
        <w:pStyle w:val="PlainText"/>
        <w:rPr>
          <w:rFonts w:ascii="Times New Roman" w:hAnsi="Times New Roman"/>
          <w:sz w:val="24"/>
        </w:rPr>
      </w:pPr>
      <w:r>
        <w:rPr>
          <w:rFonts w:ascii="Times New Roman" w:hAnsi="Times New Roman"/>
          <w:sz w:val="24"/>
        </w:rPr>
        <w:t>Note that t</w:t>
      </w:r>
      <w:r w:rsidRPr="009C4360">
        <w:rPr>
          <w:rFonts w:ascii="Times New Roman" w:hAnsi="Times New Roman"/>
          <w:sz w:val="24"/>
        </w:rPr>
        <w:t xml:space="preserve">he GPROF estimates </w:t>
      </w:r>
      <w:r>
        <w:rPr>
          <w:rFonts w:ascii="Times New Roman" w:hAnsi="Times New Roman"/>
          <w:sz w:val="24"/>
        </w:rPr>
        <w:t>in Version 0</w:t>
      </w:r>
      <w:r w:rsidR="00A52609">
        <w:rPr>
          <w:rFonts w:ascii="Times New Roman" w:hAnsi="Times New Roman"/>
          <w:sz w:val="24"/>
        </w:rPr>
        <w:t>6</w:t>
      </w:r>
      <w:r>
        <w:rPr>
          <w:rFonts w:ascii="Times New Roman" w:hAnsi="Times New Roman"/>
          <w:sz w:val="24"/>
        </w:rPr>
        <w:t xml:space="preserve"> for MHS</w:t>
      </w:r>
      <w:r w:rsidRPr="009C4360">
        <w:rPr>
          <w:rFonts w:ascii="Times New Roman" w:hAnsi="Times New Roman"/>
          <w:sz w:val="24"/>
        </w:rPr>
        <w:t xml:space="preserve"> do not p</w:t>
      </w:r>
      <w:r>
        <w:rPr>
          <w:rFonts w:ascii="Times New Roman" w:hAnsi="Times New Roman"/>
          <w:sz w:val="24"/>
        </w:rPr>
        <w:t>rovide estimates for the 5</w:t>
      </w:r>
      <w:r w:rsidRPr="009C4360">
        <w:rPr>
          <w:rFonts w:ascii="Times New Roman" w:hAnsi="Times New Roman"/>
          <w:sz w:val="24"/>
        </w:rPr>
        <w:t xml:space="preserve"> footp</w:t>
      </w:r>
      <w:r>
        <w:rPr>
          <w:rFonts w:ascii="Times New Roman" w:hAnsi="Times New Roman"/>
          <w:sz w:val="24"/>
        </w:rPr>
        <w:t>rints</w:t>
      </w:r>
      <w:r w:rsidRPr="009C4360">
        <w:rPr>
          <w:rFonts w:ascii="Times New Roman" w:hAnsi="Times New Roman"/>
          <w:sz w:val="24"/>
        </w:rPr>
        <w:t xml:space="preserve"> at each swath edge</w:t>
      </w:r>
      <w:r>
        <w:rPr>
          <w:rFonts w:ascii="Times New Roman" w:hAnsi="Times New Roman"/>
          <w:sz w:val="24"/>
        </w:rPr>
        <w:t xml:space="preserve"> due to algorithm issues as revealed in early testing.</w:t>
      </w:r>
    </w:p>
    <w:p w14:paraId="666204D6" w14:textId="77777777" w:rsidR="005F5107" w:rsidRPr="00B64532" w:rsidRDefault="005F5107" w:rsidP="005F5107">
      <w:pPr>
        <w:pStyle w:val="PlainText"/>
        <w:rPr>
          <w:rFonts w:ascii="Times New Roman" w:hAnsi="Times New Roman"/>
          <w:sz w:val="24"/>
        </w:rPr>
      </w:pPr>
    </w:p>
    <w:p w14:paraId="59607F0D" w14:textId="23ED145D" w:rsidR="005F5107" w:rsidRPr="00B64532" w:rsidRDefault="005F5107" w:rsidP="005F5107">
      <w:pPr>
        <w:pStyle w:val="PlainText"/>
        <w:ind w:left="1530" w:right="1530"/>
        <w:jc w:val="center"/>
        <w:rPr>
          <w:rFonts w:ascii="Times New Roman" w:hAnsi="Times New Roman"/>
          <w:i/>
          <w:sz w:val="24"/>
        </w:rPr>
      </w:pPr>
      <w:r w:rsidRPr="00B64532">
        <w:rPr>
          <w:rFonts w:ascii="Times New Roman" w:hAnsi="Times New Roman"/>
          <w:i/>
          <w:sz w:val="24"/>
        </w:rPr>
        <w:t xml:space="preserve">Table </w:t>
      </w:r>
      <w:r w:rsidR="00CD4544">
        <w:rPr>
          <w:rFonts w:ascii="Times New Roman" w:hAnsi="Times New Roman"/>
          <w:i/>
          <w:sz w:val="24"/>
        </w:rPr>
        <w:t>8</w:t>
      </w:r>
      <w:r w:rsidRPr="00B64532">
        <w:rPr>
          <w:rFonts w:ascii="Times New Roman" w:hAnsi="Times New Roman"/>
          <w:i/>
          <w:sz w:val="24"/>
        </w:rPr>
        <w:t>.  Inventory of MHS data used in</w:t>
      </w:r>
      <w:r w:rsidR="00B716CB">
        <w:rPr>
          <w:rFonts w:ascii="Times New Roman" w:hAnsi="Times New Roman"/>
          <w:i/>
          <w:sz w:val="24"/>
        </w:rPr>
        <w:t xml:space="preserve"> IMERG</w:t>
      </w:r>
      <w:r w:rsidRPr="00B64532">
        <w:rPr>
          <w:rFonts w:ascii="Times New Roman" w:hAnsi="Times New Roman"/>
          <w:i/>
          <w:sz w:val="24"/>
        </w:rPr>
        <w:t>, period of record, and sensor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988"/>
        <w:gridCol w:w="976"/>
      </w:tblGrid>
      <w:tr w:rsidR="005F5107" w:rsidRPr="00B64532" w14:paraId="7378A151" w14:textId="77777777" w:rsidTr="005C1A83">
        <w:trPr>
          <w:jc w:val="center"/>
        </w:trPr>
        <w:tc>
          <w:tcPr>
            <w:tcW w:w="1548" w:type="dxa"/>
          </w:tcPr>
          <w:p w14:paraId="65F6F27B" w14:textId="77777777" w:rsidR="005F5107" w:rsidRPr="00B64532" w:rsidRDefault="005F5107" w:rsidP="00FA7F4E">
            <w:pPr>
              <w:pStyle w:val="PlainText"/>
              <w:jc w:val="center"/>
              <w:rPr>
                <w:rFonts w:ascii="Times New Roman" w:hAnsi="Times New Roman"/>
                <w:i/>
                <w:sz w:val="24"/>
              </w:rPr>
            </w:pPr>
            <w:r w:rsidRPr="00B64532">
              <w:rPr>
                <w:rFonts w:ascii="Times New Roman" w:hAnsi="Times New Roman"/>
                <w:i/>
                <w:sz w:val="24"/>
              </w:rPr>
              <w:t>Satellite</w:t>
            </w:r>
          </w:p>
        </w:tc>
        <w:tc>
          <w:tcPr>
            <w:tcW w:w="3988" w:type="dxa"/>
          </w:tcPr>
          <w:p w14:paraId="4DC153F1" w14:textId="77777777" w:rsidR="005F5107" w:rsidRPr="00B64532" w:rsidRDefault="005F5107" w:rsidP="00FA7F4E">
            <w:pPr>
              <w:pStyle w:val="PlainText"/>
              <w:jc w:val="center"/>
              <w:rPr>
                <w:rFonts w:ascii="Times New Roman" w:hAnsi="Times New Roman"/>
                <w:i/>
                <w:sz w:val="24"/>
              </w:rPr>
            </w:pPr>
            <w:r w:rsidRPr="00B64532">
              <w:rPr>
                <w:rFonts w:ascii="Times New Roman" w:hAnsi="Times New Roman"/>
                <w:i/>
                <w:sz w:val="24"/>
              </w:rPr>
              <w:t>Period of Record</w:t>
            </w:r>
          </w:p>
        </w:tc>
        <w:tc>
          <w:tcPr>
            <w:tcW w:w="856" w:type="dxa"/>
          </w:tcPr>
          <w:p w14:paraId="0CBE16AD" w14:textId="77777777" w:rsidR="005F5107" w:rsidRPr="00B64532" w:rsidRDefault="005F5107" w:rsidP="00FA7F4E">
            <w:pPr>
              <w:pStyle w:val="PlainText"/>
              <w:jc w:val="center"/>
              <w:rPr>
                <w:rFonts w:ascii="Times New Roman" w:hAnsi="Times New Roman"/>
                <w:i/>
                <w:sz w:val="24"/>
              </w:rPr>
            </w:pPr>
            <w:r w:rsidRPr="00B64532">
              <w:rPr>
                <w:rFonts w:ascii="Times New Roman" w:hAnsi="Times New Roman"/>
                <w:i/>
                <w:sz w:val="24"/>
              </w:rPr>
              <w:t>Status</w:t>
            </w:r>
          </w:p>
        </w:tc>
      </w:tr>
      <w:tr w:rsidR="005F5107" w:rsidRPr="00B64532" w14:paraId="0F124FE0" w14:textId="77777777" w:rsidTr="005C1A83">
        <w:trPr>
          <w:jc w:val="center"/>
        </w:trPr>
        <w:tc>
          <w:tcPr>
            <w:tcW w:w="1548" w:type="dxa"/>
          </w:tcPr>
          <w:p w14:paraId="75D1A2A6" w14:textId="77777777" w:rsidR="005F5107" w:rsidRPr="00B64532" w:rsidRDefault="005F5107" w:rsidP="00FA7F4E">
            <w:pPr>
              <w:pStyle w:val="PlainText"/>
              <w:rPr>
                <w:rFonts w:ascii="Times New Roman" w:hAnsi="Times New Roman"/>
                <w:sz w:val="24"/>
              </w:rPr>
            </w:pPr>
            <w:r w:rsidRPr="00B64532">
              <w:rPr>
                <w:rFonts w:ascii="Times New Roman" w:hAnsi="Times New Roman"/>
                <w:sz w:val="24"/>
              </w:rPr>
              <w:t xml:space="preserve">    NOAA-18</w:t>
            </w:r>
          </w:p>
        </w:tc>
        <w:tc>
          <w:tcPr>
            <w:tcW w:w="3988" w:type="dxa"/>
          </w:tcPr>
          <w:p w14:paraId="0659AED2" w14:textId="599E2392" w:rsidR="005F5107" w:rsidRPr="00114AEE" w:rsidRDefault="005F5107" w:rsidP="00224372">
            <w:pPr>
              <w:pStyle w:val="PlainText"/>
              <w:rPr>
                <w:rFonts w:ascii="Times New Roman" w:hAnsi="Times New Roman"/>
                <w:sz w:val="24"/>
              </w:rPr>
            </w:pPr>
            <w:r w:rsidRPr="00114AEE">
              <w:rPr>
                <w:rFonts w:ascii="Times New Roman" w:hAnsi="Times New Roman"/>
                <w:sz w:val="24"/>
              </w:rPr>
              <w:t xml:space="preserve">25 May 2005       </w:t>
            </w:r>
            <w:r w:rsidR="00224372" w:rsidRPr="00114AEE">
              <w:rPr>
                <w:rFonts w:ascii="Times New Roman" w:hAnsi="Times New Roman"/>
                <w:sz w:val="24"/>
              </w:rPr>
              <w:t xml:space="preserve">    </w:t>
            </w:r>
            <w:r w:rsidRPr="005C1A83">
              <w:rPr>
                <w:rFonts w:ascii="Times New Roman" w:hAnsi="Times New Roman"/>
                <w:sz w:val="24"/>
              </w:rPr>
              <w:t xml:space="preserve">– </w:t>
            </w:r>
            <w:r w:rsidR="00114AEE" w:rsidRPr="005C1A83">
              <w:rPr>
                <w:rFonts w:ascii="Times New Roman" w:hAnsi="Times New Roman"/>
                <w:sz w:val="24"/>
              </w:rPr>
              <w:t>20 October 2018</w:t>
            </w:r>
          </w:p>
        </w:tc>
        <w:tc>
          <w:tcPr>
            <w:tcW w:w="856" w:type="dxa"/>
          </w:tcPr>
          <w:p w14:paraId="39947326" w14:textId="1178C498" w:rsidR="005F5107" w:rsidRPr="00114AEE" w:rsidRDefault="005D2F57" w:rsidP="00C000BF">
            <w:pPr>
              <w:pStyle w:val="PlainText"/>
              <w:rPr>
                <w:rFonts w:ascii="Times New Roman" w:hAnsi="Times New Roman"/>
                <w:sz w:val="24"/>
              </w:rPr>
            </w:pPr>
            <w:r w:rsidRPr="005C1A83">
              <w:rPr>
                <w:rFonts w:ascii="Times New Roman" w:hAnsi="Times New Roman"/>
                <w:sz w:val="24"/>
              </w:rPr>
              <w:t>in</w:t>
            </w:r>
            <w:r w:rsidR="005F5107" w:rsidRPr="00114AEE">
              <w:rPr>
                <w:rFonts w:ascii="Times New Roman" w:hAnsi="Times New Roman"/>
                <w:sz w:val="24"/>
              </w:rPr>
              <w:t>active</w:t>
            </w:r>
          </w:p>
        </w:tc>
      </w:tr>
      <w:tr w:rsidR="005F5107" w:rsidRPr="00B64532" w14:paraId="776B09C0" w14:textId="77777777" w:rsidTr="005C1A83">
        <w:trPr>
          <w:jc w:val="center"/>
        </w:trPr>
        <w:tc>
          <w:tcPr>
            <w:tcW w:w="1548" w:type="dxa"/>
          </w:tcPr>
          <w:p w14:paraId="4C8EFA66" w14:textId="77777777" w:rsidR="005F5107" w:rsidRPr="00B64532" w:rsidRDefault="005F5107" w:rsidP="00FA7F4E">
            <w:pPr>
              <w:pStyle w:val="PlainText"/>
              <w:rPr>
                <w:rFonts w:ascii="Times New Roman" w:hAnsi="Times New Roman"/>
                <w:sz w:val="24"/>
              </w:rPr>
            </w:pPr>
            <w:r w:rsidRPr="00B64532">
              <w:rPr>
                <w:rFonts w:ascii="Times New Roman" w:hAnsi="Times New Roman"/>
                <w:sz w:val="24"/>
              </w:rPr>
              <w:t xml:space="preserve">    NOAA-19</w:t>
            </w:r>
          </w:p>
        </w:tc>
        <w:tc>
          <w:tcPr>
            <w:tcW w:w="3988" w:type="dxa"/>
          </w:tcPr>
          <w:p w14:paraId="2428F379" w14:textId="36318BE5" w:rsidR="005F5107" w:rsidRPr="00B64532" w:rsidRDefault="005F5107" w:rsidP="00FA7F4E">
            <w:pPr>
              <w:pStyle w:val="PlainText"/>
              <w:rPr>
                <w:rFonts w:ascii="Times New Roman" w:hAnsi="Times New Roman"/>
                <w:sz w:val="24"/>
              </w:rPr>
            </w:pPr>
            <w:r>
              <w:rPr>
                <w:rFonts w:ascii="Times New Roman" w:hAnsi="Times New Roman"/>
                <w:sz w:val="24"/>
              </w:rPr>
              <w:t>25 February 2009</w:t>
            </w:r>
            <w:r w:rsidRPr="00B64532">
              <w:rPr>
                <w:rFonts w:ascii="Times New Roman" w:hAnsi="Times New Roman"/>
                <w:sz w:val="24"/>
              </w:rPr>
              <w:t xml:space="preserve"> </w:t>
            </w:r>
            <w:r w:rsidR="00224372">
              <w:rPr>
                <w:rFonts w:ascii="Times New Roman" w:hAnsi="Times New Roman"/>
                <w:sz w:val="24"/>
              </w:rPr>
              <w:t xml:space="preserve">   </w:t>
            </w:r>
            <w:r w:rsidRPr="00B64532">
              <w:rPr>
                <w:rFonts w:ascii="Times New Roman" w:hAnsi="Times New Roman"/>
                <w:sz w:val="24"/>
              </w:rPr>
              <w:t>– current</w:t>
            </w:r>
          </w:p>
        </w:tc>
        <w:tc>
          <w:tcPr>
            <w:tcW w:w="856" w:type="dxa"/>
          </w:tcPr>
          <w:p w14:paraId="52112952" w14:textId="77777777" w:rsidR="005F5107" w:rsidRPr="00B64532" w:rsidRDefault="005F5107" w:rsidP="00C000BF">
            <w:pPr>
              <w:pStyle w:val="PlainText"/>
              <w:rPr>
                <w:rFonts w:ascii="Times New Roman" w:hAnsi="Times New Roman"/>
                <w:sz w:val="24"/>
              </w:rPr>
            </w:pPr>
            <w:r w:rsidRPr="00B64532">
              <w:rPr>
                <w:rFonts w:ascii="Times New Roman" w:hAnsi="Times New Roman"/>
                <w:sz w:val="24"/>
              </w:rPr>
              <w:t>active</w:t>
            </w:r>
          </w:p>
        </w:tc>
      </w:tr>
      <w:tr w:rsidR="005F5107" w:rsidRPr="00B64532" w14:paraId="7D822990" w14:textId="77777777" w:rsidTr="005C1A83">
        <w:trPr>
          <w:jc w:val="center"/>
        </w:trPr>
        <w:tc>
          <w:tcPr>
            <w:tcW w:w="1548" w:type="dxa"/>
          </w:tcPr>
          <w:p w14:paraId="6061F838" w14:textId="77777777" w:rsidR="005F5107" w:rsidRPr="00B64532" w:rsidRDefault="005F5107" w:rsidP="00FA7F4E">
            <w:pPr>
              <w:pStyle w:val="PlainText"/>
              <w:rPr>
                <w:rFonts w:ascii="Times New Roman" w:hAnsi="Times New Roman"/>
                <w:sz w:val="24"/>
              </w:rPr>
            </w:pPr>
            <w:r w:rsidRPr="00B64532">
              <w:rPr>
                <w:rFonts w:ascii="Times New Roman" w:hAnsi="Times New Roman"/>
                <w:sz w:val="24"/>
              </w:rPr>
              <w:t xml:space="preserve">    </w:t>
            </w:r>
            <w:proofErr w:type="spellStart"/>
            <w:r w:rsidRPr="00B64532">
              <w:rPr>
                <w:rFonts w:ascii="Times New Roman" w:hAnsi="Times New Roman"/>
                <w:sz w:val="24"/>
              </w:rPr>
              <w:t>MetOp</w:t>
            </w:r>
            <w:proofErr w:type="spellEnd"/>
            <w:r w:rsidRPr="00B64532">
              <w:rPr>
                <w:rFonts w:ascii="Times New Roman" w:hAnsi="Times New Roman"/>
                <w:sz w:val="24"/>
              </w:rPr>
              <w:t>-A</w:t>
            </w:r>
          </w:p>
        </w:tc>
        <w:tc>
          <w:tcPr>
            <w:tcW w:w="3988" w:type="dxa"/>
          </w:tcPr>
          <w:p w14:paraId="297C64B8" w14:textId="35BD31F0" w:rsidR="005F5107" w:rsidRPr="00B64532" w:rsidRDefault="005F5107" w:rsidP="00FA7F4E">
            <w:pPr>
              <w:pStyle w:val="PlainText"/>
              <w:rPr>
                <w:rFonts w:ascii="Times New Roman" w:hAnsi="Times New Roman"/>
                <w:sz w:val="24"/>
              </w:rPr>
            </w:pPr>
            <w:r w:rsidRPr="00B64532">
              <w:rPr>
                <w:rFonts w:ascii="Times New Roman" w:hAnsi="Times New Roman"/>
                <w:sz w:val="24"/>
              </w:rPr>
              <w:t xml:space="preserve">5 December 2006 </w:t>
            </w:r>
            <w:r w:rsidR="00224372">
              <w:rPr>
                <w:rFonts w:ascii="Times New Roman" w:hAnsi="Times New Roman"/>
                <w:sz w:val="24"/>
              </w:rPr>
              <w:t xml:space="preserve">   </w:t>
            </w:r>
            <w:r w:rsidRPr="00B64532">
              <w:rPr>
                <w:rFonts w:ascii="Times New Roman" w:hAnsi="Times New Roman"/>
                <w:sz w:val="24"/>
              </w:rPr>
              <w:t xml:space="preserve">– </w:t>
            </w:r>
            <w:r>
              <w:rPr>
                <w:rFonts w:ascii="Times New Roman" w:hAnsi="Times New Roman"/>
                <w:sz w:val="24"/>
              </w:rPr>
              <w:t>current</w:t>
            </w:r>
          </w:p>
        </w:tc>
        <w:tc>
          <w:tcPr>
            <w:tcW w:w="856" w:type="dxa"/>
          </w:tcPr>
          <w:p w14:paraId="2430C1A9" w14:textId="77777777" w:rsidR="005F5107" w:rsidRPr="00B64532" w:rsidRDefault="005F5107" w:rsidP="00C000BF">
            <w:pPr>
              <w:pStyle w:val="PlainText"/>
              <w:rPr>
                <w:rFonts w:ascii="Times New Roman" w:hAnsi="Times New Roman"/>
                <w:sz w:val="24"/>
              </w:rPr>
            </w:pPr>
            <w:r w:rsidRPr="00B64532">
              <w:rPr>
                <w:rFonts w:ascii="Times New Roman" w:hAnsi="Times New Roman"/>
                <w:sz w:val="24"/>
              </w:rPr>
              <w:t>active</w:t>
            </w:r>
          </w:p>
        </w:tc>
      </w:tr>
      <w:tr w:rsidR="00D65F0B" w:rsidRPr="00B64532" w14:paraId="345AA3CB" w14:textId="77777777" w:rsidTr="005C1A83">
        <w:trPr>
          <w:jc w:val="center"/>
        </w:trPr>
        <w:tc>
          <w:tcPr>
            <w:tcW w:w="1548" w:type="dxa"/>
          </w:tcPr>
          <w:p w14:paraId="6B2BC456" w14:textId="77777777" w:rsidR="00D65F0B" w:rsidRPr="00B64532" w:rsidRDefault="00D65F0B" w:rsidP="00DD5479">
            <w:pPr>
              <w:pStyle w:val="PlainText"/>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MetOp</w:t>
            </w:r>
            <w:proofErr w:type="spellEnd"/>
            <w:r>
              <w:rPr>
                <w:rFonts w:ascii="Times New Roman" w:hAnsi="Times New Roman"/>
                <w:sz w:val="24"/>
              </w:rPr>
              <w:t>-B</w:t>
            </w:r>
          </w:p>
        </w:tc>
        <w:tc>
          <w:tcPr>
            <w:tcW w:w="3988" w:type="dxa"/>
          </w:tcPr>
          <w:p w14:paraId="091812E1" w14:textId="77777777" w:rsidR="00D65F0B" w:rsidRPr="00B64532" w:rsidRDefault="00D65F0B" w:rsidP="00DD5479">
            <w:pPr>
              <w:pStyle w:val="PlainText"/>
              <w:rPr>
                <w:rFonts w:ascii="Times New Roman" w:hAnsi="Times New Roman"/>
                <w:sz w:val="24"/>
              </w:rPr>
            </w:pPr>
            <w:r>
              <w:rPr>
                <w:rFonts w:ascii="Times New Roman" w:hAnsi="Times New Roman"/>
                <w:sz w:val="24"/>
              </w:rPr>
              <w:t>1 April 2013</w:t>
            </w:r>
            <w:r w:rsidRPr="00B64532">
              <w:rPr>
                <w:rFonts w:ascii="Times New Roman" w:hAnsi="Times New Roman"/>
                <w:sz w:val="24"/>
              </w:rPr>
              <w:t xml:space="preserve"> – current</w:t>
            </w:r>
          </w:p>
        </w:tc>
        <w:tc>
          <w:tcPr>
            <w:tcW w:w="856" w:type="dxa"/>
          </w:tcPr>
          <w:p w14:paraId="7B98EA1F" w14:textId="77777777" w:rsidR="00D65F0B" w:rsidRPr="00B64532" w:rsidRDefault="00D65F0B" w:rsidP="00C000BF">
            <w:pPr>
              <w:pStyle w:val="PlainText"/>
              <w:rPr>
                <w:rFonts w:ascii="Times New Roman" w:hAnsi="Times New Roman"/>
                <w:sz w:val="24"/>
              </w:rPr>
            </w:pPr>
            <w:r w:rsidRPr="00B64532">
              <w:rPr>
                <w:rFonts w:ascii="Times New Roman" w:hAnsi="Times New Roman"/>
                <w:sz w:val="24"/>
              </w:rPr>
              <w:t>active</w:t>
            </w:r>
          </w:p>
        </w:tc>
      </w:tr>
      <w:tr w:rsidR="005F5107" w:rsidRPr="00B64532" w14:paraId="1BAF1495" w14:textId="77777777" w:rsidTr="005C1A83">
        <w:trPr>
          <w:jc w:val="center"/>
        </w:trPr>
        <w:tc>
          <w:tcPr>
            <w:tcW w:w="1548" w:type="dxa"/>
          </w:tcPr>
          <w:p w14:paraId="058169DC" w14:textId="07F95F69" w:rsidR="005F5107" w:rsidRPr="00B64532" w:rsidRDefault="005F5107" w:rsidP="00FA7F4E">
            <w:pPr>
              <w:pStyle w:val="PlainText"/>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MetOp</w:t>
            </w:r>
            <w:proofErr w:type="spellEnd"/>
            <w:r>
              <w:rPr>
                <w:rFonts w:ascii="Times New Roman" w:hAnsi="Times New Roman"/>
                <w:sz w:val="24"/>
              </w:rPr>
              <w:t>-</w:t>
            </w:r>
            <w:r w:rsidR="00D65F0B">
              <w:rPr>
                <w:rFonts w:ascii="Times New Roman" w:hAnsi="Times New Roman"/>
                <w:sz w:val="24"/>
              </w:rPr>
              <w:t>C</w:t>
            </w:r>
          </w:p>
        </w:tc>
        <w:tc>
          <w:tcPr>
            <w:tcW w:w="3988" w:type="dxa"/>
          </w:tcPr>
          <w:p w14:paraId="50C6C9CE" w14:textId="78C3BEF2" w:rsidR="005F5107" w:rsidRPr="00B64532" w:rsidRDefault="00FA579E" w:rsidP="00FA7F4E">
            <w:pPr>
              <w:pStyle w:val="PlainText"/>
              <w:rPr>
                <w:rFonts w:ascii="Times New Roman" w:hAnsi="Times New Roman"/>
                <w:sz w:val="24"/>
              </w:rPr>
            </w:pPr>
            <w:r>
              <w:rPr>
                <w:rFonts w:ascii="Times New Roman" w:hAnsi="Times New Roman"/>
                <w:sz w:val="24"/>
              </w:rPr>
              <w:t>8 April 2019</w:t>
            </w:r>
            <w:r w:rsidR="005F5107" w:rsidRPr="00B64532">
              <w:rPr>
                <w:rFonts w:ascii="Times New Roman" w:hAnsi="Times New Roman"/>
                <w:sz w:val="24"/>
              </w:rPr>
              <w:t xml:space="preserve"> – current</w:t>
            </w:r>
          </w:p>
        </w:tc>
        <w:tc>
          <w:tcPr>
            <w:tcW w:w="856" w:type="dxa"/>
          </w:tcPr>
          <w:p w14:paraId="7538B61B" w14:textId="61DA4018" w:rsidR="005F5107" w:rsidRPr="00B64532" w:rsidRDefault="005F5107" w:rsidP="00C000BF">
            <w:pPr>
              <w:pStyle w:val="PlainText"/>
              <w:rPr>
                <w:rFonts w:ascii="Times New Roman" w:hAnsi="Times New Roman"/>
                <w:sz w:val="24"/>
              </w:rPr>
            </w:pPr>
            <w:r w:rsidRPr="00B64532">
              <w:rPr>
                <w:rFonts w:ascii="Times New Roman" w:hAnsi="Times New Roman"/>
                <w:sz w:val="24"/>
              </w:rPr>
              <w:t>active</w:t>
            </w:r>
          </w:p>
        </w:tc>
      </w:tr>
    </w:tbl>
    <w:p w14:paraId="4340930F" w14:textId="77777777" w:rsidR="00D65F0B" w:rsidRDefault="00D65F0B" w:rsidP="00D65F0B">
      <w:pPr>
        <w:pStyle w:val="PlainText"/>
        <w:rPr>
          <w:rFonts w:ascii="Times New Roman" w:hAnsi="Times New Roman"/>
          <w:sz w:val="24"/>
        </w:rPr>
      </w:pPr>
    </w:p>
    <w:p w14:paraId="169B5D0B" w14:textId="77CE87EA" w:rsidR="00D65F0B" w:rsidRDefault="00D65F0B" w:rsidP="00D65F0B">
      <w:pPr>
        <w:pStyle w:val="PlainText"/>
        <w:rPr>
          <w:rFonts w:ascii="Times New Roman" w:hAnsi="Times New Roman"/>
          <w:sz w:val="24"/>
        </w:rPr>
      </w:pPr>
      <w:r>
        <w:rPr>
          <w:rFonts w:ascii="Times New Roman" w:hAnsi="Times New Roman"/>
          <w:sz w:val="24"/>
        </w:rPr>
        <w:t>Starting with NOAA-20 MHS has been superseded by ATMS</w:t>
      </w:r>
      <w:r w:rsidR="00FA579E">
        <w:rPr>
          <w:rFonts w:ascii="Times New Roman" w:hAnsi="Times New Roman"/>
          <w:sz w:val="24"/>
        </w:rPr>
        <w:t xml:space="preserve"> on the NOAA series</w:t>
      </w:r>
      <w:r>
        <w:rPr>
          <w:rFonts w:ascii="Times New Roman" w:hAnsi="Times New Roman"/>
          <w:sz w:val="24"/>
        </w:rPr>
        <w:t>.</w:t>
      </w:r>
    </w:p>
    <w:p w14:paraId="26B56BD3" w14:textId="74FC8586" w:rsidR="005F5107" w:rsidRPr="00C247B4" w:rsidRDefault="005F5107" w:rsidP="005F5107">
      <w:pPr>
        <w:pStyle w:val="PlainText"/>
        <w:rPr>
          <w:rFonts w:ascii="Times New Roman" w:hAnsi="Times New Roman"/>
          <w:sz w:val="24"/>
        </w:rPr>
      </w:pPr>
      <w:r w:rsidRPr="00C247B4">
        <w:rPr>
          <w:rFonts w:ascii="Times New Roman" w:hAnsi="Times New Roman"/>
          <w:sz w:val="24"/>
        </w:rPr>
        <w:t>........................................................................</w:t>
      </w:r>
    </w:p>
    <w:p w14:paraId="18C5CD9B" w14:textId="4C753D74" w:rsidR="00DC3B24" w:rsidRPr="00C247B4" w:rsidRDefault="00DC3B24" w:rsidP="00F94A0A">
      <w:pPr>
        <w:pStyle w:val="PlainText"/>
        <w:rPr>
          <w:rFonts w:ascii="Times New Roman" w:hAnsi="Times New Roman"/>
          <w:sz w:val="24"/>
        </w:rPr>
      </w:pPr>
    </w:p>
    <w:p w14:paraId="63641C38" w14:textId="5AAA5C6A" w:rsidR="00F94A0A" w:rsidRPr="00C247B4" w:rsidRDefault="00F94A0A" w:rsidP="00F94A0A">
      <w:pPr>
        <w:pStyle w:val="PlainText"/>
        <w:jc w:val="both"/>
        <w:rPr>
          <w:rFonts w:ascii="Times New Roman" w:hAnsi="Times New Roman"/>
          <w:sz w:val="24"/>
        </w:rPr>
      </w:pPr>
      <w:r w:rsidRPr="00C247B4">
        <w:rPr>
          <w:rFonts w:ascii="Times New Roman" w:hAnsi="Times New Roman"/>
          <w:sz w:val="24"/>
        </w:rPr>
        <w:t>The Advanced Microwave Sounding Unit B (*</w:t>
      </w:r>
      <w:r w:rsidRPr="00C247B4">
        <w:rPr>
          <w:rFonts w:ascii="Times New Roman" w:hAnsi="Times New Roman"/>
          <w:i/>
          <w:sz w:val="24"/>
        </w:rPr>
        <w:t>AMSU-B</w:t>
      </w:r>
      <w:r w:rsidRPr="00C247B4">
        <w:rPr>
          <w:rFonts w:ascii="Times New Roman" w:hAnsi="Times New Roman"/>
          <w:sz w:val="24"/>
        </w:rPr>
        <w:t xml:space="preserve">*) </w:t>
      </w:r>
      <w:r w:rsidR="008F2E5D" w:rsidRPr="00C247B4">
        <w:rPr>
          <w:rFonts w:ascii="Times New Roman" w:hAnsi="Times New Roman"/>
          <w:sz w:val="24"/>
        </w:rPr>
        <w:t>was</w:t>
      </w:r>
      <w:r w:rsidRPr="00C247B4">
        <w:rPr>
          <w:rFonts w:ascii="Times New Roman" w:hAnsi="Times New Roman"/>
          <w:sz w:val="24"/>
        </w:rPr>
        <w:t xml:space="preserve"> a multi-channel passive microwave radiometer that flew on selected National Oceanic and Atmospheric Administration (NOAA) platforms from early 2000 to 2011.  The NOAA satellites are placed in </w:t>
      </w:r>
      <w:r w:rsidR="00DB4CD5">
        <w:rPr>
          <w:rFonts w:ascii="Times New Roman" w:hAnsi="Times New Roman"/>
          <w:sz w:val="24"/>
        </w:rPr>
        <w:t>Sun</w:t>
      </w:r>
      <w:r w:rsidRPr="00C247B4">
        <w:rPr>
          <w:rFonts w:ascii="Times New Roman" w:hAnsi="Times New Roman"/>
          <w:sz w:val="24"/>
        </w:rPr>
        <w:t>-synchronous polar orbits with periods of about 102 min.  The complete AMSU contained 20 channels, the first 15 referred to as AMSU-A, and the last 5 as AMSU-B.  These channels (identified as 16 through 20) covered the frequencies 89.0±0.9, 150.0±0.9, and 183.31±1, 3, and 7</w:t>
      </w:r>
      <w:r w:rsidR="00136C80">
        <w:rPr>
          <w:rFonts w:ascii="Times New Roman" w:hAnsi="Times New Roman"/>
          <w:sz w:val="24"/>
        </w:rPr>
        <w:t xml:space="preserve"> </w:t>
      </w:r>
      <w:r w:rsidRPr="00C247B4">
        <w:rPr>
          <w:rFonts w:ascii="Times New Roman" w:hAnsi="Times New Roman"/>
          <w:sz w:val="24"/>
        </w:rPr>
        <w:t xml:space="preserve">GHz, with cross-track scanning.  Pixels and scans were spaced 16.3 km apart at nadir, with the pixels increasing in size and changing from circular to elongated in the cross-track direction as one moves away from nadir. </w:t>
      </w:r>
    </w:p>
    <w:p w14:paraId="129B6F35" w14:textId="77777777" w:rsidR="00F94A0A" w:rsidRPr="00C247B4" w:rsidRDefault="00F94A0A" w:rsidP="00F94A0A">
      <w:pPr>
        <w:pStyle w:val="PlainText"/>
        <w:rPr>
          <w:rFonts w:ascii="Times New Roman" w:hAnsi="Times New Roman"/>
          <w:sz w:val="24"/>
        </w:rPr>
      </w:pPr>
    </w:p>
    <w:p w14:paraId="7005F614" w14:textId="4ECAC8F2" w:rsidR="00F94A0A" w:rsidRPr="00C247B4" w:rsidRDefault="00B327F7" w:rsidP="00F94A0A">
      <w:pPr>
        <w:pStyle w:val="PlainText"/>
        <w:jc w:val="both"/>
        <w:rPr>
          <w:rFonts w:ascii="Times New Roman" w:hAnsi="Times New Roman"/>
          <w:sz w:val="24"/>
        </w:rPr>
      </w:pPr>
      <w:r w:rsidRPr="00C247B4">
        <w:rPr>
          <w:rFonts w:ascii="Times New Roman" w:hAnsi="Times New Roman"/>
          <w:sz w:val="24"/>
        </w:rPr>
        <w:t>The polar orbit provided</w:t>
      </w:r>
      <w:r w:rsidR="00F94A0A" w:rsidRPr="00C247B4">
        <w:rPr>
          <w:rFonts w:ascii="Times New Roman" w:hAnsi="Times New Roman"/>
          <w:sz w:val="24"/>
        </w:rPr>
        <w:t xml:space="preserve"> nominal </w:t>
      </w:r>
      <w:r w:rsidR="008D67DE" w:rsidRPr="00C247B4">
        <w:rPr>
          <w:rFonts w:ascii="Times New Roman" w:hAnsi="Times New Roman"/>
          <w:sz w:val="24"/>
        </w:rPr>
        <w:t xml:space="preserve">AMSU-B </w:t>
      </w:r>
      <w:r w:rsidR="00F94A0A" w:rsidRPr="00C247B4">
        <w:rPr>
          <w:rFonts w:ascii="Times New Roman" w:hAnsi="Times New Roman"/>
          <w:sz w:val="24"/>
        </w:rPr>
        <w:t>coverage over the entire globe, although limitations in current retrieval techniques prevent useful precipitation estimates in cases of cold land or sea ice.</w:t>
      </w:r>
    </w:p>
    <w:p w14:paraId="2FBE5574" w14:textId="77777777" w:rsidR="00F94A0A" w:rsidRPr="00C247B4" w:rsidRDefault="00F94A0A" w:rsidP="00F94A0A">
      <w:pPr>
        <w:pStyle w:val="PlainText"/>
        <w:rPr>
          <w:rFonts w:ascii="Times New Roman" w:hAnsi="Times New Roman"/>
          <w:sz w:val="24"/>
        </w:rPr>
      </w:pPr>
    </w:p>
    <w:p w14:paraId="33E1041B" w14:textId="77777777" w:rsidR="00F94A0A" w:rsidRPr="00C247B4" w:rsidRDefault="00F94A0A" w:rsidP="00F94A0A">
      <w:pPr>
        <w:pStyle w:val="PlainText"/>
        <w:jc w:val="both"/>
        <w:rPr>
          <w:rFonts w:ascii="Times New Roman" w:hAnsi="Times New Roman"/>
          <w:sz w:val="24"/>
        </w:rPr>
      </w:pPr>
      <w:r w:rsidRPr="00C247B4">
        <w:rPr>
          <w:rFonts w:ascii="Times New Roman" w:hAnsi="Times New Roman"/>
          <w:sz w:val="24"/>
        </w:rPr>
        <w:t>The AMSU-B was an operational sensor, so the data record suffered the usual gaps in the record due to processing errors, down time on receivers, etc.  Over time the coverage improved as the operational system matured.  As well, the NOAA-17 50-GHz channel failed in late October 2003, apparently due to solar flare activity.  Finally, NOAA-16 gradually failed during 2010, and eventually it was determined that the Version 7 TMPA should stop using the data at the end of April 2010.</w:t>
      </w:r>
    </w:p>
    <w:p w14:paraId="5A6745CA" w14:textId="77777777" w:rsidR="00F94A0A" w:rsidRPr="00C247B4" w:rsidRDefault="00F94A0A" w:rsidP="00F94A0A">
      <w:pPr>
        <w:pStyle w:val="PlainText"/>
        <w:rPr>
          <w:rFonts w:ascii="Times New Roman" w:hAnsi="Times New Roman"/>
          <w:sz w:val="24"/>
        </w:rPr>
      </w:pPr>
    </w:p>
    <w:p w14:paraId="46ED493F" w14:textId="77777777" w:rsidR="00F94A0A" w:rsidRPr="00C247B4" w:rsidRDefault="00F94A0A" w:rsidP="00F94A0A">
      <w:pPr>
        <w:pStyle w:val="PlainText"/>
        <w:rPr>
          <w:rFonts w:ascii="Times New Roman" w:hAnsi="Times New Roman"/>
          <w:sz w:val="24"/>
        </w:rPr>
      </w:pPr>
      <w:r w:rsidRPr="00C247B4">
        <w:rPr>
          <w:rFonts w:ascii="Times New Roman" w:hAnsi="Times New Roman"/>
          <w:sz w:val="24"/>
        </w:rPr>
        <w:t xml:space="preserve">Further details are available in the NOAA KLM User's Guide (September 2000 revision) at </w:t>
      </w:r>
      <w:r w:rsidRPr="00C247B4">
        <w:rPr>
          <w:rFonts w:ascii="Times New Roman" w:hAnsi="Times New Roman"/>
          <w:i/>
          <w:sz w:val="24"/>
        </w:rPr>
        <w:t>http://www2.ncdc.noaa.gov/docs/klm/index.htm</w:t>
      </w:r>
      <w:r w:rsidRPr="00C247B4">
        <w:rPr>
          <w:rFonts w:ascii="Times New Roman" w:hAnsi="Times New Roman"/>
          <w:sz w:val="24"/>
        </w:rPr>
        <w:t xml:space="preserve">, specifically at </w:t>
      </w:r>
      <w:r w:rsidRPr="00C247B4">
        <w:rPr>
          <w:rFonts w:ascii="Times New Roman" w:hAnsi="Times New Roman"/>
          <w:i/>
          <w:sz w:val="24"/>
        </w:rPr>
        <w:t>http://www2.ncdc.noaa.gov/docs/klm/html/c3/sec3-4.htm</w:t>
      </w:r>
      <w:r w:rsidRPr="00C247B4">
        <w:rPr>
          <w:rFonts w:ascii="Times New Roman" w:hAnsi="Times New Roman"/>
          <w:sz w:val="24"/>
        </w:rPr>
        <w:t xml:space="preserve"> .</w:t>
      </w:r>
    </w:p>
    <w:p w14:paraId="450CDEC0" w14:textId="77777777" w:rsidR="00F302A9" w:rsidRPr="00C247B4" w:rsidRDefault="00F302A9" w:rsidP="00F302A9">
      <w:pPr>
        <w:pStyle w:val="PlainText"/>
        <w:rPr>
          <w:rFonts w:ascii="Times New Roman" w:hAnsi="Times New Roman"/>
          <w:sz w:val="24"/>
        </w:rPr>
      </w:pPr>
    </w:p>
    <w:p w14:paraId="19CA3DB9" w14:textId="54A8378E" w:rsidR="00F302A9" w:rsidRPr="00C247B4" w:rsidRDefault="00F302A9" w:rsidP="00F302A9">
      <w:pPr>
        <w:pStyle w:val="PlainText"/>
        <w:rPr>
          <w:rFonts w:ascii="Times New Roman" w:hAnsi="Times New Roman"/>
          <w:sz w:val="24"/>
        </w:rPr>
      </w:pPr>
      <w:r w:rsidRPr="00C247B4">
        <w:rPr>
          <w:rFonts w:ascii="Times New Roman" w:hAnsi="Times New Roman"/>
          <w:sz w:val="24"/>
        </w:rPr>
        <w:t>Note that the GPROF estimates in Version 0</w:t>
      </w:r>
      <w:r w:rsidR="00760BA2">
        <w:rPr>
          <w:rFonts w:ascii="Times New Roman" w:hAnsi="Times New Roman"/>
          <w:sz w:val="24"/>
        </w:rPr>
        <w:t>6</w:t>
      </w:r>
      <w:r w:rsidRPr="00C247B4">
        <w:rPr>
          <w:rFonts w:ascii="Times New Roman" w:hAnsi="Times New Roman"/>
          <w:sz w:val="24"/>
        </w:rPr>
        <w:t xml:space="preserve"> for AMSU-B do not provide estimates for the 5 footprints at each swath edge.  This is due to algorithm issues as revealed in early testing.  </w:t>
      </w:r>
    </w:p>
    <w:p w14:paraId="181FE130" w14:textId="77777777" w:rsidR="00F94A0A" w:rsidRPr="00C247B4" w:rsidRDefault="00F94A0A" w:rsidP="00F94A0A">
      <w:pPr>
        <w:pStyle w:val="PlainText"/>
        <w:rPr>
          <w:rFonts w:ascii="Times New Roman" w:hAnsi="Times New Roman"/>
          <w:sz w:val="24"/>
        </w:rPr>
      </w:pPr>
    </w:p>
    <w:p w14:paraId="1A0EA61D" w14:textId="13516AD2" w:rsidR="00F94A0A" w:rsidRPr="00C247B4" w:rsidRDefault="00F94A0A" w:rsidP="00F94A0A">
      <w:pPr>
        <w:pStyle w:val="PlainText"/>
        <w:ind w:left="1530" w:right="1620"/>
        <w:jc w:val="center"/>
        <w:rPr>
          <w:rFonts w:ascii="Times New Roman" w:hAnsi="Times New Roman"/>
          <w:i/>
          <w:sz w:val="24"/>
        </w:rPr>
      </w:pPr>
      <w:r w:rsidRPr="00C247B4">
        <w:rPr>
          <w:rFonts w:ascii="Times New Roman" w:hAnsi="Times New Roman"/>
          <w:i/>
          <w:sz w:val="24"/>
        </w:rPr>
        <w:lastRenderedPageBreak/>
        <w:t xml:space="preserve">Table </w:t>
      </w:r>
      <w:r w:rsidR="00CD4544">
        <w:rPr>
          <w:rFonts w:ascii="Times New Roman" w:hAnsi="Times New Roman"/>
          <w:i/>
          <w:sz w:val="24"/>
        </w:rPr>
        <w:t>9</w:t>
      </w:r>
      <w:r w:rsidRPr="00C247B4">
        <w:rPr>
          <w:rFonts w:ascii="Times New Roman" w:hAnsi="Times New Roman"/>
          <w:i/>
          <w:sz w:val="24"/>
        </w:rPr>
        <w:t>.  The inve</w:t>
      </w:r>
      <w:r w:rsidR="000A0781" w:rsidRPr="00C247B4">
        <w:rPr>
          <w:rFonts w:ascii="Times New Roman" w:hAnsi="Times New Roman"/>
          <w:i/>
          <w:sz w:val="24"/>
        </w:rPr>
        <w:t>ntory of AMSU-B data used in IMERG</w:t>
      </w:r>
      <w:r w:rsidRPr="00C247B4">
        <w:rPr>
          <w:rFonts w:ascii="Times New Roman" w:hAnsi="Times New Roman"/>
          <w:i/>
          <w:sz w:val="24"/>
        </w:rPr>
        <w:t>, period of record, and sensor status.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3870"/>
        <w:gridCol w:w="990"/>
      </w:tblGrid>
      <w:tr w:rsidR="00F94A0A" w:rsidRPr="00C247B4" w14:paraId="5EDAC166" w14:textId="77777777" w:rsidTr="00F94A0A">
        <w:trPr>
          <w:jc w:val="center"/>
        </w:trPr>
        <w:tc>
          <w:tcPr>
            <w:tcW w:w="1350" w:type="dxa"/>
          </w:tcPr>
          <w:p w14:paraId="3F075870" w14:textId="77777777" w:rsidR="00F94A0A" w:rsidRPr="00C247B4" w:rsidRDefault="00F94A0A" w:rsidP="00F94A0A">
            <w:pPr>
              <w:pStyle w:val="PlainText"/>
              <w:jc w:val="center"/>
              <w:rPr>
                <w:rFonts w:ascii="Times New Roman" w:hAnsi="Times New Roman"/>
                <w:i/>
                <w:sz w:val="24"/>
              </w:rPr>
            </w:pPr>
            <w:r w:rsidRPr="00C247B4">
              <w:rPr>
                <w:rFonts w:ascii="Times New Roman" w:hAnsi="Times New Roman"/>
                <w:i/>
                <w:sz w:val="24"/>
              </w:rPr>
              <w:t>Satellite</w:t>
            </w:r>
          </w:p>
        </w:tc>
        <w:tc>
          <w:tcPr>
            <w:tcW w:w="3870" w:type="dxa"/>
          </w:tcPr>
          <w:p w14:paraId="17D8997B" w14:textId="77777777" w:rsidR="00F94A0A" w:rsidRPr="00C247B4" w:rsidRDefault="00F94A0A" w:rsidP="00F94A0A">
            <w:pPr>
              <w:pStyle w:val="PlainText"/>
              <w:tabs>
                <w:tab w:val="left" w:pos="1602"/>
              </w:tabs>
              <w:jc w:val="center"/>
              <w:rPr>
                <w:rFonts w:ascii="Times New Roman" w:hAnsi="Times New Roman"/>
                <w:i/>
                <w:sz w:val="24"/>
              </w:rPr>
            </w:pPr>
            <w:r w:rsidRPr="00C247B4">
              <w:rPr>
                <w:rFonts w:ascii="Times New Roman" w:hAnsi="Times New Roman"/>
                <w:i/>
                <w:sz w:val="24"/>
              </w:rPr>
              <w:t>Period of Record</w:t>
            </w:r>
          </w:p>
        </w:tc>
        <w:tc>
          <w:tcPr>
            <w:tcW w:w="990" w:type="dxa"/>
          </w:tcPr>
          <w:p w14:paraId="6B84C086" w14:textId="77777777" w:rsidR="00F94A0A" w:rsidRPr="00C247B4" w:rsidRDefault="00F94A0A" w:rsidP="00F94A0A">
            <w:pPr>
              <w:pStyle w:val="PlainText"/>
              <w:jc w:val="center"/>
              <w:rPr>
                <w:rFonts w:ascii="Times New Roman" w:hAnsi="Times New Roman"/>
                <w:i/>
                <w:sz w:val="24"/>
              </w:rPr>
            </w:pPr>
            <w:r w:rsidRPr="00C247B4">
              <w:rPr>
                <w:rFonts w:ascii="Times New Roman" w:hAnsi="Times New Roman"/>
                <w:i/>
                <w:sz w:val="24"/>
              </w:rPr>
              <w:t>Status</w:t>
            </w:r>
          </w:p>
        </w:tc>
      </w:tr>
      <w:tr w:rsidR="00F94A0A" w:rsidRPr="00C247B4" w14:paraId="21D49D79" w14:textId="77777777" w:rsidTr="00F94A0A">
        <w:trPr>
          <w:jc w:val="center"/>
        </w:trPr>
        <w:tc>
          <w:tcPr>
            <w:tcW w:w="1350" w:type="dxa"/>
          </w:tcPr>
          <w:p w14:paraId="093A557A" w14:textId="77777777" w:rsidR="00F94A0A" w:rsidRPr="00C247B4" w:rsidRDefault="00F94A0A" w:rsidP="00F94A0A">
            <w:pPr>
              <w:pStyle w:val="PlainText"/>
              <w:rPr>
                <w:rFonts w:ascii="Times New Roman" w:hAnsi="Times New Roman"/>
                <w:sz w:val="24"/>
              </w:rPr>
            </w:pPr>
            <w:r w:rsidRPr="00C247B4">
              <w:rPr>
                <w:rFonts w:ascii="Times New Roman" w:hAnsi="Times New Roman"/>
                <w:sz w:val="24"/>
              </w:rPr>
              <w:t>NOAA-15</w:t>
            </w:r>
          </w:p>
        </w:tc>
        <w:tc>
          <w:tcPr>
            <w:tcW w:w="3870" w:type="dxa"/>
          </w:tcPr>
          <w:p w14:paraId="1DEDE09F" w14:textId="77777777" w:rsidR="00F94A0A" w:rsidRPr="00C247B4" w:rsidRDefault="00F94A0A" w:rsidP="00F94A0A">
            <w:pPr>
              <w:pStyle w:val="PlainText"/>
              <w:tabs>
                <w:tab w:val="left" w:pos="1602"/>
              </w:tabs>
              <w:rPr>
                <w:rFonts w:ascii="Times New Roman" w:hAnsi="Times New Roman"/>
                <w:sz w:val="24"/>
              </w:rPr>
            </w:pPr>
            <w:r w:rsidRPr="00C247B4">
              <w:rPr>
                <w:rFonts w:ascii="Times New Roman" w:hAnsi="Times New Roman"/>
                <w:sz w:val="24"/>
              </w:rPr>
              <w:t>1 January 2000</w:t>
            </w:r>
            <w:r w:rsidRPr="00C247B4">
              <w:rPr>
                <w:rFonts w:ascii="Times New Roman" w:hAnsi="Times New Roman"/>
                <w:sz w:val="24"/>
              </w:rPr>
              <w:tab/>
              <w:t>- 14 September 2010</w:t>
            </w:r>
          </w:p>
        </w:tc>
        <w:tc>
          <w:tcPr>
            <w:tcW w:w="990" w:type="dxa"/>
          </w:tcPr>
          <w:p w14:paraId="49CEE92F" w14:textId="77777777" w:rsidR="00F94A0A" w:rsidRPr="00C247B4" w:rsidRDefault="00F94A0A" w:rsidP="00F94A0A">
            <w:pPr>
              <w:pStyle w:val="PlainText"/>
              <w:jc w:val="center"/>
              <w:rPr>
                <w:rFonts w:ascii="Times New Roman" w:hAnsi="Times New Roman"/>
                <w:sz w:val="24"/>
              </w:rPr>
            </w:pPr>
            <w:r w:rsidRPr="00C247B4">
              <w:rPr>
                <w:rFonts w:ascii="Times New Roman" w:hAnsi="Times New Roman"/>
                <w:sz w:val="24"/>
              </w:rPr>
              <w:t>inactive</w:t>
            </w:r>
          </w:p>
        </w:tc>
      </w:tr>
      <w:tr w:rsidR="00F94A0A" w:rsidRPr="00C247B4" w14:paraId="18428501" w14:textId="77777777" w:rsidTr="00F94A0A">
        <w:trPr>
          <w:jc w:val="center"/>
        </w:trPr>
        <w:tc>
          <w:tcPr>
            <w:tcW w:w="1350" w:type="dxa"/>
          </w:tcPr>
          <w:p w14:paraId="74A9E5EC" w14:textId="77777777" w:rsidR="00F94A0A" w:rsidRPr="00C247B4" w:rsidRDefault="00F94A0A" w:rsidP="00F94A0A">
            <w:pPr>
              <w:pStyle w:val="PlainText"/>
              <w:rPr>
                <w:rFonts w:ascii="Times New Roman" w:hAnsi="Times New Roman"/>
                <w:sz w:val="24"/>
              </w:rPr>
            </w:pPr>
            <w:r w:rsidRPr="00C247B4">
              <w:rPr>
                <w:rFonts w:ascii="Times New Roman" w:hAnsi="Times New Roman"/>
                <w:sz w:val="24"/>
              </w:rPr>
              <w:t>NOAA-16</w:t>
            </w:r>
          </w:p>
        </w:tc>
        <w:tc>
          <w:tcPr>
            <w:tcW w:w="3870" w:type="dxa"/>
          </w:tcPr>
          <w:p w14:paraId="34E68D11" w14:textId="77777777" w:rsidR="00F94A0A" w:rsidRPr="00C247B4" w:rsidRDefault="00F94A0A" w:rsidP="00F94A0A">
            <w:pPr>
              <w:pStyle w:val="PlainText"/>
              <w:tabs>
                <w:tab w:val="left" w:pos="1602"/>
              </w:tabs>
              <w:rPr>
                <w:rFonts w:ascii="Times New Roman" w:hAnsi="Times New Roman"/>
                <w:sz w:val="24"/>
              </w:rPr>
            </w:pPr>
            <w:r w:rsidRPr="00C247B4">
              <w:rPr>
                <w:rFonts w:ascii="Times New Roman" w:hAnsi="Times New Roman"/>
                <w:sz w:val="24"/>
              </w:rPr>
              <w:t>4 October 2000</w:t>
            </w:r>
            <w:r w:rsidRPr="00C247B4">
              <w:rPr>
                <w:rFonts w:ascii="Times New Roman" w:hAnsi="Times New Roman"/>
                <w:sz w:val="24"/>
              </w:rPr>
              <w:tab/>
              <w:t>- 16 February 2011</w:t>
            </w:r>
          </w:p>
          <w:p w14:paraId="0BBE823F" w14:textId="77777777" w:rsidR="00F94A0A" w:rsidRPr="00C247B4" w:rsidRDefault="00F94A0A" w:rsidP="00F94A0A">
            <w:pPr>
              <w:pStyle w:val="PlainText"/>
              <w:tabs>
                <w:tab w:val="left" w:pos="1602"/>
              </w:tabs>
              <w:rPr>
                <w:rFonts w:ascii="Times New Roman" w:hAnsi="Times New Roman"/>
                <w:sz w:val="24"/>
              </w:rPr>
            </w:pPr>
            <w:r w:rsidRPr="00C247B4">
              <w:rPr>
                <w:rFonts w:ascii="Times New Roman" w:hAnsi="Times New Roman"/>
                <w:sz w:val="24"/>
              </w:rPr>
              <w:t xml:space="preserve">             (last used for 30 April 2010)</w:t>
            </w:r>
          </w:p>
        </w:tc>
        <w:tc>
          <w:tcPr>
            <w:tcW w:w="990" w:type="dxa"/>
          </w:tcPr>
          <w:p w14:paraId="26975FCA" w14:textId="77777777" w:rsidR="00F94A0A" w:rsidRPr="00C247B4" w:rsidRDefault="00F94A0A" w:rsidP="00F94A0A">
            <w:pPr>
              <w:pStyle w:val="PlainText"/>
              <w:jc w:val="center"/>
              <w:rPr>
                <w:rFonts w:ascii="Times New Roman" w:hAnsi="Times New Roman"/>
                <w:sz w:val="24"/>
              </w:rPr>
            </w:pPr>
            <w:r w:rsidRPr="00C247B4">
              <w:rPr>
                <w:rFonts w:ascii="Times New Roman" w:hAnsi="Times New Roman"/>
                <w:sz w:val="24"/>
              </w:rPr>
              <w:t>inactive</w:t>
            </w:r>
          </w:p>
        </w:tc>
      </w:tr>
      <w:tr w:rsidR="00F94A0A" w:rsidRPr="00C247B4" w14:paraId="60979453" w14:textId="77777777" w:rsidTr="00F94A0A">
        <w:trPr>
          <w:jc w:val="center"/>
        </w:trPr>
        <w:tc>
          <w:tcPr>
            <w:tcW w:w="1350" w:type="dxa"/>
          </w:tcPr>
          <w:p w14:paraId="4AF528D1" w14:textId="77777777" w:rsidR="00F94A0A" w:rsidRPr="00C247B4" w:rsidRDefault="00F94A0A" w:rsidP="00F94A0A">
            <w:pPr>
              <w:pStyle w:val="PlainText"/>
              <w:rPr>
                <w:rFonts w:ascii="Times New Roman" w:hAnsi="Times New Roman"/>
                <w:sz w:val="24"/>
              </w:rPr>
            </w:pPr>
            <w:r w:rsidRPr="00C247B4">
              <w:rPr>
                <w:rFonts w:ascii="Times New Roman" w:hAnsi="Times New Roman"/>
                <w:sz w:val="24"/>
              </w:rPr>
              <w:t>NOAA-17</w:t>
            </w:r>
          </w:p>
        </w:tc>
        <w:tc>
          <w:tcPr>
            <w:tcW w:w="3870" w:type="dxa"/>
          </w:tcPr>
          <w:p w14:paraId="3A2BAF45" w14:textId="77777777" w:rsidR="00F94A0A" w:rsidRPr="00C247B4" w:rsidRDefault="00F94A0A" w:rsidP="00F94A0A">
            <w:pPr>
              <w:pStyle w:val="PlainText"/>
              <w:tabs>
                <w:tab w:val="left" w:pos="1602"/>
              </w:tabs>
              <w:rPr>
                <w:rFonts w:ascii="Times New Roman" w:hAnsi="Times New Roman"/>
                <w:sz w:val="24"/>
              </w:rPr>
            </w:pPr>
            <w:r w:rsidRPr="00C247B4">
              <w:rPr>
                <w:rFonts w:ascii="Times New Roman" w:hAnsi="Times New Roman"/>
                <w:sz w:val="24"/>
              </w:rPr>
              <w:t>28 June 2002</w:t>
            </w:r>
            <w:r w:rsidRPr="00C247B4">
              <w:rPr>
                <w:rFonts w:ascii="Times New Roman" w:hAnsi="Times New Roman"/>
                <w:sz w:val="24"/>
              </w:rPr>
              <w:tab/>
              <w:t>- 17 December 2009</w:t>
            </w:r>
          </w:p>
        </w:tc>
        <w:tc>
          <w:tcPr>
            <w:tcW w:w="990" w:type="dxa"/>
          </w:tcPr>
          <w:p w14:paraId="38EFBFA3" w14:textId="77777777" w:rsidR="00F94A0A" w:rsidRPr="00C247B4" w:rsidRDefault="00F94A0A" w:rsidP="00F94A0A">
            <w:pPr>
              <w:pStyle w:val="PlainText"/>
              <w:jc w:val="center"/>
              <w:rPr>
                <w:rFonts w:ascii="Times New Roman" w:hAnsi="Times New Roman"/>
                <w:sz w:val="24"/>
              </w:rPr>
            </w:pPr>
            <w:r w:rsidRPr="00C247B4">
              <w:rPr>
                <w:rFonts w:ascii="Times New Roman" w:hAnsi="Times New Roman"/>
                <w:sz w:val="24"/>
              </w:rPr>
              <w:t>inactive</w:t>
            </w:r>
          </w:p>
        </w:tc>
      </w:tr>
    </w:tbl>
    <w:p w14:paraId="32221243" w14:textId="77777777" w:rsidR="00F94A0A" w:rsidRPr="00B64532" w:rsidRDefault="00F94A0A" w:rsidP="00F94A0A">
      <w:pPr>
        <w:pStyle w:val="PlainText"/>
        <w:rPr>
          <w:rFonts w:ascii="Times New Roman" w:hAnsi="Times New Roman"/>
          <w:sz w:val="24"/>
        </w:rPr>
      </w:pPr>
      <w:r w:rsidRPr="00C247B4">
        <w:rPr>
          <w:rFonts w:ascii="Times New Roman" w:hAnsi="Times New Roman"/>
          <w:sz w:val="24"/>
        </w:rPr>
        <w:t>........................................................................</w:t>
      </w:r>
    </w:p>
    <w:p w14:paraId="7EDA5397" w14:textId="77777777" w:rsidR="00DC3B24" w:rsidRDefault="00DC3B24" w:rsidP="00F94A0A">
      <w:pPr>
        <w:pStyle w:val="PlainText"/>
        <w:jc w:val="both"/>
        <w:rPr>
          <w:rFonts w:ascii="Times New Roman" w:hAnsi="Times New Roman"/>
          <w:sz w:val="24"/>
        </w:rPr>
      </w:pPr>
    </w:p>
    <w:p w14:paraId="19760F0C" w14:textId="00025849" w:rsidR="00F94A0A" w:rsidRPr="00B64532" w:rsidRDefault="00F94A0A" w:rsidP="00F94A0A">
      <w:pPr>
        <w:pStyle w:val="PlainText"/>
        <w:jc w:val="both"/>
        <w:rPr>
          <w:rFonts w:ascii="Times New Roman" w:hAnsi="Times New Roman"/>
          <w:sz w:val="24"/>
        </w:rPr>
      </w:pPr>
      <w:r w:rsidRPr="00B64532">
        <w:rPr>
          <w:rFonts w:ascii="Times New Roman" w:hAnsi="Times New Roman"/>
          <w:sz w:val="24"/>
        </w:rPr>
        <w:t>The infrared (*</w:t>
      </w:r>
      <w:r w:rsidRPr="00B64532">
        <w:rPr>
          <w:rFonts w:ascii="Times New Roman" w:hAnsi="Times New Roman"/>
          <w:i/>
          <w:sz w:val="24"/>
        </w:rPr>
        <w:t>IR</w:t>
      </w:r>
      <w:r w:rsidRPr="00B64532">
        <w:rPr>
          <w:rFonts w:ascii="Times New Roman" w:hAnsi="Times New Roman"/>
          <w:sz w:val="24"/>
        </w:rPr>
        <w:t xml:space="preserve">*) data are collected from a variety of sensors flying on the international constellation of geosynchronous-orbit meteorological satellites – </w:t>
      </w:r>
      <w:r w:rsidRPr="0071108D">
        <w:rPr>
          <w:rFonts w:ascii="Times New Roman" w:hAnsi="Times New Roman"/>
          <w:sz w:val="24"/>
        </w:rPr>
        <w:t>the Geosynchronous Operational Environmental S</w:t>
      </w:r>
      <w:r>
        <w:rPr>
          <w:rFonts w:ascii="Times New Roman" w:hAnsi="Times New Roman"/>
          <w:sz w:val="24"/>
        </w:rPr>
        <w:t>atellites (GOES, United States);</w:t>
      </w:r>
      <w:r w:rsidRPr="0071108D">
        <w:rPr>
          <w:rFonts w:ascii="Times New Roman" w:hAnsi="Times New Roman"/>
          <w:sz w:val="24"/>
        </w:rPr>
        <w:t xml:space="preserve"> the Geosynchronous Meteorologica</w:t>
      </w:r>
      <w:r w:rsidRPr="00E2330C">
        <w:rPr>
          <w:rFonts w:ascii="Times New Roman" w:hAnsi="Times New Roman"/>
          <w:sz w:val="24"/>
        </w:rPr>
        <w:t>l Satellite (GMS</w:t>
      </w:r>
      <w:r>
        <w:rPr>
          <w:rFonts w:ascii="Times New Roman" w:hAnsi="Times New Roman"/>
          <w:sz w:val="24"/>
        </w:rPr>
        <w:t>, Japan)</w:t>
      </w:r>
      <w:r w:rsidRPr="00E2330C">
        <w:rPr>
          <w:rFonts w:ascii="Times New Roman" w:hAnsi="Times New Roman"/>
          <w:sz w:val="24"/>
        </w:rPr>
        <w:t xml:space="preserve">, subsequently </w:t>
      </w:r>
      <w:r w:rsidRPr="00E2330C">
        <w:rPr>
          <w:rFonts w:ascii="Times New Roman" w:hAnsi="Times New Roman"/>
          <w:sz w:val="24"/>
          <w:szCs w:val="24"/>
        </w:rPr>
        <w:t>Multi-functi</w:t>
      </w:r>
      <w:r>
        <w:rPr>
          <w:rFonts w:ascii="Times New Roman" w:hAnsi="Times New Roman"/>
          <w:sz w:val="24"/>
          <w:szCs w:val="24"/>
        </w:rPr>
        <w:t>onal Transport Satellite</w:t>
      </w:r>
      <w:r w:rsidRPr="00E2330C">
        <w:rPr>
          <w:rFonts w:ascii="Times New Roman" w:hAnsi="Times New Roman"/>
          <w:sz w:val="24"/>
        </w:rPr>
        <w:t xml:space="preserve">, </w:t>
      </w:r>
      <w:r w:rsidR="000D03FF">
        <w:rPr>
          <w:rFonts w:ascii="Times New Roman" w:hAnsi="Times New Roman"/>
          <w:sz w:val="24"/>
        </w:rPr>
        <w:t>(</w:t>
      </w:r>
      <w:proofErr w:type="spellStart"/>
      <w:r w:rsidRPr="00E2330C">
        <w:rPr>
          <w:rFonts w:ascii="Times New Roman" w:hAnsi="Times New Roman"/>
          <w:sz w:val="24"/>
        </w:rPr>
        <w:t>MTSat</w:t>
      </w:r>
      <w:proofErr w:type="spellEnd"/>
      <w:r>
        <w:rPr>
          <w:rFonts w:ascii="Times New Roman" w:hAnsi="Times New Roman"/>
          <w:sz w:val="24"/>
        </w:rPr>
        <w:t>, Japan)</w:t>
      </w:r>
      <w:r w:rsidR="000D03FF">
        <w:rPr>
          <w:rFonts w:ascii="Times New Roman" w:hAnsi="Times New Roman"/>
          <w:sz w:val="24"/>
        </w:rPr>
        <w:t xml:space="preserve">, followed by </w:t>
      </w:r>
      <w:proofErr w:type="spellStart"/>
      <w:r w:rsidR="000D03FF" w:rsidRPr="000D03FF">
        <w:rPr>
          <w:rFonts w:ascii="Times New Roman" w:hAnsi="Times New Roman"/>
          <w:sz w:val="24"/>
        </w:rPr>
        <w:t>Himawari</w:t>
      </w:r>
      <w:proofErr w:type="spellEnd"/>
      <w:r w:rsidR="000D03FF">
        <w:rPr>
          <w:rFonts w:ascii="Times New Roman" w:hAnsi="Times New Roman"/>
          <w:sz w:val="24"/>
        </w:rPr>
        <w:t xml:space="preserve"> (Japan)</w:t>
      </w:r>
      <w:r>
        <w:rPr>
          <w:rFonts w:ascii="Times New Roman" w:hAnsi="Times New Roman"/>
          <w:sz w:val="24"/>
        </w:rPr>
        <w:t xml:space="preserve">; </w:t>
      </w:r>
      <w:r w:rsidRPr="0071108D">
        <w:rPr>
          <w:rFonts w:ascii="Times New Roman" w:hAnsi="Times New Roman"/>
          <w:sz w:val="24"/>
        </w:rPr>
        <w:t>and the Meteorological Satellite (</w:t>
      </w:r>
      <w:proofErr w:type="spellStart"/>
      <w:r w:rsidRPr="0071108D">
        <w:rPr>
          <w:rFonts w:ascii="Times New Roman" w:hAnsi="Times New Roman"/>
          <w:sz w:val="24"/>
        </w:rPr>
        <w:t>Meteosat</w:t>
      </w:r>
      <w:proofErr w:type="spellEnd"/>
      <w:r w:rsidRPr="0071108D">
        <w:rPr>
          <w:rFonts w:ascii="Times New Roman" w:hAnsi="Times New Roman"/>
          <w:sz w:val="24"/>
        </w:rPr>
        <w:t>, European Community).  There are usually two GOES platforms active</w:t>
      </w:r>
      <w:r>
        <w:rPr>
          <w:rFonts w:ascii="Times New Roman" w:hAnsi="Times New Roman"/>
          <w:sz w:val="24"/>
        </w:rPr>
        <w:t xml:space="preserve"> covering</w:t>
      </w:r>
      <w:r w:rsidRPr="0071108D">
        <w:rPr>
          <w:rFonts w:ascii="Times New Roman" w:hAnsi="Times New Roman"/>
          <w:sz w:val="24"/>
        </w:rPr>
        <w:t xml:space="preserve"> the eastern and western </w:t>
      </w:r>
      <w:r>
        <w:rPr>
          <w:rFonts w:ascii="Times New Roman" w:hAnsi="Times New Roman"/>
          <w:sz w:val="24"/>
        </w:rPr>
        <w:t>regions of the Americas</w:t>
      </w:r>
      <w:r w:rsidRPr="0071108D">
        <w:rPr>
          <w:rFonts w:ascii="Times New Roman" w:hAnsi="Times New Roman"/>
          <w:sz w:val="24"/>
        </w:rPr>
        <w:t xml:space="preserve">, </w:t>
      </w:r>
      <w:r>
        <w:rPr>
          <w:rFonts w:ascii="Times New Roman" w:hAnsi="Times New Roman"/>
          <w:sz w:val="24"/>
        </w:rPr>
        <w:t xml:space="preserve">two </w:t>
      </w:r>
      <w:proofErr w:type="spellStart"/>
      <w:r>
        <w:rPr>
          <w:rFonts w:ascii="Times New Roman" w:hAnsi="Times New Roman"/>
          <w:sz w:val="24"/>
        </w:rPr>
        <w:t>Meteo</w:t>
      </w:r>
      <w:r w:rsidR="000459C2">
        <w:rPr>
          <w:rFonts w:ascii="Times New Roman" w:hAnsi="Times New Roman"/>
          <w:sz w:val="24"/>
        </w:rPr>
        <w:t>s</w:t>
      </w:r>
      <w:r>
        <w:rPr>
          <w:rFonts w:ascii="Times New Roman" w:hAnsi="Times New Roman"/>
          <w:sz w:val="24"/>
        </w:rPr>
        <w:t>ats</w:t>
      </w:r>
      <w:proofErr w:type="spellEnd"/>
      <w:r>
        <w:rPr>
          <w:rFonts w:ascii="Times New Roman" w:hAnsi="Times New Roman"/>
          <w:sz w:val="24"/>
        </w:rPr>
        <w:t xml:space="preserve"> covering the Europe/Africa and Indian Ocean sectors</w:t>
      </w:r>
      <w:r w:rsidR="000D03FF">
        <w:rPr>
          <w:rFonts w:ascii="Times New Roman" w:hAnsi="Times New Roman"/>
          <w:sz w:val="24"/>
        </w:rPr>
        <w:t>, and the Japanese series over east Asia</w:t>
      </w:r>
      <w:r w:rsidRPr="00B64532">
        <w:rPr>
          <w:rFonts w:ascii="Times New Roman" w:hAnsi="Times New Roman"/>
          <w:sz w:val="24"/>
        </w:rPr>
        <w:t>.  The geosynchronous IR data are collected by scanning (parts of) the earth's disk.  By international agreement, all satellite operators collect full-disk images at the synoptic observing times (00, 03, ..., 21 UTC) at a minimum.</w:t>
      </w:r>
      <w:r w:rsidR="00765428">
        <w:rPr>
          <w:rFonts w:ascii="Times New Roman" w:hAnsi="Times New Roman"/>
          <w:sz w:val="24"/>
        </w:rPr>
        <w:t xml:space="preserve">  Most of the time the operators provide substantially complete coverage for their respective regions every half hour, but the Japanese satellite tends to provide Southern Hemisphere data every hour, and GOES-W tends to cut off the higher latitudes over the South Pacific Ocean.</w:t>
      </w:r>
    </w:p>
    <w:p w14:paraId="612C00EC" w14:textId="77777777" w:rsidR="00F94A0A" w:rsidRPr="00B64532" w:rsidRDefault="00F94A0A" w:rsidP="00F94A0A">
      <w:pPr>
        <w:pStyle w:val="PlainText"/>
        <w:rPr>
          <w:rFonts w:ascii="Times New Roman" w:hAnsi="Times New Roman"/>
          <w:sz w:val="24"/>
        </w:rPr>
      </w:pPr>
    </w:p>
    <w:p w14:paraId="702C3519" w14:textId="2600E3D2" w:rsidR="00F94A0A" w:rsidRPr="00B64532" w:rsidRDefault="00F94A0A" w:rsidP="00F94A0A">
      <w:pPr>
        <w:pStyle w:val="PlainText"/>
        <w:jc w:val="both"/>
        <w:rPr>
          <w:rFonts w:ascii="Times New Roman" w:hAnsi="Times New Roman"/>
          <w:sz w:val="24"/>
        </w:rPr>
      </w:pPr>
      <w:r w:rsidRPr="00B64532">
        <w:rPr>
          <w:rFonts w:ascii="Times New Roman" w:hAnsi="Times New Roman"/>
          <w:sz w:val="24"/>
        </w:rPr>
        <w:t>Subsequent processing is described in "Merged 4-Km IR Tb data set".</w:t>
      </w:r>
    </w:p>
    <w:p w14:paraId="6AFDF857" w14:textId="77777777" w:rsidR="00F94A0A" w:rsidRPr="00B64532" w:rsidRDefault="00F94A0A" w:rsidP="00F94A0A">
      <w:pPr>
        <w:pStyle w:val="PlainText"/>
        <w:rPr>
          <w:rFonts w:ascii="Times New Roman" w:hAnsi="Times New Roman"/>
          <w:sz w:val="24"/>
        </w:rPr>
      </w:pPr>
    </w:p>
    <w:p w14:paraId="2C2D0FFA" w14:textId="1773FC9B" w:rsidR="00F94A0A" w:rsidRPr="00B64532" w:rsidRDefault="00F94A0A" w:rsidP="00F94A0A">
      <w:pPr>
        <w:pStyle w:val="PlainText"/>
        <w:jc w:val="both"/>
        <w:rPr>
          <w:rFonts w:ascii="Times New Roman" w:hAnsi="Times New Roman"/>
          <w:sz w:val="24"/>
        </w:rPr>
      </w:pPr>
      <w:r w:rsidRPr="00B64532">
        <w:rPr>
          <w:rFonts w:ascii="Times New Roman" w:hAnsi="Times New Roman"/>
          <w:sz w:val="24"/>
        </w:rPr>
        <w:t>The various IR instruments are operational sensors, so the data record suffers the usual gaps in the record due to processing errors, down time on receivers, sensor failures, etc.</w:t>
      </w:r>
      <w:r w:rsidR="00F671EF">
        <w:rPr>
          <w:rFonts w:ascii="Times New Roman" w:hAnsi="Times New Roman"/>
          <w:sz w:val="24"/>
        </w:rPr>
        <w:t>, as well as choices by the operators on observing strategies.</w:t>
      </w:r>
      <w:r w:rsidRPr="00B64532">
        <w:rPr>
          <w:rFonts w:ascii="Times New Roman" w:hAnsi="Times New Roman"/>
          <w:sz w:val="24"/>
        </w:rPr>
        <w:t xml:space="preserve">  Most notably, there was no geo-IR coverage in the Indian Ocean sector until 06 UTC 16 June 1998, although high-zenith-angle observations from adjacent geo-satellites are used to </w:t>
      </w:r>
      <w:r w:rsidR="00DA3D1E">
        <w:rPr>
          <w:rFonts w:ascii="Times New Roman" w:hAnsi="Times New Roman"/>
          <w:sz w:val="24"/>
        </w:rPr>
        <w:t xml:space="preserve">largely </w:t>
      </w:r>
      <w:r w:rsidRPr="00B64532">
        <w:rPr>
          <w:rFonts w:ascii="Times New Roman" w:hAnsi="Times New Roman"/>
          <w:sz w:val="24"/>
        </w:rPr>
        <w:t>cover the gap.  As well, GMS-5 was replaced by GOES-9 starting 01 UTC 22 May 2003, which introduced slightly differen</w:t>
      </w:r>
      <w:r w:rsidR="00EE2067">
        <w:rPr>
          <w:rFonts w:ascii="Times New Roman" w:hAnsi="Times New Roman"/>
          <w:sz w:val="24"/>
        </w:rPr>
        <w:t xml:space="preserve">t instrument characteristics.  </w:t>
      </w:r>
      <w:r w:rsidR="00EE2067" w:rsidRPr="00B64532">
        <w:rPr>
          <w:rFonts w:ascii="Times New Roman" w:hAnsi="Times New Roman"/>
          <w:sz w:val="24"/>
        </w:rPr>
        <w:t xml:space="preserve">MTSat-1R went operational </w:t>
      </w:r>
      <w:r w:rsidR="00EE2067">
        <w:rPr>
          <w:rFonts w:ascii="Times New Roman" w:hAnsi="Times New Roman"/>
          <w:sz w:val="24"/>
        </w:rPr>
        <w:t>s</w:t>
      </w:r>
      <w:r w:rsidRPr="00B64532">
        <w:rPr>
          <w:rFonts w:ascii="Times New Roman" w:hAnsi="Times New Roman"/>
          <w:sz w:val="24"/>
        </w:rPr>
        <w:t>tarting</w:t>
      </w:r>
      <w:r w:rsidR="00EE2067">
        <w:rPr>
          <w:rFonts w:ascii="Times New Roman" w:hAnsi="Times New Roman"/>
          <w:sz w:val="24"/>
        </w:rPr>
        <w:t xml:space="preserve"> 19 UTC 17 November 2005, and was replaced by MTSat-2 on 1 July 2010</w:t>
      </w:r>
      <w:r w:rsidRPr="00B64532">
        <w:rPr>
          <w:rFonts w:ascii="Times New Roman" w:hAnsi="Times New Roman"/>
          <w:sz w:val="24"/>
        </w:rPr>
        <w:t>.</w:t>
      </w:r>
      <w:r w:rsidR="000D03FF">
        <w:rPr>
          <w:rFonts w:ascii="Times New Roman" w:hAnsi="Times New Roman"/>
          <w:sz w:val="24"/>
        </w:rPr>
        <w:t xml:space="preserve">  </w:t>
      </w:r>
      <w:proofErr w:type="spellStart"/>
      <w:r w:rsidR="000D03FF" w:rsidRPr="000D03FF">
        <w:rPr>
          <w:rFonts w:ascii="Times New Roman" w:hAnsi="Times New Roman"/>
          <w:sz w:val="24"/>
        </w:rPr>
        <w:t>Himawari</w:t>
      </w:r>
      <w:proofErr w:type="spellEnd"/>
      <w:r w:rsidR="00EA2864">
        <w:rPr>
          <w:rFonts w:ascii="Times New Roman" w:hAnsi="Times New Roman"/>
          <w:sz w:val="24"/>
        </w:rPr>
        <w:t xml:space="preserve"> 8 </w:t>
      </w:r>
      <w:r w:rsidR="007623CF">
        <w:rPr>
          <w:rFonts w:ascii="Times New Roman" w:hAnsi="Times New Roman"/>
          <w:sz w:val="24"/>
        </w:rPr>
        <w:t xml:space="preserve">took over from MTSat-2 effective </w:t>
      </w:r>
      <w:r w:rsidR="007623CF" w:rsidRPr="007623CF">
        <w:rPr>
          <w:rFonts w:ascii="Times New Roman" w:hAnsi="Times New Roman"/>
          <w:sz w:val="24"/>
        </w:rPr>
        <w:t>0200 UTC on 7 July 2015</w:t>
      </w:r>
      <w:r w:rsidR="000D03FF">
        <w:rPr>
          <w:rFonts w:ascii="Times New Roman" w:hAnsi="Times New Roman"/>
          <w:sz w:val="24"/>
        </w:rPr>
        <w:t>.</w:t>
      </w:r>
      <w:r w:rsidR="00C50C14">
        <w:rPr>
          <w:rFonts w:ascii="Times New Roman" w:hAnsi="Times New Roman"/>
          <w:sz w:val="24"/>
        </w:rPr>
        <w:t xml:space="preserve">  </w:t>
      </w:r>
      <w:proofErr w:type="spellStart"/>
      <w:r w:rsidR="00C50C14">
        <w:rPr>
          <w:rFonts w:ascii="Times New Roman" w:hAnsi="Times New Roman"/>
          <w:sz w:val="24"/>
        </w:rPr>
        <w:t>Meteosat</w:t>
      </w:r>
      <w:proofErr w:type="spellEnd"/>
      <w:r w:rsidR="00C50C14">
        <w:rPr>
          <w:rFonts w:ascii="Times New Roman" w:hAnsi="Times New Roman"/>
          <w:sz w:val="24"/>
        </w:rPr>
        <w:t xml:space="preserve"> 8 replaced </w:t>
      </w:r>
      <w:proofErr w:type="spellStart"/>
      <w:r w:rsidR="00C50C14">
        <w:rPr>
          <w:rFonts w:ascii="Times New Roman" w:hAnsi="Times New Roman"/>
          <w:sz w:val="24"/>
        </w:rPr>
        <w:t>Meteosat</w:t>
      </w:r>
      <w:proofErr w:type="spellEnd"/>
      <w:r w:rsidR="00C50C14">
        <w:rPr>
          <w:rFonts w:ascii="Times New Roman" w:hAnsi="Times New Roman"/>
          <w:sz w:val="24"/>
        </w:rPr>
        <w:t xml:space="preserve"> 7 as of 1 February 2017.</w:t>
      </w:r>
    </w:p>
    <w:p w14:paraId="57CAB2B9" w14:textId="77777777" w:rsidR="00F94A0A" w:rsidRPr="0071108D" w:rsidRDefault="00F94A0A" w:rsidP="00F94A0A">
      <w:pPr>
        <w:pStyle w:val="PlainText"/>
        <w:rPr>
          <w:rFonts w:ascii="Times New Roman" w:hAnsi="Times New Roman"/>
          <w:sz w:val="24"/>
        </w:rPr>
      </w:pPr>
    </w:p>
    <w:p w14:paraId="1637594C" w14:textId="77777777" w:rsidR="00F94A0A" w:rsidRPr="0071108D" w:rsidRDefault="00F94A0A" w:rsidP="00F94A0A">
      <w:pPr>
        <w:pStyle w:val="PlainText"/>
        <w:rPr>
          <w:rFonts w:ascii="Times New Roman" w:hAnsi="Times New Roman"/>
          <w:sz w:val="24"/>
        </w:rPr>
      </w:pPr>
      <w:r w:rsidRPr="00D96385">
        <w:rPr>
          <w:rFonts w:ascii="Times New Roman" w:hAnsi="Times New Roman"/>
          <w:sz w:val="24"/>
        </w:rPr>
        <w:t xml:space="preserve">Further details are available in </w:t>
      </w:r>
      <w:proofErr w:type="spellStart"/>
      <w:r w:rsidRPr="00D96385">
        <w:rPr>
          <w:rFonts w:ascii="Times New Roman" w:hAnsi="Times New Roman"/>
          <w:sz w:val="24"/>
        </w:rPr>
        <w:t>Janowiak</w:t>
      </w:r>
      <w:proofErr w:type="spellEnd"/>
      <w:r w:rsidRPr="00D96385">
        <w:rPr>
          <w:rFonts w:ascii="Times New Roman" w:hAnsi="Times New Roman"/>
          <w:sz w:val="24"/>
        </w:rPr>
        <w:t xml:space="preserve"> and Arkin (1991).</w:t>
      </w:r>
    </w:p>
    <w:p w14:paraId="64697646" w14:textId="77777777" w:rsidR="00F94A0A" w:rsidRPr="00B64532" w:rsidRDefault="00F94A0A" w:rsidP="00F94A0A">
      <w:pPr>
        <w:pStyle w:val="PlainText"/>
        <w:rPr>
          <w:rFonts w:ascii="Times New Roman" w:hAnsi="Times New Roman"/>
          <w:sz w:val="24"/>
        </w:rPr>
      </w:pPr>
      <w:r w:rsidRPr="00B64532">
        <w:rPr>
          <w:rFonts w:ascii="Times New Roman" w:hAnsi="Times New Roman"/>
          <w:sz w:val="24"/>
        </w:rPr>
        <w:t>........................................................................</w:t>
      </w:r>
    </w:p>
    <w:p w14:paraId="3CEB4814" w14:textId="77777777" w:rsidR="00F94A0A" w:rsidRPr="00B64532" w:rsidRDefault="00F94A0A" w:rsidP="00F94A0A">
      <w:pPr>
        <w:pStyle w:val="PlainText"/>
        <w:rPr>
          <w:rFonts w:ascii="Times New Roman" w:hAnsi="Times New Roman"/>
          <w:sz w:val="24"/>
        </w:rPr>
      </w:pPr>
    </w:p>
    <w:p w14:paraId="2938E947" w14:textId="546835C0" w:rsidR="00F94A0A" w:rsidRPr="00B64532" w:rsidRDefault="00F94A0A" w:rsidP="00F94A0A">
      <w:pPr>
        <w:jc w:val="both"/>
        <w:rPr>
          <w:rFonts w:ascii="Times New Roman" w:eastAsia="Times New Roman" w:hAnsi="Times New Roman"/>
          <w:szCs w:val="24"/>
        </w:rPr>
      </w:pPr>
      <w:r w:rsidRPr="00B64532">
        <w:rPr>
          <w:rFonts w:ascii="Times New Roman" w:hAnsi="Times New Roman"/>
        </w:rPr>
        <w:t>The *</w:t>
      </w:r>
      <w:r w:rsidRPr="00B64532">
        <w:rPr>
          <w:rFonts w:ascii="Times New Roman" w:hAnsi="Times New Roman"/>
          <w:i/>
        </w:rPr>
        <w:t>precipitation gauge analysis</w:t>
      </w:r>
      <w:r w:rsidR="00F671EF">
        <w:rPr>
          <w:rFonts w:ascii="Times New Roman" w:hAnsi="Times New Roman"/>
        </w:rPr>
        <w:t xml:space="preserve">* that is used in IMERG </w:t>
      </w:r>
      <w:r w:rsidRPr="00B64532">
        <w:rPr>
          <w:rFonts w:ascii="Times New Roman" w:eastAsia="Times New Roman" w:hAnsi="Times New Roman"/>
          <w:szCs w:val="24"/>
        </w:rPr>
        <w:t xml:space="preserve">is produced by the Global Precipitation Climatology Centre (GPCC) under the direction of Andreas Becker and Udo </w:t>
      </w:r>
      <w:r w:rsidRPr="001500AB">
        <w:rPr>
          <w:rFonts w:ascii="Times New Roman" w:eastAsia="Times New Roman" w:hAnsi="Times New Roman"/>
          <w:szCs w:val="24"/>
        </w:rPr>
        <w:t xml:space="preserve">Schneider, located in the </w:t>
      </w:r>
      <w:proofErr w:type="spellStart"/>
      <w:r w:rsidRPr="001500AB">
        <w:rPr>
          <w:rFonts w:ascii="Times New Roman" w:eastAsia="Times New Roman" w:hAnsi="Times New Roman"/>
          <w:szCs w:val="24"/>
        </w:rPr>
        <w:t>Deutscher</w:t>
      </w:r>
      <w:proofErr w:type="spellEnd"/>
      <w:r w:rsidRPr="001500AB">
        <w:rPr>
          <w:rFonts w:ascii="Times New Roman" w:eastAsia="Times New Roman" w:hAnsi="Times New Roman"/>
          <w:szCs w:val="24"/>
        </w:rPr>
        <w:t xml:space="preserve"> </w:t>
      </w:r>
      <w:proofErr w:type="spellStart"/>
      <w:r w:rsidRPr="001500AB">
        <w:rPr>
          <w:rFonts w:ascii="Times New Roman" w:eastAsia="Times New Roman" w:hAnsi="Times New Roman"/>
          <w:szCs w:val="24"/>
        </w:rPr>
        <w:t>Wetterdienst</w:t>
      </w:r>
      <w:proofErr w:type="spellEnd"/>
      <w:r w:rsidRPr="001500AB">
        <w:rPr>
          <w:rFonts w:ascii="Times New Roman" w:eastAsia="Times New Roman" w:hAnsi="Times New Roman"/>
          <w:szCs w:val="24"/>
        </w:rPr>
        <w:t xml:space="preserve">, Offenbach </w:t>
      </w:r>
      <w:proofErr w:type="spellStart"/>
      <w:r w:rsidRPr="001500AB">
        <w:rPr>
          <w:rFonts w:ascii="Times New Roman" w:eastAsia="Times New Roman" w:hAnsi="Times New Roman"/>
          <w:szCs w:val="24"/>
        </w:rPr>
        <w:t>a.M.</w:t>
      </w:r>
      <w:proofErr w:type="spellEnd"/>
      <w:r w:rsidRPr="001500AB">
        <w:rPr>
          <w:rFonts w:ascii="Times New Roman" w:eastAsia="Times New Roman" w:hAnsi="Times New Roman"/>
          <w:szCs w:val="24"/>
        </w:rPr>
        <w:t xml:space="preserve">, </w:t>
      </w:r>
      <w:r w:rsidRPr="00E7276A">
        <w:rPr>
          <w:rFonts w:ascii="Times New Roman" w:eastAsia="Times New Roman" w:hAnsi="Times New Roman"/>
          <w:szCs w:val="24"/>
        </w:rPr>
        <w:t xml:space="preserve">Germany </w:t>
      </w:r>
      <w:r w:rsidRPr="005C1A83">
        <w:rPr>
          <w:rFonts w:ascii="Times New Roman" w:eastAsia="Times New Roman" w:hAnsi="Times New Roman"/>
          <w:szCs w:val="24"/>
        </w:rPr>
        <w:t>(</w:t>
      </w:r>
      <w:r w:rsidR="002B67B2" w:rsidRPr="005C1A83">
        <w:rPr>
          <w:rFonts w:ascii="Times New Roman" w:eastAsia="Times New Roman" w:hAnsi="Times New Roman"/>
          <w:szCs w:val="24"/>
        </w:rPr>
        <w:t xml:space="preserve">Becker et al. 2013, </w:t>
      </w:r>
      <w:r w:rsidR="009020EF" w:rsidRPr="005C1A83">
        <w:rPr>
          <w:rFonts w:ascii="Times New Roman" w:eastAsia="Times New Roman" w:hAnsi="Times New Roman"/>
          <w:szCs w:val="24"/>
        </w:rPr>
        <w:t xml:space="preserve">Schneider et </w:t>
      </w:r>
      <w:r w:rsidR="002B67B2" w:rsidRPr="005C1A83">
        <w:rPr>
          <w:rFonts w:ascii="Times New Roman" w:eastAsia="Times New Roman" w:hAnsi="Times New Roman"/>
          <w:szCs w:val="24"/>
        </w:rPr>
        <w:t>al. 2014</w:t>
      </w:r>
      <w:r w:rsidR="0015375A" w:rsidRPr="00E7276A">
        <w:rPr>
          <w:rFonts w:ascii="Times New Roman" w:eastAsia="Times New Roman" w:hAnsi="Times New Roman"/>
          <w:szCs w:val="24"/>
        </w:rPr>
        <w:t>, 2018</w:t>
      </w:r>
      <w:r w:rsidRPr="00E7276A">
        <w:rPr>
          <w:rFonts w:ascii="Times New Roman" w:eastAsia="Times New Roman" w:hAnsi="Times New Roman"/>
          <w:szCs w:val="24"/>
        </w:rPr>
        <w:t>).  [Note: Throughout, we are clearly dealing</w:t>
      </w:r>
      <w:r w:rsidRPr="001500AB">
        <w:rPr>
          <w:rFonts w:ascii="Times New Roman" w:eastAsia="Times New Roman" w:hAnsi="Times New Roman"/>
          <w:szCs w:val="24"/>
        </w:rPr>
        <w:t xml:space="preserve"> with all forms of precipitation, but we follow the customary</w:t>
      </w:r>
      <w:r w:rsidRPr="00B64532">
        <w:rPr>
          <w:rFonts w:ascii="Times New Roman" w:eastAsia="Times New Roman" w:hAnsi="Times New Roman"/>
          <w:szCs w:val="24"/>
        </w:rPr>
        <w:t xml:space="preserve"> practice here of referring to precipitation gauges as “rain gauges”.]  Rain gauge reports are archived from a time-varying collection of over</w:t>
      </w:r>
      <w:r w:rsidR="002B67B2">
        <w:rPr>
          <w:rFonts w:ascii="Times New Roman" w:eastAsia="Times New Roman" w:hAnsi="Times New Roman"/>
          <w:szCs w:val="24"/>
        </w:rPr>
        <w:t xml:space="preserve"> </w:t>
      </w:r>
      <w:r w:rsidR="002B67B2" w:rsidRPr="005C1A83">
        <w:rPr>
          <w:rFonts w:ascii="Times New Roman" w:eastAsia="Times New Roman" w:hAnsi="Times New Roman"/>
          <w:szCs w:val="24"/>
        </w:rPr>
        <w:t>7</w:t>
      </w:r>
      <w:r w:rsidR="00037BCE" w:rsidRPr="005C1A83">
        <w:rPr>
          <w:rFonts w:ascii="Times New Roman" w:eastAsia="Times New Roman" w:hAnsi="Times New Roman"/>
          <w:szCs w:val="24"/>
        </w:rPr>
        <w:t>9</w:t>
      </w:r>
      <w:r w:rsidRPr="005C1A83">
        <w:rPr>
          <w:rFonts w:ascii="Times New Roman" w:eastAsia="Times New Roman" w:hAnsi="Times New Roman"/>
          <w:szCs w:val="24"/>
        </w:rPr>
        <w:t>,000</w:t>
      </w:r>
      <w:r w:rsidRPr="00B64532">
        <w:rPr>
          <w:rFonts w:ascii="Times New Roman" w:eastAsia="Times New Roman" w:hAnsi="Times New Roman"/>
          <w:szCs w:val="24"/>
        </w:rPr>
        <w:t xml:space="preserve"> stations around the globe, both from Global Telecommunications System (GTS) reports and from other world-wide or national data collections.  An extensive quality-control system is run, featuring an automated screening and then a manual step designed to retain legitimate extreme events that characterize precipitation.  This long-term data collection and preparation activity </w:t>
      </w:r>
      <w:r w:rsidRPr="00B64532">
        <w:rPr>
          <w:rFonts w:ascii="Times New Roman" w:eastAsia="Times New Roman" w:hAnsi="Times New Roman"/>
          <w:szCs w:val="24"/>
        </w:rPr>
        <w:lastRenderedPageBreak/>
        <w:t xml:space="preserve">feeds into an analysis that is done in two steps.  First, a long-term climatology is assembled from all available gauge data, focusing on the period </w:t>
      </w:r>
      <w:r w:rsidRPr="005C1A83">
        <w:rPr>
          <w:rFonts w:ascii="Times New Roman" w:eastAsia="Times New Roman" w:hAnsi="Times New Roman"/>
          <w:szCs w:val="24"/>
        </w:rPr>
        <w:t>1951-2000.</w:t>
      </w:r>
      <w:r w:rsidRPr="00B64532">
        <w:rPr>
          <w:rFonts w:ascii="Times New Roman" w:eastAsia="Times New Roman" w:hAnsi="Times New Roman"/>
          <w:szCs w:val="24"/>
        </w:rPr>
        <w:t xml:space="preserve">  The lack of complete consistency in period of record for individual stations has been shown to be less important than the gain in detail, particularly in complex terrain.  Then for each month, the individual gauge reports are converted to deviations from climatology, and are analyzed into gridded values using a variant of the SPHEREMAP spatial interpolation routine (Willmott et al. 1985).</w:t>
      </w:r>
      <w:r w:rsidR="00862E4B">
        <w:rPr>
          <w:rFonts w:ascii="Times New Roman" w:eastAsia="Times New Roman" w:hAnsi="Times New Roman"/>
          <w:szCs w:val="24"/>
        </w:rPr>
        <w:t xml:space="preserve">  In the latest version, grid boxes that are “too distant” fr</w:t>
      </w:r>
      <w:r w:rsidR="00A217B0">
        <w:rPr>
          <w:rFonts w:ascii="Times New Roman" w:eastAsia="Times New Roman" w:hAnsi="Times New Roman"/>
          <w:szCs w:val="24"/>
        </w:rPr>
        <w:t>o</w:t>
      </w:r>
      <w:r w:rsidR="00862E4B">
        <w:rPr>
          <w:rFonts w:ascii="Times New Roman" w:eastAsia="Times New Roman" w:hAnsi="Times New Roman"/>
          <w:szCs w:val="24"/>
        </w:rPr>
        <w:t>m any stati</w:t>
      </w:r>
      <w:r w:rsidR="00A217B0">
        <w:rPr>
          <w:rFonts w:ascii="Times New Roman" w:eastAsia="Times New Roman" w:hAnsi="Times New Roman"/>
          <w:szCs w:val="24"/>
        </w:rPr>
        <w:t>o</w:t>
      </w:r>
      <w:r w:rsidR="00862E4B">
        <w:rPr>
          <w:rFonts w:ascii="Times New Roman" w:eastAsia="Times New Roman" w:hAnsi="Times New Roman"/>
          <w:szCs w:val="24"/>
        </w:rPr>
        <w:t>ns are given anomaly values of zero.</w:t>
      </w:r>
      <w:r w:rsidRPr="00B64532">
        <w:rPr>
          <w:rFonts w:ascii="Times New Roman" w:eastAsia="Times New Roman" w:hAnsi="Times New Roman"/>
          <w:szCs w:val="24"/>
        </w:rPr>
        <w:t xml:space="preserve">  Finally, the month’s analysis is produced by superimposing the anomaly analysis on the month’s climatology.</w:t>
      </w:r>
    </w:p>
    <w:p w14:paraId="075A239C" w14:textId="77777777" w:rsidR="00F94A0A" w:rsidRPr="00B64532" w:rsidRDefault="00F94A0A" w:rsidP="00F94A0A">
      <w:pPr>
        <w:jc w:val="both"/>
        <w:rPr>
          <w:rFonts w:ascii="Times New Roman" w:eastAsia="Times New Roman" w:hAnsi="Times New Roman"/>
          <w:szCs w:val="24"/>
        </w:rPr>
      </w:pPr>
    </w:p>
    <w:p w14:paraId="2814D0D8" w14:textId="0CB8A84C" w:rsidR="00F94A0A" w:rsidRDefault="00F94A0A" w:rsidP="00F94A0A">
      <w:pPr>
        <w:jc w:val="both"/>
        <w:rPr>
          <w:rFonts w:ascii="Times New Roman" w:eastAsia="Times New Roman" w:hAnsi="Times New Roman"/>
          <w:szCs w:val="24"/>
        </w:rPr>
      </w:pPr>
      <w:r w:rsidRPr="00B64532">
        <w:rPr>
          <w:rFonts w:ascii="Times New Roman" w:eastAsia="Times New Roman" w:hAnsi="Times New Roman"/>
          <w:szCs w:val="24"/>
        </w:rPr>
        <w:t>The GPCC creates multiple p</w:t>
      </w:r>
      <w:r w:rsidR="00F671EF">
        <w:rPr>
          <w:rFonts w:ascii="Times New Roman" w:eastAsia="Times New Roman" w:hAnsi="Times New Roman"/>
          <w:szCs w:val="24"/>
        </w:rPr>
        <w:t>roducts, and two are used in IMERG</w:t>
      </w:r>
      <w:r w:rsidRPr="00B64532">
        <w:rPr>
          <w:rFonts w:ascii="Times New Roman" w:eastAsia="Times New Roman" w:hAnsi="Times New Roman"/>
          <w:szCs w:val="24"/>
        </w:rPr>
        <w:t xml:space="preserve">.  The Full Data Reanalysis (currently Version </w:t>
      </w:r>
      <w:r w:rsidR="00DC3668">
        <w:rPr>
          <w:rFonts w:ascii="Times New Roman" w:eastAsia="Times New Roman" w:hAnsi="Times New Roman"/>
          <w:szCs w:val="24"/>
        </w:rPr>
        <w:t>2018</w:t>
      </w:r>
      <w:r w:rsidRPr="00B64532">
        <w:rPr>
          <w:rFonts w:ascii="Times New Roman" w:eastAsia="Times New Roman" w:hAnsi="Times New Roman"/>
          <w:szCs w:val="24"/>
        </w:rPr>
        <w:t xml:space="preserve">) is a retrospective analysis </w:t>
      </w:r>
      <w:r w:rsidR="00144E8F">
        <w:rPr>
          <w:rFonts w:ascii="Times New Roman" w:eastAsia="Times New Roman" w:hAnsi="Times New Roman"/>
          <w:szCs w:val="24"/>
        </w:rPr>
        <w:t xml:space="preserve">that covers the period </w:t>
      </w:r>
      <w:r w:rsidR="00483D13">
        <w:rPr>
          <w:rFonts w:ascii="Times New Roman" w:eastAsia="Times New Roman" w:hAnsi="Times New Roman"/>
          <w:szCs w:val="24"/>
        </w:rPr>
        <w:t>1891</w:t>
      </w:r>
      <w:r w:rsidR="00144E8F">
        <w:rPr>
          <w:rFonts w:ascii="Times New Roman" w:eastAsia="Times New Roman" w:hAnsi="Times New Roman"/>
          <w:szCs w:val="24"/>
        </w:rPr>
        <w:t>-201</w:t>
      </w:r>
      <w:r w:rsidR="00DC3668">
        <w:rPr>
          <w:rFonts w:ascii="Times New Roman" w:eastAsia="Times New Roman" w:hAnsi="Times New Roman"/>
          <w:szCs w:val="24"/>
        </w:rPr>
        <w:t>6</w:t>
      </w:r>
      <w:r w:rsidRPr="00B64532">
        <w:rPr>
          <w:rFonts w:ascii="Times New Roman" w:eastAsia="Times New Roman" w:hAnsi="Times New Roman"/>
          <w:szCs w:val="24"/>
        </w:rPr>
        <w:t xml:space="preserve">, and it is used in </w:t>
      </w:r>
      <w:r w:rsidR="00144E8F">
        <w:rPr>
          <w:rFonts w:ascii="Times New Roman" w:eastAsia="Times New Roman" w:hAnsi="Times New Roman"/>
          <w:szCs w:val="24"/>
        </w:rPr>
        <w:t>IMERG</w:t>
      </w:r>
      <w:r w:rsidRPr="00B64532">
        <w:rPr>
          <w:rFonts w:ascii="Times New Roman" w:eastAsia="Times New Roman" w:hAnsi="Times New Roman"/>
          <w:szCs w:val="24"/>
        </w:rPr>
        <w:t xml:space="preserve"> for the span </w:t>
      </w:r>
      <w:r w:rsidR="00EC7A84" w:rsidRPr="00EC7A84">
        <w:rPr>
          <w:rFonts w:ascii="Times New Roman" w:eastAsia="Times New Roman" w:hAnsi="Times New Roman"/>
          <w:szCs w:val="24"/>
          <w:highlight w:val="lightGray"/>
        </w:rPr>
        <w:t>&lt;</w:t>
      </w:r>
      <w:r w:rsidRPr="00EC7A84">
        <w:rPr>
          <w:rFonts w:ascii="Times New Roman" w:hAnsi="Times New Roman"/>
          <w:highlight w:val="lightGray"/>
        </w:rPr>
        <w:t>1998</w:t>
      </w:r>
      <w:r w:rsidR="00EC7A84" w:rsidRPr="00EC7A84">
        <w:rPr>
          <w:rFonts w:ascii="Times New Roman" w:hAnsi="Times New Roman"/>
          <w:highlight w:val="lightGray"/>
        </w:rPr>
        <w:t>&gt;</w:t>
      </w:r>
      <w:r w:rsidR="00EC7A84">
        <w:rPr>
          <w:rFonts w:ascii="Times New Roman" w:hAnsi="Times New Roman"/>
        </w:rPr>
        <w:t xml:space="preserve"> 2000</w:t>
      </w:r>
      <w:r w:rsidR="00144E8F">
        <w:rPr>
          <w:rFonts w:ascii="Times New Roman" w:eastAsia="Times New Roman" w:hAnsi="Times New Roman"/>
          <w:szCs w:val="24"/>
        </w:rPr>
        <w:t>-201</w:t>
      </w:r>
      <w:r w:rsidR="003F51D5">
        <w:rPr>
          <w:rFonts w:ascii="Times New Roman" w:eastAsia="Times New Roman" w:hAnsi="Times New Roman"/>
          <w:szCs w:val="24"/>
        </w:rPr>
        <w:t>6</w:t>
      </w:r>
      <w:r w:rsidRPr="00B64532">
        <w:rPr>
          <w:rFonts w:ascii="Times New Roman" w:eastAsia="Times New Roman" w:hAnsi="Times New Roman"/>
          <w:szCs w:val="24"/>
        </w:rPr>
        <w:t xml:space="preserve">.  Thereafter we use the GPCC Monitoring Product (currently Version </w:t>
      </w:r>
      <w:r w:rsidR="005C523B">
        <w:rPr>
          <w:rFonts w:ascii="Times New Roman" w:eastAsia="Times New Roman" w:hAnsi="Times New Roman"/>
          <w:szCs w:val="24"/>
        </w:rPr>
        <w:t>6</w:t>
      </w:r>
      <w:r w:rsidRPr="00B64532">
        <w:rPr>
          <w:rFonts w:ascii="Times New Roman" w:eastAsia="Times New Roman" w:hAnsi="Times New Roman"/>
          <w:szCs w:val="24"/>
        </w:rPr>
        <w:t>), which has a similar quality control and the same analysis scheme as the Full Data Reanalysis, but whose data s</w:t>
      </w:r>
      <w:r w:rsidR="00B451CC">
        <w:rPr>
          <w:rFonts w:ascii="Times New Roman" w:eastAsia="Times New Roman" w:hAnsi="Times New Roman"/>
          <w:szCs w:val="24"/>
        </w:rPr>
        <w:t>ource is limited to GTS reports</w:t>
      </w:r>
      <w:r w:rsidRPr="00B64532">
        <w:rPr>
          <w:rFonts w:ascii="Times New Roman" w:eastAsia="Times New Roman" w:hAnsi="Times New Roman"/>
          <w:szCs w:val="24"/>
        </w:rPr>
        <w:t xml:space="preserve">.  When the </w:t>
      </w:r>
      <w:r w:rsidR="00EC7A84">
        <w:rPr>
          <w:rFonts w:ascii="Times New Roman" w:eastAsia="Times New Roman" w:hAnsi="Times New Roman"/>
          <w:szCs w:val="24"/>
        </w:rPr>
        <w:t>GPCC analyses are updated, we switch t</w:t>
      </w:r>
      <w:r w:rsidR="00EC7A84">
        <w:rPr>
          <w:rFonts w:ascii="Times New Roman" w:hAnsi="Times New Roman"/>
        </w:rPr>
        <w:t>o</w:t>
      </w:r>
      <w:r w:rsidR="00EC7A84">
        <w:rPr>
          <w:rFonts w:ascii="Times New Roman" w:eastAsia="Times New Roman" w:hAnsi="Times New Roman"/>
          <w:szCs w:val="24"/>
        </w:rPr>
        <w:t xml:space="preserve"> the new versi</w:t>
      </w:r>
      <w:r w:rsidR="00EC7A84">
        <w:rPr>
          <w:rFonts w:ascii="Times New Roman" w:hAnsi="Times New Roman"/>
        </w:rPr>
        <w:t>on and continue processing forward, even though (in principle) there is a small inhomogeneity as a result</w:t>
      </w:r>
      <w:r w:rsidRPr="00B64532">
        <w:rPr>
          <w:rFonts w:ascii="Times New Roman" w:eastAsia="Times New Roman" w:hAnsi="Times New Roman"/>
          <w:szCs w:val="24"/>
        </w:rPr>
        <w:t xml:space="preserve">.  We continue our long-standing practice of correcting all gauge analysis values for climatological estimates of systematic error due to wind effects, side-wetting, evaporation, etc., following Legates </w:t>
      </w:r>
      <w:r w:rsidR="00B451CC">
        <w:rPr>
          <w:rFonts w:ascii="Times New Roman" w:eastAsia="Times New Roman" w:hAnsi="Times New Roman"/>
          <w:szCs w:val="24"/>
        </w:rPr>
        <w:t>(</w:t>
      </w:r>
      <w:r w:rsidRPr="00B64532">
        <w:rPr>
          <w:rFonts w:ascii="Times New Roman" w:eastAsia="Times New Roman" w:hAnsi="Times New Roman"/>
          <w:szCs w:val="24"/>
        </w:rPr>
        <w:t>1987</w:t>
      </w:r>
      <w:r w:rsidR="00B451CC">
        <w:rPr>
          <w:rFonts w:ascii="Times New Roman" w:eastAsia="Times New Roman" w:hAnsi="Times New Roman"/>
          <w:szCs w:val="24"/>
        </w:rPr>
        <w:t>)</w:t>
      </w:r>
      <w:r w:rsidRPr="00B64532">
        <w:rPr>
          <w:rFonts w:ascii="Times New Roman" w:eastAsia="Times New Roman" w:hAnsi="Times New Roman"/>
          <w:szCs w:val="24"/>
        </w:rPr>
        <w:t>.  We hope to develop a more modern and detailed correction for these effects in subsequent versions.</w:t>
      </w:r>
    </w:p>
    <w:p w14:paraId="1DCCD2A7" w14:textId="77777777" w:rsidR="002B67B2" w:rsidRDefault="002B67B2" w:rsidP="00F94A0A">
      <w:pPr>
        <w:jc w:val="both"/>
        <w:rPr>
          <w:rFonts w:ascii="Times New Roman" w:eastAsia="Times New Roman" w:hAnsi="Times New Roman"/>
          <w:szCs w:val="24"/>
        </w:rPr>
      </w:pPr>
    </w:p>
    <w:p w14:paraId="55BA12FA" w14:textId="37F85900" w:rsidR="002B67B2" w:rsidRPr="00D33394" w:rsidRDefault="002B67B2" w:rsidP="00F94A0A">
      <w:pPr>
        <w:jc w:val="both"/>
        <w:rPr>
          <w:rFonts w:ascii="Times New Roman" w:hAnsi="Times New Roman"/>
        </w:rPr>
      </w:pPr>
      <w:r w:rsidRPr="00D33394">
        <w:rPr>
          <w:rFonts w:ascii="Times New Roman" w:hAnsi="Times New Roman"/>
        </w:rPr>
        <w:t>In use, we make several adjustments</w:t>
      </w:r>
      <w:r w:rsidR="00190F3D" w:rsidRPr="00D33394">
        <w:rPr>
          <w:rFonts w:ascii="Times New Roman" w:hAnsi="Times New Roman"/>
        </w:rPr>
        <w:t xml:space="preserve"> to the GPCC analyses for IMERG:</w:t>
      </w:r>
    </w:p>
    <w:p w14:paraId="15020547" w14:textId="271CF2B1" w:rsidR="002B67B2" w:rsidRPr="00D33394" w:rsidRDefault="002B67B2" w:rsidP="002B67B2">
      <w:pPr>
        <w:ind w:left="360" w:hanging="360"/>
        <w:jc w:val="both"/>
        <w:rPr>
          <w:rFonts w:ascii="Times New Roman" w:hAnsi="Times New Roman"/>
        </w:rPr>
      </w:pPr>
      <w:r w:rsidRPr="00D33394">
        <w:rPr>
          <w:rFonts w:ascii="Times New Roman" w:hAnsi="Times New Roman"/>
        </w:rPr>
        <w:t>1.</w:t>
      </w:r>
      <w:r w:rsidRPr="00D33394">
        <w:rPr>
          <w:rFonts w:ascii="Times New Roman" w:hAnsi="Times New Roman"/>
        </w:rPr>
        <w:tab/>
        <w:t xml:space="preserve">The Monitoring product is provided at 1° resolution, so </w:t>
      </w:r>
      <w:r w:rsidR="00190F3D" w:rsidRPr="00D33394">
        <w:rPr>
          <w:rFonts w:ascii="Times New Roman" w:hAnsi="Times New Roman"/>
        </w:rPr>
        <w:t xml:space="preserve">we make a bilinear interpolation to the IMERG 0.1° grid.  This does not preserve precipitation volume in individual grid boxes, but prior schemes that did resulted in unphysical </w:t>
      </w:r>
      <w:proofErr w:type="spellStart"/>
      <w:r w:rsidR="00190F3D" w:rsidRPr="00D33394">
        <w:rPr>
          <w:rFonts w:ascii="Times New Roman" w:hAnsi="Times New Roman"/>
        </w:rPr>
        <w:t>blockiness</w:t>
      </w:r>
      <w:proofErr w:type="spellEnd"/>
      <w:r w:rsidR="00190F3D" w:rsidRPr="00D33394">
        <w:rPr>
          <w:rFonts w:ascii="Times New Roman" w:hAnsi="Times New Roman"/>
        </w:rPr>
        <w:t xml:space="preserve"> at the scale of the GPCC grid.  The volume is accounted for, but only by considering the surrounding GPCC grid box area.</w:t>
      </w:r>
    </w:p>
    <w:p w14:paraId="1C9735D6" w14:textId="3A95E756" w:rsidR="00190F3D" w:rsidRPr="00D33394" w:rsidRDefault="00190F3D" w:rsidP="002B67B2">
      <w:pPr>
        <w:ind w:left="360" w:hanging="360"/>
        <w:jc w:val="both"/>
        <w:rPr>
          <w:rFonts w:ascii="Times New Roman" w:hAnsi="Times New Roman"/>
        </w:rPr>
      </w:pPr>
      <w:r w:rsidRPr="00D33394">
        <w:rPr>
          <w:rFonts w:ascii="Times New Roman" w:hAnsi="Times New Roman"/>
        </w:rPr>
        <w:t>2.</w:t>
      </w:r>
      <w:r w:rsidRPr="00D33394">
        <w:rPr>
          <w:rFonts w:ascii="Times New Roman" w:hAnsi="Times New Roman"/>
        </w:rPr>
        <w:tab/>
        <w:t>The GPCC analysis is trimmed to the coastline at the IMERG grid scale.  This results in a somewhat unphysical jump in values across coastlines, but seems preferable to extending the GPCC values over the water, and giving sometimes-unphysical jumps on the edges of the coarser GPCC grid.</w:t>
      </w:r>
    </w:p>
    <w:p w14:paraId="2759C98D" w14:textId="57F081AA" w:rsidR="00190F3D" w:rsidRPr="007E0DE1" w:rsidRDefault="00190F3D" w:rsidP="002B67B2">
      <w:pPr>
        <w:ind w:left="360" w:hanging="360"/>
        <w:jc w:val="both"/>
        <w:rPr>
          <w:rFonts w:ascii="Times New Roman" w:eastAsia="Times New Roman" w:hAnsi="Times New Roman"/>
          <w:szCs w:val="24"/>
        </w:rPr>
      </w:pPr>
      <w:r w:rsidRPr="00D33394">
        <w:rPr>
          <w:rFonts w:ascii="Times New Roman" w:hAnsi="Times New Roman"/>
        </w:rPr>
        <w:t>3.</w:t>
      </w:r>
      <w:r w:rsidRPr="00D33394">
        <w:rPr>
          <w:rFonts w:ascii="Times New Roman" w:hAnsi="Times New Roman"/>
        </w:rPr>
        <w:tab/>
        <w:t xml:space="preserve">The GPCC values are adjusted for precipitation gauge </w:t>
      </w:r>
      <w:proofErr w:type="spellStart"/>
      <w:r w:rsidRPr="00D33394">
        <w:rPr>
          <w:rFonts w:ascii="Times New Roman" w:hAnsi="Times New Roman"/>
        </w:rPr>
        <w:t>undercatch</w:t>
      </w:r>
      <w:proofErr w:type="spellEnd"/>
      <w:r w:rsidRPr="00D33394">
        <w:rPr>
          <w:rFonts w:ascii="Times New Roman" w:hAnsi="Times New Roman"/>
        </w:rPr>
        <w:t>.  See “precipitation gauge adjustment” for a summary.</w:t>
      </w:r>
    </w:p>
    <w:p w14:paraId="419CB8A6" w14:textId="77777777" w:rsidR="00F94A0A" w:rsidRPr="00B64532" w:rsidRDefault="00F94A0A" w:rsidP="00F94A0A">
      <w:pPr>
        <w:pStyle w:val="PlainText"/>
        <w:rPr>
          <w:rFonts w:ascii="Times New Roman" w:hAnsi="Times New Roman"/>
          <w:sz w:val="24"/>
        </w:rPr>
      </w:pPr>
      <w:r w:rsidRPr="007E0DE1">
        <w:rPr>
          <w:rFonts w:ascii="Times New Roman" w:hAnsi="Times New Roman"/>
          <w:sz w:val="24"/>
        </w:rPr>
        <w:t>...........................................................................</w:t>
      </w:r>
    </w:p>
    <w:p w14:paraId="34648B67" w14:textId="77777777" w:rsidR="00F94A0A" w:rsidRPr="00B64532" w:rsidRDefault="00F94A0A" w:rsidP="00F94A0A">
      <w:pPr>
        <w:pStyle w:val="PlainText"/>
        <w:rPr>
          <w:rFonts w:ascii="Times New Roman" w:hAnsi="Times New Roman"/>
          <w:sz w:val="24"/>
        </w:rPr>
      </w:pPr>
    </w:p>
    <w:p w14:paraId="1044B2C1" w14:textId="720A3AFC" w:rsidR="00F94A0A" w:rsidRPr="00B64532" w:rsidRDefault="00F94A0A" w:rsidP="00F94A0A">
      <w:pPr>
        <w:pStyle w:val="PlainText"/>
        <w:jc w:val="both"/>
        <w:rPr>
          <w:rFonts w:ascii="Times New Roman" w:hAnsi="Times New Roman"/>
          <w:color w:val="000000"/>
          <w:sz w:val="24"/>
        </w:rPr>
      </w:pPr>
      <w:r w:rsidRPr="00B64532">
        <w:rPr>
          <w:rFonts w:ascii="Times New Roman" w:hAnsi="Times New Roman"/>
          <w:sz w:val="24"/>
        </w:rPr>
        <w:t>The inventory of *</w:t>
      </w:r>
      <w:r w:rsidRPr="00B64532">
        <w:rPr>
          <w:rFonts w:ascii="Times New Roman" w:hAnsi="Times New Roman"/>
          <w:i/>
          <w:color w:val="000000"/>
          <w:sz w:val="24"/>
        </w:rPr>
        <w:t xml:space="preserve">sensors contributing to </w:t>
      </w:r>
      <w:r w:rsidR="00B451CC">
        <w:rPr>
          <w:rFonts w:ascii="Times New Roman" w:hAnsi="Times New Roman"/>
          <w:i/>
          <w:color w:val="000000"/>
          <w:sz w:val="24"/>
        </w:rPr>
        <w:t>IMERG</w:t>
      </w:r>
      <w:r w:rsidRPr="00B64532">
        <w:rPr>
          <w:rFonts w:ascii="Times New Roman" w:hAnsi="Times New Roman"/>
          <w:sz w:val="24"/>
        </w:rPr>
        <w:t>* is summarized here for convenience; refer to the individual sensor descriptions for additional details</w:t>
      </w:r>
      <w:r w:rsidRPr="00B64532">
        <w:rPr>
          <w:rFonts w:ascii="Times New Roman" w:hAnsi="Times New Roman"/>
          <w:color w:val="000000"/>
          <w:sz w:val="24"/>
        </w:rPr>
        <w:t>.</w:t>
      </w:r>
    </w:p>
    <w:p w14:paraId="368A62C4" w14:textId="77777777" w:rsidR="00F94A0A" w:rsidRPr="00B64532" w:rsidRDefault="00F94A0A" w:rsidP="00F94A0A">
      <w:pPr>
        <w:pStyle w:val="PlainText"/>
        <w:jc w:val="both"/>
        <w:rPr>
          <w:rFonts w:ascii="Times New Roman" w:hAnsi="Times New Roman"/>
          <w:color w:val="000000"/>
          <w:sz w:val="24"/>
        </w:rPr>
      </w:pPr>
    </w:p>
    <w:p w14:paraId="6157E9E2" w14:textId="64C677D6" w:rsidR="00B451CC" w:rsidRPr="00164DE7" w:rsidRDefault="008B7662" w:rsidP="00B451CC">
      <w:pPr>
        <w:tabs>
          <w:tab w:val="left" w:pos="540"/>
        </w:tabs>
        <w:spacing w:after="120"/>
        <w:jc w:val="both"/>
        <w:rPr>
          <w:rFonts w:ascii="Times New Roman" w:hAnsi="Times New Roman"/>
          <w:i/>
        </w:rPr>
      </w:pPr>
      <w:r>
        <w:rPr>
          <w:rFonts w:ascii="Times New Roman" w:hAnsi="Times New Roman"/>
          <w:i/>
        </w:rPr>
        <w:t xml:space="preserve">Table </w:t>
      </w:r>
      <w:r w:rsidR="00CD4544">
        <w:rPr>
          <w:rFonts w:ascii="Times New Roman" w:hAnsi="Times New Roman"/>
          <w:i/>
        </w:rPr>
        <w:t>10</w:t>
      </w:r>
      <w:r>
        <w:rPr>
          <w:rFonts w:ascii="Times New Roman" w:hAnsi="Times New Roman"/>
          <w:i/>
        </w:rPr>
        <w:t>.  Alphabetized l</w:t>
      </w:r>
      <w:r w:rsidR="00B451CC" w:rsidRPr="00164DE7">
        <w:rPr>
          <w:rFonts w:ascii="Times New Roman" w:hAnsi="Times New Roman"/>
          <w:i/>
        </w:rPr>
        <w:t>ist</w:t>
      </w:r>
      <w:r>
        <w:rPr>
          <w:rFonts w:ascii="Times New Roman" w:hAnsi="Times New Roman"/>
          <w:i/>
        </w:rPr>
        <w:t>s</w:t>
      </w:r>
      <w:r w:rsidR="00B451CC" w:rsidRPr="00164DE7">
        <w:rPr>
          <w:rFonts w:ascii="Times New Roman" w:hAnsi="Times New Roman"/>
          <w:i/>
        </w:rPr>
        <w:t xml:space="preserve"> of contributing data sets for IMERG, broken out by sensor type.  Data sets with start dates of Jan 98 extend before that time, but these data are not relevant to IMERG.  Square brackets ([ ]) indicate an estimated date.  “M-T” stands for </w:t>
      </w:r>
      <w:proofErr w:type="spellStart"/>
      <w:r w:rsidR="00B451CC" w:rsidRPr="00164DE7">
        <w:rPr>
          <w:rFonts w:ascii="Times New Roman" w:hAnsi="Times New Roman"/>
          <w:i/>
        </w:rPr>
        <w:t>Megha-Tropiques</w:t>
      </w:r>
      <w:proofErr w:type="spellEnd"/>
      <w:r w:rsidR="00B451CC" w:rsidRPr="00164DE7">
        <w:rPr>
          <w:rFonts w:ascii="Times New Roman" w:hAnsi="Times New Roman"/>
          <w:i/>
        </w:rPr>
        <w:t>.</w:t>
      </w:r>
      <w:r w:rsidR="00B451CC">
        <w:rPr>
          <w:rFonts w:ascii="Times New Roman" w:hAnsi="Times New Roman"/>
          <w:i/>
        </w:rPr>
        <w:t xml:space="preserve">  The M-T MADRAS instrument is not included on this list because of its short, </w:t>
      </w:r>
      <w:proofErr w:type="spellStart"/>
      <w:r w:rsidR="00B451CC">
        <w:rPr>
          <w:rFonts w:ascii="Times New Roman" w:hAnsi="Times New Roman"/>
          <w:i/>
        </w:rPr>
        <w:t>gappy</w:t>
      </w:r>
      <w:proofErr w:type="spellEnd"/>
      <w:r w:rsidR="00B451CC">
        <w:rPr>
          <w:rFonts w:ascii="Times New Roman" w:hAnsi="Times New Roman"/>
          <w:i/>
        </w:rPr>
        <w:t xml:space="preserve"> record.</w:t>
      </w:r>
      <w:r w:rsidR="00190F3D">
        <w:rPr>
          <w:rFonts w:ascii="Times New Roman" w:hAnsi="Times New Roman"/>
          <w:i/>
        </w:rPr>
        <w:t xml:space="preserve">  T</w:t>
      </w:r>
      <w:r w:rsidR="00B451CC" w:rsidRPr="00164DE7">
        <w:rPr>
          <w:rFonts w:ascii="Times New Roman" w:hAnsi="Times New Roman"/>
          <w:i/>
        </w:rPr>
        <w:t xml:space="preserve">he geosynchronous IR data </w:t>
      </w:r>
      <w:r w:rsidR="00236A1E">
        <w:rPr>
          <w:rFonts w:ascii="Times New Roman" w:hAnsi="Times New Roman"/>
          <w:i/>
        </w:rPr>
        <w:t>are</w:t>
      </w:r>
      <w:r w:rsidR="00B451CC" w:rsidRPr="00164DE7">
        <w:rPr>
          <w:rFonts w:ascii="Times New Roman" w:hAnsi="Times New Roman"/>
          <w:i/>
        </w:rPr>
        <w:t xml:space="preserve"> processed into “even-odd” files at NESDIS.  All </w:t>
      </w:r>
      <w:r w:rsidR="00B451CC">
        <w:rPr>
          <w:rFonts w:ascii="Times New Roman" w:hAnsi="Times New Roman"/>
          <w:i/>
        </w:rPr>
        <w:t xml:space="preserve">data are </w:t>
      </w:r>
      <w:r w:rsidR="005A3F08">
        <w:rPr>
          <w:rFonts w:ascii="Times New Roman" w:hAnsi="Times New Roman"/>
          <w:i/>
        </w:rPr>
        <w:t>computed to</w:t>
      </w:r>
      <w:r w:rsidR="00B451CC" w:rsidRPr="00164DE7">
        <w:rPr>
          <w:rFonts w:ascii="Times New Roman" w:hAnsi="Times New Roman"/>
          <w:i/>
        </w:rPr>
        <w:t xml:space="preserve"> Level 2 (scan/pixel)</w:t>
      </w:r>
      <w:r w:rsidR="005A3F08">
        <w:rPr>
          <w:rFonts w:ascii="Times New Roman" w:hAnsi="Times New Roman"/>
          <w:i/>
        </w:rPr>
        <w:t xml:space="preserve"> precipitation from Level 1 data </w:t>
      </w:r>
      <w:r w:rsidR="00B128D9">
        <w:rPr>
          <w:rFonts w:ascii="Times New Roman" w:hAnsi="Times New Roman"/>
          <w:i/>
        </w:rPr>
        <w:t>by</w:t>
      </w:r>
      <w:r w:rsidR="005A3F08">
        <w:rPr>
          <w:rFonts w:ascii="Times New Roman" w:hAnsi="Times New Roman"/>
          <w:i/>
        </w:rPr>
        <w:t xml:space="preserve"> PPS,</w:t>
      </w:r>
      <w:r w:rsidR="00B451CC" w:rsidRPr="00164DE7">
        <w:rPr>
          <w:rFonts w:ascii="Times New Roman" w:hAnsi="Times New Roman"/>
          <w:i/>
        </w:rPr>
        <w:t xml:space="preserve"> except for the precipitation gauge analyses</w:t>
      </w:r>
      <w:r w:rsidR="005A3F08">
        <w:rPr>
          <w:rFonts w:ascii="Times New Roman" w:hAnsi="Times New Roman"/>
          <w:i/>
        </w:rPr>
        <w:t xml:space="preserve"> (Level 3)</w:t>
      </w:r>
      <w:r w:rsidR="00B451CC">
        <w:rPr>
          <w:rFonts w:ascii="Times New Roman" w:hAnsi="Times New Roman"/>
          <w:i/>
        </w:rPr>
        <w:t xml:space="preserve"> and IR data</w:t>
      </w:r>
      <w:r w:rsidR="005A3F08">
        <w:rPr>
          <w:rFonts w:ascii="Times New Roman" w:hAnsi="Times New Roman"/>
          <w:i/>
        </w:rPr>
        <w:t xml:space="preserve"> (Level 1)</w:t>
      </w:r>
      <w:r w:rsidR="00B451CC" w:rsidRPr="00164DE7">
        <w:rPr>
          <w:rFonts w:ascii="Times New Roman" w:hAnsi="Times New Roman"/>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tblGrid>
      <w:tr w:rsidR="00EA2BE9" w:rsidRPr="00164DE7" w14:paraId="19F351F8" w14:textId="43375F61" w:rsidTr="00EA2BE9">
        <w:tc>
          <w:tcPr>
            <w:tcW w:w="4230" w:type="dxa"/>
            <w:gridSpan w:val="2"/>
            <w:shd w:val="clear" w:color="auto" w:fill="FABF8F"/>
          </w:tcPr>
          <w:p w14:paraId="04B474D9" w14:textId="782014FC" w:rsidR="00EA2BE9" w:rsidRPr="00164DE7" w:rsidRDefault="00EA2BE9" w:rsidP="009675CA">
            <w:pPr>
              <w:pStyle w:val="PlainText"/>
              <w:jc w:val="center"/>
              <w:rPr>
                <w:rFonts w:ascii="Times New Roman" w:hAnsi="Times New Roman"/>
                <w:i/>
                <w:sz w:val="24"/>
              </w:rPr>
            </w:pPr>
            <w:r w:rsidRPr="00164DE7">
              <w:rPr>
                <w:rFonts w:ascii="Times New Roman" w:hAnsi="Times New Roman"/>
                <w:i/>
                <w:sz w:val="24"/>
              </w:rPr>
              <w:t xml:space="preserve">Merged Radar – Passive Microwave </w:t>
            </w:r>
            <w:r w:rsidR="00B56321">
              <w:rPr>
                <w:rFonts w:ascii="Times New Roman" w:hAnsi="Times New Roman"/>
                <w:i/>
                <w:sz w:val="24"/>
              </w:rPr>
              <w:t xml:space="preserve">Conical-Scan </w:t>
            </w:r>
            <w:r w:rsidR="009675CA">
              <w:rPr>
                <w:rFonts w:ascii="Times New Roman" w:hAnsi="Times New Roman"/>
                <w:i/>
                <w:sz w:val="24"/>
              </w:rPr>
              <w:t>Imager</w:t>
            </w:r>
            <w:r w:rsidRPr="00164DE7">
              <w:rPr>
                <w:rFonts w:ascii="Times New Roman" w:hAnsi="Times New Roman"/>
                <w:i/>
                <w:sz w:val="24"/>
              </w:rPr>
              <w:t xml:space="preserve"> Products</w:t>
            </w:r>
          </w:p>
        </w:tc>
      </w:tr>
      <w:tr w:rsidR="00EA2BE9" w:rsidRPr="00164DE7" w14:paraId="7A058528" w14:textId="0DF257B3" w:rsidTr="00EA2BE9">
        <w:tc>
          <w:tcPr>
            <w:tcW w:w="2070" w:type="dxa"/>
            <w:shd w:val="clear" w:color="auto" w:fill="FDE9D9"/>
          </w:tcPr>
          <w:p w14:paraId="269C6638" w14:textId="77777777" w:rsidR="00EA2BE9" w:rsidRPr="00164DE7" w:rsidRDefault="00EA2BE9" w:rsidP="00EA2BE9">
            <w:pPr>
              <w:pStyle w:val="PlainText"/>
              <w:jc w:val="center"/>
              <w:rPr>
                <w:rFonts w:ascii="Times New Roman" w:hAnsi="Times New Roman"/>
                <w:i/>
                <w:sz w:val="24"/>
              </w:rPr>
            </w:pPr>
            <w:r w:rsidRPr="00164DE7">
              <w:rPr>
                <w:rFonts w:ascii="Times New Roman" w:hAnsi="Times New Roman"/>
                <w:i/>
                <w:sz w:val="24"/>
              </w:rPr>
              <w:t>Product</w:t>
            </w:r>
          </w:p>
        </w:tc>
        <w:tc>
          <w:tcPr>
            <w:tcW w:w="2160" w:type="dxa"/>
            <w:shd w:val="clear" w:color="auto" w:fill="FDE9D9"/>
          </w:tcPr>
          <w:p w14:paraId="590A44FD" w14:textId="77777777" w:rsidR="00EA2BE9" w:rsidRPr="00164DE7" w:rsidRDefault="00EA2BE9" w:rsidP="00EA2BE9">
            <w:pPr>
              <w:pStyle w:val="PlainText"/>
              <w:jc w:val="center"/>
              <w:rPr>
                <w:rFonts w:ascii="Times New Roman" w:hAnsi="Times New Roman"/>
                <w:i/>
                <w:sz w:val="24"/>
              </w:rPr>
            </w:pPr>
            <w:r w:rsidRPr="00164DE7">
              <w:rPr>
                <w:rFonts w:ascii="Times New Roman" w:hAnsi="Times New Roman"/>
                <w:i/>
                <w:sz w:val="24"/>
              </w:rPr>
              <w:t>Period of Record</w:t>
            </w:r>
          </w:p>
        </w:tc>
      </w:tr>
      <w:tr w:rsidR="00EA2BE9" w:rsidRPr="00164DE7" w14:paraId="7F758683" w14:textId="1CB8E559" w:rsidTr="00EA2BE9">
        <w:tc>
          <w:tcPr>
            <w:tcW w:w="2070" w:type="dxa"/>
          </w:tcPr>
          <w:p w14:paraId="40D25B46" w14:textId="77777777" w:rsidR="00EA2BE9" w:rsidRPr="00164DE7" w:rsidRDefault="00EA2BE9" w:rsidP="00EA2BE9">
            <w:pPr>
              <w:pStyle w:val="PlainText"/>
              <w:rPr>
                <w:rFonts w:ascii="Times New Roman" w:hAnsi="Times New Roman"/>
                <w:sz w:val="24"/>
              </w:rPr>
            </w:pPr>
            <w:r w:rsidRPr="00164DE7">
              <w:rPr>
                <w:rFonts w:ascii="Times New Roman" w:hAnsi="Times New Roman"/>
                <w:sz w:val="24"/>
              </w:rPr>
              <w:t>GPM DPR-GMI</w:t>
            </w:r>
          </w:p>
        </w:tc>
        <w:tc>
          <w:tcPr>
            <w:tcW w:w="2160" w:type="dxa"/>
          </w:tcPr>
          <w:p w14:paraId="61045D20" w14:textId="1C899506" w:rsidR="00EA2BE9" w:rsidRPr="00164DE7" w:rsidRDefault="008C0360" w:rsidP="005A3F08">
            <w:pPr>
              <w:pStyle w:val="PlainText"/>
              <w:jc w:val="center"/>
              <w:rPr>
                <w:rFonts w:ascii="Times New Roman" w:hAnsi="Times New Roman"/>
                <w:sz w:val="24"/>
              </w:rPr>
            </w:pPr>
            <w:r>
              <w:rPr>
                <w:rFonts w:ascii="Times New Roman" w:hAnsi="Times New Roman"/>
                <w:sz w:val="24"/>
              </w:rPr>
              <w:t>Apr</w:t>
            </w:r>
            <w:r w:rsidR="00DA3D1E">
              <w:rPr>
                <w:rFonts w:ascii="Times New Roman" w:hAnsi="Times New Roman"/>
                <w:sz w:val="24"/>
              </w:rPr>
              <w:t xml:space="preserve"> 14 - [Feb 24</w:t>
            </w:r>
            <w:r w:rsidR="00EA2BE9" w:rsidRPr="00164DE7">
              <w:rPr>
                <w:rFonts w:ascii="Times New Roman" w:hAnsi="Times New Roman"/>
                <w:sz w:val="24"/>
              </w:rPr>
              <w:t>]</w:t>
            </w:r>
          </w:p>
        </w:tc>
      </w:tr>
      <w:tr w:rsidR="00EA2BE9" w:rsidRPr="00164DE7" w14:paraId="548DCCE2" w14:textId="3D084848" w:rsidTr="00EA2BE9">
        <w:tc>
          <w:tcPr>
            <w:tcW w:w="2070" w:type="dxa"/>
          </w:tcPr>
          <w:p w14:paraId="5AB65363" w14:textId="77777777" w:rsidR="00EA2BE9" w:rsidRPr="00D501D4" w:rsidRDefault="00EA2BE9" w:rsidP="00EA2BE9">
            <w:pPr>
              <w:pStyle w:val="PlainText"/>
              <w:rPr>
                <w:rFonts w:ascii="Times New Roman" w:hAnsi="Times New Roman"/>
                <w:sz w:val="24"/>
              </w:rPr>
            </w:pPr>
            <w:r w:rsidRPr="00D501D4">
              <w:rPr>
                <w:rFonts w:ascii="Times New Roman" w:hAnsi="Times New Roman"/>
                <w:sz w:val="24"/>
              </w:rPr>
              <w:lastRenderedPageBreak/>
              <w:t>TRMM PR-TMI</w:t>
            </w:r>
          </w:p>
        </w:tc>
        <w:tc>
          <w:tcPr>
            <w:tcW w:w="2160" w:type="dxa"/>
          </w:tcPr>
          <w:p w14:paraId="1FA9EA4A" w14:textId="37084C38" w:rsidR="00EA2BE9" w:rsidRPr="00164DE7" w:rsidRDefault="00EA2BE9" w:rsidP="005A3F08">
            <w:pPr>
              <w:pStyle w:val="PlainText"/>
              <w:jc w:val="center"/>
              <w:rPr>
                <w:rFonts w:ascii="Times New Roman" w:hAnsi="Times New Roman"/>
                <w:sz w:val="24"/>
              </w:rPr>
            </w:pPr>
            <w:r w:rsidRPr="00D501D4">
              <w:rPr>
                <w:rFonts w:ascii="Times New Roman" w:hAnsi="Times New Roman"/>
                <w:sz w:val="24"/>
              </w:rPr>
              <w:t>Jan 98 - Sep 14</w:t>
            </w:r>
          </w:p>
        </w:tc>
      </w:tr>
    </w:tbl>
    <w:p w14:paraId="5EF9D630" w14:textId="77777777" w:rsidR="00B451CC" w:rsidRPr="00164DE7" w:rsidRDefault="00B451CC" w:rsidP="00B451CC">
      <w:pPr>
        <w:tabs>
          <w:tab w:val="left" w:pos="540"/>
        </w:tabs>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50"/>
        <w:gridCol w:w="1530"/>
      </w:tblGrid>
      <w:tr w:rsidR="00EA2BE9" w:rsidRPr="00164DE7" w14:paraId="1B844AD2" w14:textId="45202B73" w:rsidTr="0025689D">
        <w:tc>
          <w:tcPr>
            <w:tcW w:w="6120" w:type="dxa"/>
            <w:gridSpan w:val="3"/>
            <w:shd w:val="clear" w:color="auto" w:fill="FABF8F"/>
          </w:tcPr>
          <w:p w14:paraId="7E2FB0B7" w14:textId="31CD2791" w:rsidR="00EA2BE9" w:rsidRDefault="009675CA" w:rsidP="00EA2BE9">
            <w:pPr>
              <w:pStyle w:val="PlainText"/>
              <w:jc w:val="center"/>
              <w:rPr>
                <w:rFonts w:ascii="Times New Roman" w:hAnsi="Times New Roman"/>
                <w:i/>
                <w:sz w:val="24"/>
              </w:rPr>
            </w:pPr>
            <w:r>
              <w:rPr>
                <w:rFonts w:ascii="Times New Roman" w:hAnsi="Times New Roman"/>
                <w:i/>
                <w:sz w:val="24"/>
              </w:rPr>
              <w:t>Conical-Scan</w:t>
            </w:r>
            <w:r w:rsidR="00EA2BE9">
              <w:rPr>
                <w:rFonts w:ascii="Times New Roman" w:hAnsi="Times New Roman"/>
                <w:i/>
                <w:sz w:val="24"/>
              </w:rPr>
              <w:t xml:space="preserve"> Passive Microwave Imagers and Imager/Sounders</w:t>
            </w:r>
          </w:p>
        </w:tc>
      </w:tr>
      <w:tr w:rsidR="00EA2BE9" w:rsidRPr="00164DE7" w14:paraId="7D13FE4F" w14:textId="069B69CD" w:rsidTr="0025689D">
        <w:tc>
          <w:tcPr>
            <w:tcW w:w="2340" w:type="dxa"/>
            <w:shd w:val="clear" w:color="auto" w:fill="FDE9D9"/>
          </w:tcPr>
          <w:p w14:paraId="3D370D64" w14:textId="77777777" w:rsidR="00EA2BE9" w:rsidRPr="00164DE7" w:rsidRDefault="00EA2BE9" w:rsidP="00EA2BE9">
            <w:pPr>
              <w:pStyle w:val="PlainText"/>
              <w:jc w:val="center"/>
              <w:rPr>
                <w:rFonts w:ascii="Times New Roman" w:hAnsi="Times New Roman"/>
                <w:i/>
                <w:sz w:val="24"/>
              </w:rPr>
            </w:pPr>
            <w:r w:rsidRPr="00164DE7">
              <w:rPr>
                <w:rFonts w:ascii="Times New Roman" w:hAnsi="Times New Roman"/>
                <w:i/>
                <w:sz w:val="24"/>
              </w:rPr>
              <w:t>Sensor</w:t>
            </w:r>
          </w:p>
        </w:tc>
        <w:tc>
          <w:tcPr>
            <w:tcW w:w="2250" w:type="dxa"/>
            <w:shd w:val="clear" w:color="auto" w:fill="FDE9D9"/>
          </w:tcPr>
          <w:p w14:paraId="04098A87" w14:textId="77777777" w:rsidR="00EA2BE9" w:rsidRPr="00164DE7" w:rsidRDefault="00EA2BE9" w:rsidP="00EA2BE9">
            <w:pPr>
              <w:pStyle w:val="PlainText"/>
              <w:jc w:val="center"/>
              <w:rPr>
                <w:rFonts w:ascii="Times New Roman" w:hAnsi="Times New Roman"/>
                <w:i/>
                <w:sz w:val="24"/>
              </w:rPr>
            </w:pPr>
            <w:r w:rsidRPr="00164DE7">
              <w:rPr>
                <w:rFonts w:ascii="Times New Roman" w:hAnsi="Times New Roman"/>
                <w:i/>
                <w:sz w:val="24"/>
              </w:rPr>
              <w:t>Period of Record</w:t>
            </w:r>
          </w:p>
        </w:tc>
        <w:tc>
          <w:tcPr>
            <w:tcW w:w="1530" w:type="dxa"/>
            <w:shd w:val="clear" w:color="auto" w:fill="FDE9D9"/>
          </w:tcPr>
          <w:p w14:paraId="133680C4" w14:textId="218C3E33" w:rsidR="00EA2BE9" w:rsidRPr="00164DE7" w:rsidRDefault="00EA2BE9" w:rsidP="00EA2BE9">
            <w:pPr>
              <w:pStyle w:val="PlainText"/>
              <w:jc w:val="center"/>
              <w:rPr>
                <w:rFonts w:ascii="Times New Roman" w:hAnsi="Times New Roman"/>
                <w:i/>
                <w:sz w:val="24"/>
              </w:rPr>
            </w:pPr>
            <w:r>
              <w:rPr>
                <w:rFonts w:ascii="Times New Roman" w:hAnsi="Times New Roman"/>
                <w:i/>
                <w:sz w:val="24"/>
              </w:rPr>
              <w:t>Agency</w:t>
            </w:r>
          </w:p>
        </w:tc>
      </w:tr>
      <w:tr w:rsidR="00EA2BE9" w:rsidRPr="00D501D4" w14:paraId="2CAB34CD" w14:textId="2CF6A7E3" w:rsidTr="0025689D">
        <w:tc>
          <w:tcPr>
            <w:tcW w:w="2340" w:type="dxa"/>
          </w:tcPr>
          <w:p w14:paraId="03100F6B" w14:textId="77777777" w:rsidR="00EA2BE9" w:rsidRPr="00D501D4" w:rsidRDefault="00EA2BE9" w:rsidP="00EA2BE9">
            <w:pPr>
              <w:pStyle w:val="PlainText"/>
              <w:rPr>
                <w:rFonts w:ascii="Times New Roman" w:hAnsi="Times New Roman"/>
                <w:sz w:val="24"/>
              </w:rPr>
            </w:pPr>
            <w:r w:rsidRPr="00D501D4">
              <w:rPr>
                <w:rFonts w:ascii="Times New Roman" w:hAnsi="Times New Roman"/>
                <w:sz w:val="24"/>
              </w:rPr>
              <w:t>Aqua AMSR-E</w:t>
            </w:r>
          </w:p>
        </w:tc>
        <w:tc>
          <w:tcPr>
            <w:tcW w:w="2250" w:type="dxa"/>
          </w:tcPr>
          <w:p w14:paraId="1A2C32F2" w14:textId="77777777" w:rsidR="00EA2BE9" w:rsidRPr="00D501D4" w:rsidRDefault="00EA2BE9" w:rsidP="005A3F08">
            <w:pPr>
              <w:pStyle w:val="PlainText"/>
              <w:jc w:val="center"/>
              <w:rPr>
                <w:rFonts w:ascii="Times New Roman" w:hAnsi="Times New Roman"/>
                <w:sz w:val="24"/>
              </w:rPr>
            </w:pPr>
            <w:r w:rsidRPr="00D501D4">
              <w:rPr>
                <w:rFonts w:ascii="Times New Roman" w:hAnsi="Times New Roman"/>
                <w:sz w:val="24"/>
              </w:rPr>
              <w:t>Jun 02 - Oct 11</w:t>
            </w:r>
          </w:p>
        </w:tc>
        <w:tc>
          <w:tcPr>
            <w:tcW w:w="1530" w:type="dxa"/>
          </w:tcPr>
          <w:p w14:paraId="0D936A49" w14:textId="2715BA17" w:rsidR="00EA2BE9" w:rsidRPr="00D501D4" w:rsidRDefault="00EA2BE9" w:rsidP="005A3F08">
            <w:pPr>
              <w:pStyle w:val="PlainText"/>
              <w:jc w:val="center"/>
              <w:rPr>
                <w:rFonts w:ascii="Times New Roman" w:hAnsi="Times New Roman"/>
                <w:sz w:val="24"/>
              </w:rPr>
            </w:pPr>
            <w:r w:rsidRPr="00D501D4">
              <w:rPr>
                <w:rFonts w:ascii="Times New Roman" w:hAnsi="Times New Roman"/>
                <w:sz w:val="24"/>
              </w:rPr>
              <w:t>JAXA</w:t>
            </w:r>
          </w:p>
        </w:tc>
      </w:tr>
      <w:tr w:rsidR="00EA2BE9" w:rsidRPr="00D501D4" w14:paraId="31AD2381" w14:textId="6B613C8C" w:rsidTr="0025689D">
        <w:tc>
          <w:tcPr>
            <w:tcW w:w="2340" w:type="dxa"/>
          </w:tcPr>
          <w:p w14:paraId="3F156082" w14:textId="77777777" w:rsidR="00EA2BE9" w:rsidRPr="00D501D4" w:rsidRDefault="00EA2BE9" w:rsidP="00EA2BE9">
            <w:pPr>
              <w:pStyle w:val="PlainText"/>
              <w:rPr>
                <w:rFonts w:ascii="Times New Roman" w:hAnsi="Times New Roman"/>
                <w:sz w:val="24"/>
              </w:rPr>
            </w:pPr>
            <w:r w:rsidRPr="00D501D4">
              <w:rPr>
                <w:rFonts w:ascii="Times New Roman" w:hAnsi="Times New Roman"/>
                <w:sz w:val="24"/>
              </w:rPr>
              <w:t>DMSP F13 SSMI</w:t>
            </w:r>
          </w:p>
        </w:tc>
        <w:tc>
          <w:tcPr>
            <w:tcW w:w="2250" w:type="dxa"/>
          </w:tcPr>
          <w:p w14:paraId="3224325F" w14:textId="1DE14205" w:rsidR="00EA2BE9" w:rsidRPr="00D501D4" w:rsidRDefault="00EA2BE9" w:rsidP="008C0360">
            <w:pPr>
              <w:pStyle w:val="PlainText"/>
              <w:jc w:val="center"/>
              <w:rPr>
                <w:rFonts w:ascii="Times New Roman" w:hAnsi="Times New Roman"/>
                <w:sz w:val="24"/>
              </w:rPr>
            </w:pPr>
            <w:r w:rsidRPr="00D501D4">
              <w:rPr>
                <w:rFonts w:ascii="Times New Roman" w:hAnsi="Times New Roman"/>
                <w:sz w:val="24"/>
              </w:rPr>
              <w:t xml:space="preserve">Jan 98 - </w:t>
            </w:r>
            <w:r w:rsidR="008C0360" w:rsidRPr="00D501D4">
              <w:rPr>
                <w:rFonts w:ascii="Times New Roman" w:hAnsi="Times New Roman"/>
                <w:sz w:val="24"/>
              </w:rPr>
              <w:t>Nov</w:t>
            </w:r>
            <w:r w:rsidRPr="00D501D4">
              <w:rPr>
                <w:rFonts w:ascii="Times New Roman" w:hAnsi="Times New Roman"/>
                <w:sz w:val="24"/>
              </w:rPr>
              <w:t xml:space="preserve"> 09</w:t>
            </w:r>
          </w:p>
        </w:tc>
        <w:tc>
          <w:tcPr>
            <w:tcW w:w="1530" w:type="dxa"/>
          </w:tcPr>
          <w:p w14:paraId="0C5CB263" w14:textId="1FB3B5FE" w:rsidR="00EA2BE9" w:rsidRPr="00D501D4" w:rsidRDefault="00EA2BE9" w:rsidP="005A3F08">
            <w:pPr>
              <w:pStyle w:val="PlainText"/>
              <w:jc w:val="center"/>
              <w:rPr>
                <w:rFonts w:ascii="Times New Roman" w:hAnsi="Times New Roman"/>
                <w:sz w:val="24"/>
              </w:rPr>
            </w:pPr>
            <w:r w:rsidRPr="00D501D4">
              <w:rPr>
                <w:rFonts w:ascii="Times New Roman" w:hAnsi="Times New Roman"/>
                <w:sz w:val="24"/>
              </w:rPr>
              <w:t>U.S. DoD</w:t>
            </w:r>
          </w:p>
        </w:tc>
      </w:tr>
      <w:tr w:rsidR="00EA2BE9" w:rsidRPr="00D501D4" w14:paraId="753F2F4A" w14:textId="5B342640" w:rsidTr="0025689D">
        <w:tc>
          <w:tcPr>
            <w:tcW w:w="2340" w:type="dxa"/>
          </w:tcPr>
          <w:p w14:paraId="5A37E028" w14:textId="77777777" w:rsidR="00EA2BE9" w:rsidRPr="00D501D4" w:rsidRDefault="00EA2BE9" w:rsidP="00EA2BE9">
            <w:pPr>
              <w:pStyle w:val="PlainText"/>
              <w:rPr>
                <w:rFonts w:ascii="Times New Roman" w:hAnsi="Times New Roman"/>
                <w:sz w:val="24"/>
              </w:rPr>
            </w:pPr>
            <w:r w:rsidRPr="00D501D4">
              <w:rPr>
                <w:rFonts w:ascii="Times New Roman" w:hAnsi="Times New Roman"/>
                <w:sz w:val="24"/>
              </w:rPr>
              <w:t>DMSP F14 SSMI</w:t>
            </w:r>
          </w:p>
        </w:tc>
        <w:tc>
          <w:tcPr>
            <w:tcW w:w="2250" w:type="dxa"/>
          </w:tcPr>
          <w:p w14:paraId="2C9F45A2" w14:textId="77777777" w:rsidR="00EA2BE9" w:rsidRPr="00D501D4" w:rsidRDefault="00EA2BE9" w:rsidP="005A3F08">
            <w:pPr>
              <w:pStyle w:val="PlainText"/>
              <w:jc w:val="center"/>
              <w:rPr>
                <w:rFonts w:ascii="Times New Roman" w:hAnsi="Times New Roman"/>
                <w:sz w:val="24"/>
              </w:rPr>
            </w:pPr>
            <w:r w:rsidRPr="00D501D4">
              <w:rPr>
                <w:rFonts w:ascii="Times New Roman" w:hAnsi="Times New Roman"/>
                <w:sz w:val="24"/>
              </w:rPr>
              <w:t>Jan 98 - Aug 08</w:t>
            </w:r>
          </w:p>
        </w:tc>
        <w:tc>
          <w:tcPr>
            <w:tcW w:w="1530" w:type="dxa"/>
          </w:tcPr>
          <w:p w14:paraId="7AAC5E7B" w14:textId="351BABAA" w:rsidR="00EA2BE9" w:rsidRPr="00D501D4" w:rsidRDefault="00EA2BE9" w:rsidP="005A3F08">
            <w:pPr>
              <w:pStyle w:val="PlainText"/>
              <w:jc w:val="center"/>
              <w:rPr>
                <w:rFonts w:ascii="Times New Roman" w:hAnsi="Times New Roman"/>
                <w:sz w:val="24"/>
              </w:rPr>
            </w:pPr>
            <w:r w:rsidRPr="00D501D4">
              <w:rPr>
                <w:rFonts w:ascii="Times New Roman" w:hAnsi="Times New Roman"/>
                <w:sz w:val="24"/>
              </w:rPr>
              <w:t>U.S. DoD</w:t>
            </w:r>
          </w:p>
        </w:tc>
      </w:tr>
      <w:tr w:rsidR="00EA2BE9" w:rsidRPr="00164DE7" w14:paraId="569A354F" w14:textId="41B190D7" w:rsidTr="0025689D">
        <w:tc>
          <w:tcPr>
            <w:tcW w:w="2340" w:type="dxa"/>
          </w:tcPr>
          <w:p w14:paraId="1406291D" w14:textId="77777777" w:rsidR="00EA2BE9" w:rsidRPr="00D501D4" w:rsidRDefault="00EA2BE9" w:rsidP="00EA2BE9">
            <w:pPr>
              <w:pStyle w:val="PlainText"/>
              <w:rPr>
                <w:rFonts w:ascii="Times New Roman" w:hAnsi="Times New Roman"/>
                <w:sz w:val="24"/>
              </w:rPr>
            </w:pPr>
            <w:r w:rsidRPr="00D501D4">
              <w:rPr>
                <w:rFonts w:ascii="Times New Roman" w:hAnsi="Times New Roman"/>
                <w:sz w:val="24"/>
              </w:rPr>
              <w:t>DMSP F15 SSMI</w:t>
            </w:r>
          </w:p>
        </w:tc>
        <w:tc>
          <w:tcPr>
            <w:tcW w:w="2250" w:type="dxa"/>
          </w:tcPr>
          <w:p w14:paraId="4B64017F" w14:textId="77777777" w:rsidR="00EA2BE9" w:rsidRPr="00D501D4" w:rsidRDefault="00EA2BE9" w:rsidP="005A3F08">
            <w:pPr>
              <w:pStyle w:val="PlainText"/>
              <w:jc w:val="center"/>
              <w:rPr>
                <w:rFonts w:ascii="Times New Roman" w:hAnsi="Times New Roman"/>
                <w:sz w:val="24"/>
              </w:rPr>
            </w:pPr>
            <w:r w:rsidRPr="00D501D4">
              <w:rPr>
                <w:rFonts w:ascii="Times New Roman" w:hAnsi="Times New Roman"/>
                <w:sz w:val="24"/>
              </w:rPr>
              <w:t>Feb 00 - Aug 06</w:t>
            </w:r>
          </w:p>
        </w:tc>
        <w:tc>
          <w:tcPr>
            <w:tcW w:w="1530" w:type="dxa"/>
          </w:tcPr>
          <w:p w14:paraId="540E6132" w14:textId="5C9991EB" w:rsidR="00EA2BE9" w:rsidRPr="00164DE7" w:rsidRDefault="00EA2BE9" w:rsidP="005A3F08">
            <w:pPr>
              <w:pStyle w:val="PlainText"/>
              <w:jc w:val="center"/>
              <w:rPr>
                <w:rFonts w:ascii="Times New Roman" w:hAnsi="Times New Roman"/>
                <w:sz w:val="24"/>
              </w:rPr>
            </w:pPr>
            <w:r w:rsidRPr="00D501D4">
              <w:rPr>
                <w:rFonts w:ascii="Times New Roman" w:hAnsi="Times New Roman"/>
                <w:sz w:val="24"/>
              </w:rPr>
              <w:t>U.S. DoD</w:t>
            </w:r>
          </w:p>
        </w:tc>
      </w:tr>
      <w:tr w:rsidR="00EA2BE9" w:rsidRPr="00164DE7" w14:paraId="7EFD5C53" w14:textId="46B393E1" w:rsidTr="0025689D">
        <w:tc>
          <w:tcPr>
            <w:tcW w:w="2340" w:type="dxa"/>
          </w:tcPr>
          <w:p w14:paraId="74FBFF2C" w14:textId="77777777" w:rsidR="00EA2BE9" w:rsidRPr="00164DE7" w:rsidRDefault="00EA2BE9" w:rsidP="00EA2BE9">
            <w:pPr>
              <w:pStyle w:val="PlainText"/>
              <w:rPr>
                <w:rFonts w:ascii="Times New Roman" w:hAnsi="Times New Roman"/>
                <w:sz w:val="24"/>
              </w:rPr>
            </w:pPr>
            <w:r w:rsidRPr="00164DE7">
              <w:rPr>
                <w:rFonts w:ascii="Times New Roman" w:hAnsi="Times New Roman"/>
                <w:sz w:val="24"/>
              </w:rPr>
              <w:t>DMSP F16 SSMIS</w:t>
            </w:r>
          </w:p>
        </w:tc>
        <w:tc>
          <w:tcPr>
            <w:tcW w:w="2250" w:type="dxa"/>
          </w:tcPr>
          <w:p w14:paraId="02793545" w14:textId="1B0D04A5" w:rsidR="00EA2BE9" w:rsidRPr="00164DE7" w:rsidRDefault="00EA2BE9" w:rsidP="00870876">
            <w:pPr>
              <w:pStyle w:val="PlainText"/>
              <w:jc w:val="center"/>
              <w:rPr>
                <w:rFonts w:ascii="Times New Roman" w:hAnsi="Times New Roman"/>
                <w:sz w:val="24"/>
              </w:rPr>
            </w:pPr>
            <w:r w:rsidRPr="00164DE7">
              <w:rPr>
                <w:rFonts w:ascii="Times New Roman" w:hAnsi="Times New Roman"/>
                <w:sz w:val="24"/>
              </w:rPr>
              <w:t>Nov 05 - [</w:t>
            </w:r>
            <w:r w:rsidR="00453A32">
              <w:rPr>
                <w:rFonts w:ascii="Times New Roman" w:hAnsi="Times New Roman"/>
                <w:sz w:val="24"/>
              </w:rPr>
              <w:t>Dec 19</w:t>
            </w:r>
            <w:r w:rsidRPr="00164DE7">
              <w:rPr>
                <w:rFonts w:ascii="Times New Roman" w:hAnsi="Times New Roman"/>
                <w:sz w:val="24"/>
              </w:rPr>
              <w:t>]</w:t>
            </w:r>
          </w:p>
        </w:tc>
        <w:tc>
          <w:tcPr>
            <w:tcW w:w="1530" w:type="dxa"/>
          </w:tcPr>
          <w:p w14:paraId="723CFAF9" w14:textId="62C20E77" w:rsidR="00EA2BE9" w:rsidRPr="00164DE7" w:rsidRDefault="00EA2BE9" w:rsidP="005A3F08">
            <w:pPr>
              <w:pStyle w:val="PlainText"/>
              <w:jc w:val="center"/>
              <w:rPr>
                <w:rFonts w:ascii="Times New Roman" w:hAnsi="Times New Roman"/>
                <w:sz w:val="24"/>
              </w:rPr>
            </w:pPr>
            <w:r>
              <w:rPr>
                <w:rFonts w:ascii="Times New Roman" w:hAnsi="Times New Roman"/>
                <w:sz w:val="24"/>
              </w:rPr>
              <w:t>U.S. DoD</w:t>
            </w:r>
          </w:p>
        </w:tc>
      </w:tr>
      <w:tr w:rsidR="00EA2BE9" w:rsidRPr="00164DE7" w14:paraId="61F0D2E7" w14:textId="2875134D" w:rsidTr="0025689D">
        <w:tc>
          <w:tcPr>
            <w:tcW w:w="2340" w:type="dxa"/>
          </w:tcPr>
          <w:p w14:paraId="58CBC833" w14:textId="77777777" w:rsidR="00EA2BE9" w:rsidRPr="00164DE7" w:rsidRDefault="00EA2BE9" w:rsidP="00EA2BE9">
            <w:pPr>
              <w:pStyle w:val="PlainText"/>
              <w:rPr>
                <w:rFonts w:ascii="Times New Roman" w:hAnsi="Times New Roman"/>
                <w:sz w:val="24"/>
              </w:rPr>
            </w:pPr>
            <w:r w:rsidRPr="00164DE7">
              <w:rPr>
                <w:rFonts w:ascii="Times New Roman" w:hAnsi="Times New Roman"/>
                <w:sz w:val="24"/>
              </w:rPr>
              <w:t>DMSP F17 SSMIS</w:t>
            </w:r>
          </w:p>
        </w:tc>
        <w:tc>
          <w:tcPr>
            <w:tcW w:w="2250" w:type="dxa"/>
          </w:tcPr>
          <w:p w14:paraId="1CCC3A99" w14:textId="5D77E696" w:rsidR="00EA2BE9" w:rsidRPr="00164DE7" w:rsidRDefault="00EA2BE9" w:rsidP="005A3F08">
            <w:pPr>
              <w:pStyle w:val="PlainText"/>
              <w:jc w:val="center"/>
              <w:rPr>
                <w:rFonts w:ascii="Times New Roman" w:hAnsi="Times New Roman"/>
                <w:sz w:val="24"/>
              </w:rPr>
            </w:pPr>
            <w:r w:rsidRPr="00164DE7">
              <w:rPr>
                <w:rFonts w:ascii="Times New Roman" w:hAnsi="Times New Roman"/>
                <w:sz w:val="24"/>
              </w:rPr>
              <w:t>Mar 08 - [</w:t>
            </w:r>
            <w:r w:rsidR="00453A32">
              <w:rPr>
                <w:rFonts w:ascii="Times New Roman" w:hAnsi="Times New Roman"/>
                <w:sz w:val="24"/>
              </w:rPr>
              <w:t>Dec 20</w:t>
            </w:r>
            <w:r w:rsidRPr="00164DE7">
              <w:rPr>
                <w:rFonts w:ascii="Times New Roman" w:hAnsi="Times New Roman"/>
                <w:sz w:val="24"/>
              </w:rPr>
              <w:t>]</w:t>
            </w:r>
          </w:p>
        </w:tc>
        <w:tc>
          <w:tcPr>
            <w:tcW w:w="1530" w:type="dxa"/>
          </w:tcPr>
          <w:p w14:paraId="2E7239BB" w14:textId="49B1DB19" w:rsidR="00EA2BE9" w:rsidRPr="00164DE7" w:rsidRDefault="00EA2BE9" w:rsidP="005A3F08">
            <w:pPr>
              <w:pStyle w:val="PlainText"/>
              <w:jc w:val="center"/>
              <w:rPr>
                <w:rFonts w:ascii="Times New Roman" w:hAnsi="Times New Roman"/>
                <w:sz w:val="24"/>
              </w:rPr>
            </w:pPr>
            <w:r>
              <w:rPr>
                <w:rFonts w:ascii="Times New Roman" w:hAnsi="Times New Roman"/>
                <w:sz w:val="24"/>
              </w:rPr>
              <w:t>U.S. DoD</w:t>
            </w:r>
          </w:p>
        </w:tc>
      </w:tr>
      <w:tr w:rsidR="00EA2BE9" w:rsidRPr="00164DE7" w14:paraId="0ED29939" w14:textId="6F1D7CB8" w:rsidTr="0025689D">
        <w:tc>
          <w:tcPr>
            <w:tcW w:w="2340" w:type="dxa"/>
          </w:tcPr>
          <w:p w14:paraId="6ED7C128" w14:textId="77777777" w:rsidR="00EA2BE9" w:rsidRPr="00164DE7" w:rsidRDefault="00EA2BE9" w:rsidP="00EA2BE9">
            <w:pPr>
              <w:pStyle w:val="PlainText"/>
              <w:rPr>
                <w:rFonts w:ascii="Times New Roman" w:hAnsi="Times New Roman"/>
                <w:sz w:val="24"/>
              </w:rPr>
            </w:pPr>
            <w:r w:rsidRPr="00164DE7">
              <w:rPr>
                <w:rFonts w:ascii="Times New Roman" w:hAnsi="Times New Roman"/>
                <w:sz w:val="24"/>
              </w:rPr>
              <w:t>DMSP F18 SSMIS</w:t>
            </w:r>
          </w:p>
        </w:tc>
        <w:tc>
          <w:tcPr>
            <w:tcW w:w="2250" w:type="dxa"/>
          </w:tcPr>
          <w:p w14:paraId="661A022E" w14:textId="77777777" w:rsidR="00EA2BE9" w:rsidRPr="00164DE7" w:rsidRDefault="00EA2BE9" w:rsidP="005A3F08">
            <w:pPr>
              <w:pStyle w:val="PlainText"/>
              <w:jc w:val="center"/>
              <w:rPr>
                <w:rFonts w:ascii="Times New Roman" w:hAnsi="Times New Roman"/>
                <w:sz w:val="24"/>
              </w:rPr>
            </w:pPr>
            <w:r w:rsidRPr="00164DE7">
              <w:rPr>
                <w:rFonts w:ascii="Times New Roman" w:hAnsi="Times New Roman"/>
                <w:sz w:val="24"/>
              </w:rPr>
              <w:t>Mar 10 - [</w:t>
            </w:r>
            <w:r>
              <w:rPr>
                <w:rFonts w:ascii="Times New Roman" w:hAnsi="Times New Roman"/>
                <w:sz w:val="24"/>
              </w:rPr>
              <w:t>Mar</w:t>
            </w:r>
            <w:r w:rsidRPr="00164DE7">
              <w:rPr>
                <w:rFonts w:ascii="Times New Roman" w:hAnsi="Times New Roman"/>
                <w:sz w:val="24"/>
              </w:rPr>
              <w:t xml:space="preserve"> 2</w:t>
            </w:r>
            <w:r>
              <w:rPr>
                <w:rFonts w:ascii="Times New Roman" w:hAnsi="Times New Roman"/>
                <w:sz w:val="24"/>
              </w:rPr>
              <w:t>0</w:t>
            </w:r>
            <w:r w:rsidRPr="00164DE7">
              <w:rPr>
                <w:rFonts w:ascii="Times New Roman" w:hAnsi="Times New Roman"/>
                <w:sz w:val="24"/>
              </w:rPr>
              <w:t>]</w:t>
            </w:r>
          </w:p>
        </w:tc>
        <w:tc>
          <w:tcPr>
            <w:tcW w:w="1530" w:type="dxa"/>
          </w:tcPr>
          <w:p w14:paraId="59468B1D" w14:textId="472F2F30" w:rsidR="00EA2BE9" w:rsidRPr="00164DE7" w:rsidRDefault="00EA2BE9" w:rsidP="005A3F08">
            <w:pPr>
              <w:pStyle w:val="PlainText"/>
              <w:jc w:val="center"/>
              <w:rPr>
                <w:rFonts w:ascii="Times New Roman" w:hAnsi="Times New Roman"/>
                <w:sz w:val="24"/>
              </w:rPr>
            </w:pPr>
            <w:r>
              <w:rPr>
                <w:rFonts w:ascii="Times New Roman" w:hAnsi="Times New Roman"/>
                <w:sz w:val="24"/>
              </w:rPr>
              <w:t>U.S. DoD</w:t>
            </w:r>
          </w:p>
        </w:tc>
      </w:tr>
      <w:tr w:rsidR="00884FAD" w:rsidRPr="00164DE7" w14:paraId="71358851" w14:textId="77777777" w:rsidTr="0025689D">
        <w:tc>
          <w:tcPr>
            <w:tcW w:w="2340" w:type="dxa"/>
          </w:tcPr>
          <w:p w14:paraId="11BD0F46" w14:textId="77777777" w:rsidR="00884FAD" w:rsidRPr="00164DE7" w:rsidRDefault="00884FAD" w:rsidP="00884FAD">
            <w:pPr>
              <w:pStyle w:val="PlainText"/>
              <w:rPr>
                <w:rFonts w:ascii="Times New Roman" w:hAnsi="Times New Roman"/>
                <w:sz w:val="24"/>
              </w:rPr>
            </w:pPr>
            <w:r w:rsidRPr="00164DE7">
              <w:rPr>
                <w:rFonts w:ascii="Times New Roman" w:hAnsi="Times New Roman"/>
                <w:sz w:val="24"/>
              </w:rPr>
              <w:t>DMSP F19 SSMIS</w:t>
            </w:r>
          </w:p>
        </w:tc>
        <w:tc>
          <w:tcPr>
            <w:tcW w:w="2250" w:type="dxa"/>
          </w:tcPr>
          <w:p w14:paraId="1CFFB00C" w14:textId="31E939AF" w:rsidR="00884FAD" w:rsidRPr="00F20353" w:rsidRDefault="00F20353" w:rsidP="00780E81">
            <w:pPr>
              <w:pStyle w:val="PlainText"/>
              <w:jc w:val="center"/>
              <w:rPr>
                <w:rFonts w:ascii="Times New Roman" w:hAnsi="Times New Roman"/>
                <w:sz w:val="24"/>
              </w:rPr>
            </w:pPr>
            <w:r w:rsidRPr="00F20353">
              <w:rPr>
                <w:rFonts w:ascii="Times New Roman" w:hAnsi="Times New Roman"/>
                <w:sz w:val="24"/>
              </w:rPr>
              <w:t>Dec 14</w:t>
            </w:r>
            <w:r w:rsidR="00780E81">
              <w:rPr>
                <w:rFonts w:ascii="Times New Roman" w:hAnsi="Times New Roman"/>
                <w:sz w:val="24"/>
              </w:rPr>
              <w:t xml:space="preserve"> - Feb 16</w:t>
            </w:r>
          </w:p>
        </w:tc>
        <w:tc>
          <w:tcPr>
            <w:tcW w:w="1530" w:type="dxa"/>
          </w:tcPr>
          <w:p w14:paraId="18117801" w14:textId="77777777" w:rsidR="00884FAD" w:rsidRDefault="00884FAD" w:rsidP="00884FAD">
            <w:pPr>
              <w:pStyle w:val="PlainText"/>
              <w:jc w:val="center"/>
              <w:rPr>
                <w:rFonts w:ascii="Times New Roman" w:hAnsi="Times New Roman"/>
                <w:sz w:val="24"/>
              </w:rPr>
            </w:pPr>
            <w:r>
              <w:rPr>
                <w:rFonts w:ascii="Times New Roman" w:hAnsi="Times New Roman"/>
                <w:sz w:val="24"/>
              </w:rPr>
              <w:t>U.S. DoD</w:t>
            </w:r>
          </w:p>
        </w:tc>
      </w:tr>
      <w:tr w:rsidR="00EA2BE9" w:rsidRPr="00164DE7" w14:paraId="3CEBA15C" w14:textId="68AECACA" w:rsidTr="0025689D">
        <w:tc>
          <w:tcPr>
            <w:tcW w:w="2340" w:type="dxa"/>
          </w:tcPr>
          <w:p w14:paraId="42B841B2" w14:textId="77777777" w:rsidR="00EA2BE9" w:rsidRPr="00164DE7" w:rsidRDefault="00EA2BE9" w:rsidP="00EA2BE9">
            <w:pPr>
              <w:pStyle w:val="PlainText"/>
              <w:rPr>
                <w:rFonts w:ascii="Times New Roman" w:hAnsi="Times New Roman"/>
                <w:sz w:val="24"/>
              </w:rPr>
            </w:pPr>
            <w:r w:rsidRPr="00164DE7">
              <w:rPr>
                <w:rFonts w:ascii="Times New Roman" w:hAnsi="Times New Roman"/>
                <w:sz w:val="24"/>
              </w:rPr>
              <w:t>GCOMW1 AMSR2</w:t>
            </w:r>
          </w:p>
        </w:tc>
        <w:tc>
          <w:tcPr>
            <w:tcW w:w="2250" w:type="dxa"/>
          </w:tcPr>
          <w:p w14:paraId="31BD0EC0" w14:textId="70D73A14" w:rsidR="00EA2BE9" w:rsidRPr="00164DE7" w:rsidRDefault="008C0360" w:rsidP="005A3F08">
            <w:pPr>
              <w:pStyle w:val="PlainText"/>
              <w:jc w:val="center"/>
              <w:rPr>
                <w:rFonts w:ascii="Times New Roman" w:hAnsi="Times New Roman"/>
                <w:sz w:val="24"/>
              </w:rPr>
            </w:pPr>
            <w:r>
              <w:rPr>
                <w:rFonts w:ascii="Times New Roman" w:hAnsi="Times New Roman"/>
                <w:sz w:val="24"/>
              </w:rPr>
              <w:t>Jun 1</w:t>
            </w:r>
            <w:r w:rsidR="00AC2518">
              <w:rPr>
                <w:rFonts w:ascii="Times New Roman" w:hAnsi="Times New Roman"/>
                <w:sz w:val="24"/>
              </w:rPr>
              <w:t>2</w:t>
            </w:r>
            <w:r w:rsidR="00EA2BE9" w:rsidRPr="00164DE7">
              <w:rPr>
                <w:rFonts w:ascii="Times New Roman" w:hAnsi="Times New Roman"/>
                <w:sz w:val="24"/>
              </w:rPr>
              <w:t xml:space="preserve"> - [</w:t>
            </w:r>
            <w:r w:rsidR="00EA2BE9">
              <w:rPr>
                <w:rFonts w:ascii="Times New Roman" w:hAnsi="Times New Roman"/>
                <w:sz w:val="24"/>
              </w:rPr>
              <w:t>May</w:t>
            </w:r>
            <w:r w:rsidR="00EA2BE9" w:rsidRPr="00164DE7">
              <w:rPr>
                <w:rFonts w:ascii="Times New Roman" w:hAnsi="Times New Roman"/>
                <w:sz w:val="24"/>
              </w:rPr>
              <w:t xml:space="preserve"> 2</w:t>
            </w:r>
            <w:r w:rsidR="00EA2BE9">
              <w:rPr>
                <w:rFonts w:ascii="Times New Roman" w:hAnsi="Times New Roman"/>
                <w:sz w:val="24"/>
              </w:rPr>
              <w:t>2</w:t>
            </w:r>
            <w:r w:rsidR="00EA2BE9" w:rsidRPr="00164DE7">
              <w:rPr>
                <w:rFonts w:ascii="Times New Roman" w:hAnsi="Times New Roman"/>
                <w:sz w:val="24"/>
              </w:rPr>
              <w:t>]</w:t>
            </w:r>
          </w:p>
        </w:tc>
        <w:tc>
          <w:tcPr>
            <w:tcW w:w="1530" w:type="dxa"/>
          </w:tcPr>
          <w:p w14:paraId="14A69A8D" w14:textId="38164091" w:rsidR="00EA2BE9" w:rsidRDefault="00EA2BE9" w:rsidP="005A3F08">
            <w:pPr>
              <w:pStyle w:val="PlainText"/>
              <w:jc w:val="center"/>
              <w:rPr>
                <w:rFonts w:ascii="Times New Roman" w:hAnsi="Times New Roman"/>
                <w:sz w:val="24"/>
              </w:rPr>
            </w:pPr>
            <w:r>
              <w:rPr>
                <w:rFonts w:ascii="Times New Roman" w:hAnsi="Times New Roman"/>
                <w:sz w:val="24"/>
              </w:rPr>
              <w:t>JAXA</w:t>
            </w:r>
          </w:p>
        </w:tc>
      </w:tr>
      <w:tr w:rsidR="00500A8B" w:rsidRPr="00AC2518" w14:paraId="76E7B62A" w14:textId="77777777" w:rsidTr="0025689D">
        <w:tc>
          <w:tcPr>
            <w:tcW w:w="2340" w:type="dxa"/>
          </w:tcPr>
          <w:p w14:paraId="4C18AE0C" w14:textId="39301358" w:rsidR="00500A8B" w:rsidRPr="005C1A83" w:rsidRDefault="00500A8B" w:rsidP="00500A8B">
            <w:pPr>
              <w:pStyle w:val="PlainText"/>
              <w:rPr>
                <w:rFonts w:ascii="Times New Roman" w:hAnsi="Times New Roman"/>
                <w:sz w:val="24"/>
                <w:highlight w:val="lightGray"/>
              </w:rPr>
            </w:pPr>
            <w:r w:rsidRPr="005C1A83">
              <w:rPr>
                <w:rFonts w:ascii="Times New Roman" w:hAnsi="Times New Roman"/>
                <w:sz w:val="24"/>
                <w:highlight w:val="lightGray"/>
              </w:rPr>
              <w:t>GOSAT-3 AMSR3</w:t>
            </w:r>
          </w:p>
        </w:tc>
        <w:tc>
          <w:tcPr>
            <w:tcW w:w="2250" w:type="dxa"/>
          </w:tcPr>
          <w:p w14:paraId="69D9DD65" w14:textId="0462D8AF" w:rsidR="00500A8B" w:rsidRPr="005C1A83" w:rsidRDefault="00500A8B" w:rsidP="00500A8B">
            <w:pPr>
              <w:pStyle w:val="PlainText"/>
              <w:jc w:val="center"/>
              <w:rPr>
                <w:rFonts w:ascii="Times New Roman" w:hAnsi="Times New Roman"/>
                <w:sz w:val="24"/>
                <w:highlight w:val="lightGray"/>
              </w:rPr>
            </w:pPr>
            <w:r w:rsidRPr="005C1A83">
              <w:rPr>
                <w:rFonts w:ascii="Times New Roman" w:hAnsi="Times New Roman"/>
                <w:sz w:val="24"/>
                <w:highlight w:val="lightGray"/>
              </w:rPr>
              <w:t>[Feb 22] - [Jan 32]</w:t>
            </w:r>
          </w:p>
        </w:tc>
        <w:tc>
          <w:tcPr>
            <w:tcW w:w="1530" w:type="dxa"/>
          </w:tcPr>
          <w:p w14:paraId="660F6021" w14:textId="77777777" w:rsidR="00500A8B" w:rsidRPr="005C1A83" w:rsidRDefault="00500A8B" w:rsidP="00500A8B">
            <w:pPr>
              <w:pStyle w:val="PlainText"/>
              <w:jc w:val="center"/>
              <w:rPr>
                <w:rFonts w:ascii="Times New Roman" w:hAnsi="Times New Roman"/>
                <w:sz w:val="24"/>
                <w:highlight w:val="lightGray"/>
              </w:rPr>
            </w:pPr>
            <w:r w:rsidRPr="005C1A83">
              <w:rPr>
                <w:rFonts w:ascii="Times New Roman" w:hAnsi="Times New Roman"/>
                <w:sz w:val="24"/>
                <w:highlight w:val="lightGray"/>
              </w:rPr>
              <w:t>JAXA</w:t>
            </w:r>
          </w:p>
        </w:tc>
      </w:tr>
      <w:tr w:rsidR="0025689D" w:rsidRPr="00164DE7" w14:paraId="240DEF73" w14:textId="77777777" w:rsidTr="0025689D">
        <w:tc>
          <w:tcPr>
            <w:tcW w:w="2340" w:type="dxa"/>
          </w:tcPr>
          <w:p w14:paraId="26FB6AF0" w14:textId="77777777" w:rsidR="0025689D" w:rsidRPr="00164DE7" w:rsidRDefault="0025689D" w:rsidP="00DD5479">
            <w:pPr>
              <w:pStyle w:val="PlainText"/>
              <w:rPr>
                <w:rFonts w:ascii="Times New Roman" w:hAnsi="Times New Roman"/>
                <w:sz w:val="24"/>
              </w:rPr>
            </w:pPr>
            <w:r>
              <w:rPr>
                <w:rFonts w:ascii="Times New Roman" w:hAnsi="Times New Roman"/>
                <w:sz w:val="24"/>
              </w:rPr>
              <w:t xml:space="preserve">GPM </w:t>
            </w:r>
            <w:r w:rsidRPr="00164DE7">
              <w:rPr>
                <w:rFonts w:ascii="Times New Roman" w:hAnsi="Times New Roman"/>
                <w:sz w:val="24"/>
              </w:rPr>
              <w:t>GMI</w:t>
            </w:r>
          </w:p>
        </w:tc>
        <w:tc>
          <w:tcPr>
            <w:tcW w:w="2250" w:type="dxa"/>
          </w:tcPr>
          <w:p w14:paraId="16423582" w14:textId="77777777" w:rsidR="0025689D" w:rsidRPr="00164DE7" w:rsidRDefault="0025689D" w:rsidP="00DD5479">
            <w:pPr>
              <w:pStyle w:val="PlainText"/>
              <w:jc w:val="center"/>
              <w:rPr>
                <w:rFonts w:ascii="Times New Roman" w:hAnsi="Times New Roman"/>
                <w:sz w:val="24"/>
              </w:rPr>
            </w:pPr>
            <w:r>
              <w:rPr>
                <w:rFonts w:ascii="Times New Roman" w:hAnsi="Times New Roman"/>
                <w:sz w:val="24"/>
              </w:rPr>
              <w:t>Mar 14</w:t>
            </w:r>
            <w:r w:rsidRPr="00164DE7">
              <w:rPr>
                <w:rFonts w:ascii="Times New Roman" w:hAnsi="Times New Roman"/>
                <w:sz w:val="24"/>
              </w:rPr>
              <w:t xml:space="preserve"> - [Feb </w:t>
            </w:r>
            <w:r>
              <w:rPr>
                <w:rFonts w:ascii="Times New Roman" w:hAnsi="Times New Roman"/>
                <w:sz w:val="24"/>
              </w:rPr>
              <w:t>24</w:t>
            </w:r>
            <w:r w:rsidRPr="00164DE7">
              <w:rPr>
                <w:rFonts w:ascii="Times New Roman" w:hAnsi="Times New Roman"/>
                <w:sz w:val="24"/>
              </w:rPr>
              <w:t>]</w:t>
            </w:r>
          </w:p>
        </w:tc>
        <w:tc>
          <w:tcPr>
            <w:tcW w:w="1530" w:type="dxa"/>
          </w:tcPr>
          <w:p w14:paraId="050B782C" w14:textId="77777777" w:rsidR="0025689D" w:rsidRDefault="0025689D" w:rsidP="00DD5479">
            <w:pPr>
              <w:pStyle w:val="PlainText"/>
              <w:jc w:val="center"/>
              <w:rPr>
                <w:rFonts w:ascii="Times New Roman" w:hAnsi="Times New Roman"/>
                <w:sz w:val="24"/>
              </w:rPr>
            </w:pPr>
            <w:r>
              <w:rPr>
                <w:rFonts w:ascii="Times New Roman" w:hAnsi="Times New Roman"/>
                <w:sz w:val="24"/>
              </w:rPr>
              <w:t>NASA</w:t>
            </w:r>
          </w:p>
        </w:tc>
      </w:tr>
      <w:tr w:rsidR="00500A8B" w:rsidRPr="005C1A83" w14:paraId="1FB34BA1" w14:textId="77777777" w:rsidTr="0025689D">
        <w:tc>
          <w:tcPr>
            <w:tcW w:w="2340" w:type="dxa"/>
          </w:tcPr>
          <w:p w14:paraId="1581B8EF" w14:textId="5F1F7083" w:rsidR="00500A8B" w:rsidRPr="00500A8B" w:rsidRDefault="00500A8B" w:rsidP="00500A8B">
            <w:pPr>
              <w:pStyle w:val="PlainText"/>
              <w:rPr>
                <w:rFonts w:ascii="Times New Roman" w:hAnsi="Times New Roman"/>
                <w:sz w:val="24"/>
                <w:highlight w:val="lightGray"/>
              </w:rPr>
            </w:pPr>
            <w:r w:rsidRPr="005C1A83">
              <w:rPr>
                <w:rFonts w:ascii="Times New Roman" w:hAnsi="Times New Roman"/>
                <w:sz w:val="24"/>
                <w:highlight w:val="lightGray"/>
              </w:rPr>
              <w:t>METOP-SG B1 MWI</w:t>
            </w:r>
          </w:p>
        </w:tc>
        <w:tc>
          <w:tcPr>
            <w:tcW w:w="2250" w:type="dxa"/>
          </w:tcPr>
          <w:p w14:paraId="2CA076D3" w14:textId="542C419B" w:rsidR="00500A8B" w:rsidRPr="00500A8B" w:rsidRDefault="00500A8B" w:rsidP="00500A8B">
            <w:pPr>
              <w:pStyle w:val="PlainText"/>
              <w:jc w:val="center"/>
              <w:rPr>
                <w:rFonts w:ascii="Times New Roman" w:hAnsi="Times New Roman"/>
                <w:sz w:val="24"/>
                <w:highlight w:val="lightGray"/>
              </w:rPr>
            </w:pPr>
            <w:r w:rsidRPr="005C1A83">
              <w:rPr>
                <w:rFonts w:ascii="Times New Roman" w:hAnsi="Times New Roman"/>
                <w:sz w:val="24"/>
                <w:highlight w:val="lightGray"/>
              </w:rPr>
              <w:t>[Jan 22] – [Dec 32]</w:t>
            </w:r>
          </w:p>
        </w:tc>
        <w:tc>
          <w:tcPr>
            <w:tcW w:w="1530" w:type="dxa"/>
          </w:tcPr>
          <w:p w14:paraId="22FB59DE" w14:textId="77777777" w:rsidR="00500A8B" w:rsidRPr="00500A8B" w:rsidRDefault="00500A8B" w:rsidP="00500A8B">
            <w:pPr>
              <w:pStyle w:val="PlainText"/>
              <w:jc w:val="center"/>
              <w:rPr>
                <w:rFonts w:ascii="Times New Roman" w:hAnsi="Times New Roman"/>
                <w:sz w:val="24"/>
                <w:highlight w:val="lightGray"/>
              </w:rPr>
            </w:pPr>
            <w:r w:rsidRPr="00500A8B">
              <w:rPr>
                <w:rFonts w:ascii="Times New Roman" w:hAnsi="Times New Roman"/>
                <w:sz w:val="24"/>
                <w:highlight w:val="lightGray"/>
              </w:rPr>
              <w:t>EUMETSAT</w:t>
            </w:r>
          </w:p>
        </w:tc>
      </w:tr>
      <w:tr w:rsidR="00500A8B" w:rsidRPr="005C1A83" w14:paraId="0E0D821C" w14:textId="77777777" w:rsidTr="00CD4544">
        <w:tc>
          <w:tcPr>
            <w:tcW w:w="2340" w:type="dxa"/>
          </w:tcPr>
          <w:p w14:paraId="77EBEF27" w14:textId="3C978446" w:rsidR="00500A8B" w:rsidRPr="00500A8B" w:rsidRDefault="00500A8B" w:rsidP="00500A8B">
            <w:pPr>
              <w:pStyle w:val="PlainText"/>
              <w:rPr>
                <w:rFonts w:ascii="Times New Roman" w:hAnsi="Times New Roman"/>
                <w:sz w:val="24"/>
                <w:highlight w:val="lightGray"/>
              </w:rPr>
            </w:pPr>
            <w:r w:rsidRPr="005C1A83">
              <w:rPr>
                <w:rFonts w:ascii="Times New Roman" w:hAnsi="Times New Roman"/>
                <w:sz w:val="24"/>
                <w:highlight w:val="lightGray"/>
              </w:rPr>
              <w:t>METOP-SG B2 MWI</w:t>
            </w:r>
          </w:p>
        </w:tc>
        <w:tc>
          <w:tcPr>
            <w:tcW w:w="2250" w:type="dxa"/>
          </w:tcPr>
          <w:p w14:paraId="3142AF0B" w14:textId="520688D8" w:rsidR="00500A8B" w:rsidRPr="00500A8B" w:rsidRDefault="00500A8B" w:rsidP="00500A8B">
            <w:pPr>
              <w:pStyle w:val="PlainText"/>
              <w:jc w:val="center"/>
              <w:rPr>
                <w:rFonts w:ascii="Times New Roman" w:hAnsi="Times New Roman"/>
                <w:sz w:val="24"/>
                <w:highlight w:val="lightGray"/>
              </w:rPr>
            </w:pPr>
            <w:r w:rsidRPr="005C1A83">
              <w:rPr>
                <w:rFonts w:ascii="Times New Roman" w:hAnsi="Times New Roman"/>
                <w:sz w:val="24"/>
                <w:highlight w:val="lightGray"/>
              </w:rPr>
              <w:t>[Jan 29] – [Dec 39]</w:t>
            </w:r>
          </w:p>
        </w:tc>
        <w:tc>
          <w:tcPr>
            <w:tcW w:w="1530" w:type="dxa"/>
          </w:tcPr>
          <w:p w14:paraId="664206D8" w14:textId="77777777" w:rsidR="00500A8B" w:rsidRPr="005C1A83" w:rsidRDefault="00500A8B" w:rsidP="00500A8B">
            <w:pPr>
              <w:pStyle w:val="PlainText"/>
              <w:jc w:val="center"/>
              <w:rPr>
                <w:rFonts w:ascii="Times New Roman" w:hAnsi="Times New Roman"/>
                <w:sz w:val="24"/>
                <w:highlight w:val="lightGray"/>
              </w:rPr>
            </w:pPr>
            <w:r w:rsidRPr="00500A8B">
              <w:rPr>
                <w:rFonts w:ascii="Times New Roman" w:hAnsi="Times New Roman"/>
                <w:sz w:val="24"/>
                <w:highlight w:val="lightGray"/>
              </w:rPr>
              <w:t>EUMETSAT</w:t>
            </w:r>
          </w:p>
        </w:tc>
      </w:tr>
      <w:tr w:rsidR="00500A8B" w:rsidRPr="00164DE7" w14:paraId="04761714" w14:textId="77777777" w:rsidTr="0025689D">
        <w:tc>
          <w:tcPr>
            <w:tcW w:w="2340" w:type="dxa"/>
          </w:tcPr>
          <w:p w14:paraId="45A7E2D9" w14:textId="170F4BE1" w:rsidR="00500A8B" w:rsidRPr="00500A8B" w:rsidRDefault="00500A8B" w:rsidP="00500A8B">
            <w:pPr>
              <w:pStyle w:val="PlainText"/>
              <w:rPr>
                <w:rFonts w:ascii="Times New Roman" w:hAnsi="Times New Roman"/>
                <w:sz w:val="24"/>
                <w:highlight w:val="lightGray"/>
              </w:rPr>
            </w:pPr>
            <w:r w:rsidRPr="005C1A83">
              <w:rPr>
                <w:rFonts w:ascii="Times New Roman" w:hAnsi="Times New Roman"/>
                <w:sz w:val="24"/>
                <w:highlight w:val="lightGray"/>
              </w:rPr>
              <w:t>METOP-SG B3 MWI</w:t>
            </w:r>
          </w:p>
        </w:tc>
        <w:tc>
          <w:tcPr>
            <w:tcW w:w="2250" w:type="dxa"/>
          </w:tcPr>
          <w:p w14:paraId="54B67107" w14:textId="40DEC0C5" w:rsidR="00500A8B" w:rsidRPr="00500A8B" w:rsidRDefault="00500A8B" w:rsidP="00500A8B">
            <w:pPr>
              <w:pStyle w:val="PlainText"/>
              <w:jc w:val="center"/>
              <w:rPr>
                <w:rFonts w:ascii="Times New Roman" w:hAnsi="Times New Roman"/>
                <w:sz w:val="24"/>
                <w:highlight w:val="lightGray"/>
              </w:rPr>
            </w:pPr>
            <w:r w:rsidRPr="005C1A83">
              <w:rPr>
                <w:rFonts w:ascii="Times New Roman" w:hAnsi="Times New Roman"/>
                <w:sz w:val="24"/>
                <w:highlight w:val="lightGray"/>
              </w:rPr>
              <w:t>[Jan 36] – [Dec 46]</w:t>
            </w:r>
          </w:p>
        </w:tc>
        <w:tc>
          <w:tcPr>
            <w:tcW w:w="1530" w:type="dxa"/>
          </w:tcPr>
          <w:p w14:paraId="761AFD58" w14:textId="2EE9CDA5" w:rsidR="00500A8B" w:rsidRDefault="00500A8B" w:rsidP="00500A8B">
            <w:pPr>
              <w:pStyle w:val="PlainText"/>
              <w:jc w:val="center"/>
              <w:rPr>
                <w:rFonts w:ascii="Times New Roman" w:hAnsi="Times New Roman"/>
                <w:sz w:val="24"/>
              </w:rPr>
            </w:pPr>
            <w:r w:rsidRPr="00500A8B">
              <w:rPr>
                <w:rFonts w:ascii="Times New Roman" w:hAnsi="Times New Roman"/>
                <w:sz w:val="24"/>
                <w:highlight w:val="lightGray"/>
              </w:rPr>
              <w:t>EUMETSAT</w:t>
            </w:r>
          </w:p>
        </w:tc>
      </w:tr>
      <w:tr w:rsidR="005A3F08" w:rsidRPr="00164DE7" w14:paraId="3A0811F6" w14:textId="77777777" w:rsidTr="0025689D">
        <w:tc>
          <w:tcPr>
            <w:tcW w:w="2340" w:type="dxa"/>
          </w:tcPr>
          <w:p w14:paraId="09F7CB26" w14:textId="1B470D55" w:rsidR="005A3F08" w:rsidRPr="00D501D4" w:rsidRDefault="008B7662" w:rsidP="00360807">
            <w:pPr>
              <w:pStyle w:val="PlainText"/>
              <w:rPr>
                <w:rFonts w:ascii="Times New Roman" w:hAnsi="Times New Roman"/>
                <w:sz w:val="24"/>
              </w:rPr>
            </w:pPr>
            <w:r w:rsidRPr="00D501D4">
              <w:rPr>
                <w:rFonts w:ascii="Times New Roman" w:hAnsi="Times New Roman"/>
                <w:sz w:val="24"/>
              </w:rPr>
              <w:t xml:space="preserve">TRMM </w:t>
            </w:r>
            <w:r w:rsidR="005A3F08" w:rsidRPr="00D501D4">
              <w:rPr>
                <w:rFonts w:ascii="Times New Roman" w:hAnsi="Times New Roman"/>
                <w:sz w:val="24"/>
              </w:rPr>
              <w:t>TMI</w:t>
            </w:r>
          </w:p>
        </w:tc>
        <w:tc>
          <w:tcPr>
            <w:tcW w:w="2250" w:type="dxa"/>
          </w:tcPr>
          <w:p w14:paraId="02392D80" w14:textId="4F1A9A0C" w:rsidR="005A3F08" w:rsidRPr="00D501D4" w:rsidRDefault="00E357B6" w:rsidP="00884FAD">
            <w:pPr>
              <w:pStyle w:val="PlainText"/>
              <w:jc w:val="center"/>
              <w:rPr>
                <w:rFonts w:ascii="Times New Roman" w:hAnsi="Times New Roman"/>
                <w:sz w:val="24"/>
              </w:rPr>
            </w:pPr>
            <w:r w:rsidRPr="00D501D4">
              <w:rPr>
                <w:rFonts w:ascii="Times New Roman" w:hAnsi="Times New Roman"/>
                <w:sz w:val="24"/>
              </w:rPr>
              <w:t xml:space="preserve">Jan 98 - </w:t>
            </w:r>
            <w:r w:rsidR="00884FAD" w:rsidRPr="00D501D4">
              <w:rPr>
                <w:rFonts w:ascii="Times New Roman" w:hAnsi="Times New Roman"/>
                <w:sz w:val="24"/>
              </w:rPr>
              <w:t>Apr 15</w:t>
            </w:r>
          </w:p>
        </w:tc>
        <w:tc>
          <w:tcPr>
            <w:tcW w:w="1530" w:type="dxa"/>
          </w:tcPr>
          <w:p w14:paraId="66933FEB" w14:textId="77777777" w:rsidR="005A3F08" w:rsidRPr="00D501D4" w:rsidRDefault="005A3F08" w:rsidP="005A3F08">
            <w:pPr>
              <w:pStyle w:val="PlainText"/>
              <w:jc w:val="center"/>
              <w:rPr>
                <w:rFonts w:ascii="Times New Roman" w:hAnsi="Times New Roman"/>
                <w:sz w:val="24"/>
              </w:rPr>
            </w:pPr>
            <w:r w:rsidRPr="00D501D4">
              <w:rPr>
                <w:rFonts w:ascii="Times New Roman" w:hAnsi="Times New Roman"/>
                <w:sz w:val="24"/>
              </w:rPr>
              <w:t>NASA</w:t>
            </w:r>
          </w:p>
        </w:tc>
      </w:tr>
      <w:tr w:rsidR="00453A32" w:rsidRPr="005C1A83" w14:paraId="6AB6B651" w14:textId="77777777" w:rsidTr="00CD4544">
        <w:tc>
          <w:tcPr>
            <w:tcW w:w="2340" w:type="dxa"/>
          </w:tcPr>
          <w:p w14:paraId="3C9A20C2" w14:textId="5600359C" w:rsidR="00453A32" w:rsidRPr="005C1A83" w:rsidRDefault="00453A32" w:rsidP="00453A32">
            <w:pPr>
              <w:pStyle w:val="PlainText"/>
              <w:rPr>
                <w:rFonts w:ascii="Times New Roman" w:hAnsi="Times New Roman"/>
                <w:sz w:val="24"/>
                <w:highlight w:val="lightGray"/>
              </w:rPr>
            </w:pPr>
            <w:r w:rsidRPr="005C1A83">
              <w:rPr>
                <w:rFonts w:ascii="Times New Roman" w:hAnsi="Times New Roman"/>
                <w:sz w:val="24"/>
                <w:highlight w:val="lightGray"/>
              </w:rPr>
              <w:t>WSF-M 1 MIS</w:t>
            </w:r>
          </w:p>
        </w:tc>
        <w:tc>
          <w:tcPr>
            <w:tcW w:w="2250" w:type="dxa"/>
          </w:tcPr>
          <w:p w14:paraId="7FE793F4" w14:textId="61157A89" w:rsidR="00453A32" w:rsidRPr="005C1A83" w:rsidRDefault="00453A32" w:rsidP="00453A32">
            <w:pPr>
              <w:pStyle w:val="PlainText"/>
              <w:jc w:val="center"/>
              <w:rPr>
                <w:rFonts w:ascii="Times New Roman" w:hAnsi="Times New Roman"/>
                <w:sz w:val="24"/>
                <w:highlight w:val="lightGray"/>
              </w:rPr>
            </w:pPr>
            <w:r w:rsidRPr="005C1A83">
              <w:rPr>
                <w:rFonts w:ascii="Times New Roman" w:hAnsi="Times New Roman"/>
                <w:sz w:val="24"/>
                <w:highlight w:val="lightGray"/>
              </w:rPr>
              <w:t>[Jan 22 – Jan 28]</w:t>
            </w:r>
          </w:p>
        </w:tc>
        <w:tc>
          <w:tcPr>
            <w:tcW w:w="1530" w:type="dxa"/>
          </w:tcPr>
          <w:p w14:paraId="722403E7" w14:textId="52D4E21A" w:rsidR="00453A32" w:rsidRPr="005C1A83" w:rsidRDefault="00453A32" w:rsidP="00453A32">
            <w:pPr>
              <w:pStyle w:val="PlainText"/>
              <w:jc w:val="center"/>
              <w:rPr>
                <w:rFonts w:ascii="Times New Roman" w:hAnsi="Times New Roman"/>
                <w:sz w:val="24"/>
                <w:highlight w:val="lightGray"/>
              </w:rPr>
            </w:pPr>
            <w:r w:rsidRPr="005C1A83">
              <w:rPr>
                <w:rFonts w:ascii="Times New Roman" w:hAnsi="Times New Roman"/>
                <w:sz w:val="24"/>
                <w:highlight w:val="lightGray"/>
              </w:rPr>
              <w:t>U.S. DoD</w:t>
            </w:r>
          </w:p>
        </w:tc>
      </w:tr>
      <w:tr w:rsidR="00453A32" w:rsidRPr="00164DE7" w14:paraId="54662CB4" w14:textId="77777777" w:rsidTr="0025689D">
        <w:tc>
          <w:tcPr>
            <w:tcW w:w="2340" w:type="dxa"/>
          </w:tcPr>
          <w:p w14:paraId="68AC1406" w14:textId="100AC3F2" w:rsidR="00453A32" w:rsidRPr="005C1A83" w:rsidRDefault="00453A32" w:rsidP="00453A32">
            <w:pPr>
              <w:pStyle w:val="PlainText"/>
              <w:rPr>
                <w:rFonts w:ascii="Times New Roman" w:hAnsi="Times New Roman"/>
                <w:sz w:val="24"/>
                <w:highlight w:val="lightGray"/>
              </w:rPr>
            </w:pPr>
            <w:r w:rsidRPr="005C1A83">
              <w:rPr>
                <w:rFonts w:ascii="Times New Roman" w:hAnsi="Times New Roman"/>
                <w:sz w:val="24"/>
                <w:highlight w:val="lightGray"/>
              </w:rPr>
              <w:t>WSF-M 2 MIS</w:t>
            </w:r>
          </w:p>
        </w:tc>
        <w:tc>
          <w:tcPr>
            <w:tcW w:w="2250" w:type="dxa"/>
          </w:tcPr>
          <w:p w14:paraId="2C891C12" w14:textId="080BDD28" w:rsidR="00453A32" w:rsidRPr="005C1A83" w:rsidRDefault="00453A32" w:rsidP="00453A32">
            <w:pPr>
              <w:pStyle w:val="PlainText"/>
              <w:jc w:val="center"/>
              <w:rPr>
                <w:rFonts w:ascii="Times New Roman" w:hAnsi="Times New Roman"/>
                <w:sz w:val="24"/>
                <w:highlight w:val="lightGray"/>
              </w:rPr>
            </w:pPr>
            <w:r w:rsidRPr="005C1A83">
              <w:rPr>
                <w:rFonts w:ascii="Times New Roman" w:hAnsi="Times New Roman"/>
                <w:sz w:val="24"/>
                <w:highlight w:val="lightGray"/>
              </w:rPr>
              <w:t>[Jan 27 – Jan 33]</w:t>
            </w:r>
          </w:p>
        </w:tc>
        <w:tc>
          <w:tcPr>
            <w:tcW w:w="1530" w:type="dxa"/>
          </w:tcPr>
          <w:p w14:paraId="2306BBFA" w14:textId="636D7F33" w:rsidR="00453A32" w:rsidRPr="00D501D4" w:rsidRDefault="00453A32" w:rsidP="00453A32">
            <w:pPr>
              <w:pStyle w:val="PlainText"/>
              <w:jc w:val="center"/>
              <w:rPr>
                <w:rFonts w:ascii="Times New Roman" w:hAnsi="Times New Roman"/>
                <w:sz w:val="24"/>
              </w:rPr>
            </w:pPr>
            <w:r w:rsidRPr="005C1A83">
              <w:rPr>
                <w:rFonts w:ascii="Times New Roman" w:hAnsi="Times New Roman"/>
                <w:sz w:val="24"/>
                <w:highlight w:val="lightGray"/>
              </w:rPr>
              <w:t>U.S. DoD</w:t>
            </w:r>
          </w:p>
        </w:tc>
      </w:tr>
    </w:tbl>
    <w:p w14:paraId="4CE8C2C2" w14:textId="77777777" w:rsidR="00E6372F" w:rsidRPr="00527F2B" w:rsidRDefault="00E6372F" w:rsidP="00B451CC">
      <w:pPr>
        <w:tabs>
          <w:tab w:val="left" w:pos="540"/>
        </w:tabs>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2160"/>
        <w:gridCol w:w="1530"/>
      </w:tblGrid>
      <w:tr w:rsidR="005A3F08" w:rsidRPr="00164DE7" w14:paraId="548DB472" w14:textId="735FED07" w:rsidTr="00E6372F">
        <w:tc>
          <w:tcPr>
            <w:tcW w:w="6120" w:type="dxa"/>
            <w:gridSpan w:val="3"/>
            <w:shd w:val="clear" w:color="auto" w:fill="FABF8F"/>
          </w:tcPr>
          <w:p w14:paraId="42151496" w14:textId="4102C293" w:rsidR="005A3F08" w:rsidRPr="00164DE7" w:rsidRDefault="009675CA" w:rsidP="00EA2BE9">
            <w:pPr>
              <w:pStyle w:val="PlainText"/>
              <w:jc w:val="center"/>
              <w:rPr>
                <w:rFonts w:ascii="Times New Roman" w:hAnsi="Times New Roman"/>
                <w:i/>
                <w:sz w:val="24"/>
              </w:rPr>
            </w:pPr>
            <w:r>
              <w:rPr>
                <w:rFonts w:ascii="Times New Roman" w:hAnsi="Times New Roman"/>
                <w:i/>
                <w:sz w:val="24"/>
              </w:rPr>
              <w:t>Cross-Track-Scan</w:t>
            </w:r>
            <w:r w:rsidR="005A3F08" w:rsidRPr="00164DE7">
              <w:rPr>
                <w:rFonts w:ascii="Times New Roman" w:hAnsi="Times New Roman"/>
                <w:i/>
                <w:sz w:val="24"/>
              </w:rPr>
              <w:t xml:space="preserve"> Passive Microwave Sounders</w:t>
            </w:r>
          </w:p>
        </w:tc>
      </w:tr>
      <w:tr w:rsidR="00EA2BE9" w:rsidRPr="00164DE7" w14:paraId="37DBE7E9" w14:textId="3DC39FD3" w:rsidTr="00E6372F">
        <w:tc>
          <w:tcPr>
            <w:tcW w:w="2430" w:type="dxa"/>
            <w:shd w:val="clear" w:color="auto" w:fill="FDE9D9"/>
          </w:tcPr>
          <w:p w14:paraId="5B505340" w14:textId="77777777" w:rsidR="00EA2BE9" w:rsidRPr="00164DE7" w:rsidRDefault="00EA2BE9" w:rsidP="00EA2BE9">
            <w:pPr>
              <w:pStyle w:val="PlainText"/>
              <w:jc w:val="center"/>
              <w:rPr>
                <w:rFonts w:ascii="Times New Roman" w:hAnsi="Times New Roman"/>
                <w:i/>
                <w:sz w:val="24"/>
              </w:rPr>
            </w:pPr>
            <w:r w:rsidRPr="00164DE7">
              <w:rPr>
                <w:rFonts w:ascii="Times New Roman" w:hAnsi="Times New Roman"/>
                <w:i/>
                <w:sz w:val="24"/>
              </w:rPr>
              <w:t>Sensor</w:t>
            </w:r>
          </w:p>
        </w:tc>
        <w:tc>
          <w:tcPr>
            <w:tcW w:w="2160" w:type="dxa"/>
            <w:shd w:val="clear" w:color="auto" w:fill="FDE9D9"/>
          </w:tcPr>
          <w:p w14:paraId="3396B649" w14:textId="77777777" w:rsidR="00EA2BE9" w:rsidRPr="00164DE7" w:rsidRDefault="00EA2BE9" w:rsidP="00EA2BE9">
            <w:pPr>
              <w:pStyle w:val="PlainText"/>
              <w:jc w:val="center"/>
              <w:rPr>
                <w:rFonts w:ascii="Times New Roman" w:hAnsi="Times New Roman"/>
                <w:i/>
                <w:sz w:val="24"/>
              </w:rPr>
            </w:pPr>
            <w:r w:rsidRPr="00164DE7">
              <w:rPr>
                <w:rFonts w:ascii="Times New Roman" w:hAnsi="Times New Roman"/>
                <w:i/>
                <w:sz w:val="24"/>
              </w:rPr>
              <w:t>Period of Record</w:t>
            </w:r>
          </w:p>
        </w:tc>
        <w:tc>
          <w:tcPr>
            <w:tcW w:w="1530" w:type="dxa"/>
            <w:shd w:val="clear" w:color="auto" w:fill="FDE9D9"/>
          </w:tcPr>
          <w:p w14:paraId="14D7399F" w14:textId="60973A38" w:rsidR="00EA2BE9" w:rsidRPr="00164DE7" w:rsidRDefault="00EA2BE9" w:rsidP="00EA2BE9">
            <w:pPr>
              <w:pStyle w:val="PlainText"/>
              <w:jc w:val="center"/>
              <w:rPr>
                <w:rFonts w:ascii="Times New Roman" w:hAnsi="Times New Roman"/>
                <w:i/>
                <w:sz w:val="24"/>
              </w:rPr>
            </w:pPr>
            <w:r>
              <w:rPr>
                <w:rFonts w:ascii="Times New Roman" w:hAnsi="Times New Roman"/>
                <w:i/>
                <w:sz w:val="24"/>
              </w:rPr>
              <w:t>Agency</w:t>
            </w:r>
          </w:p>
        </w:tc>
      </w:tr>
      <w:tr w:rsidR="00500A8B" w:rsidRPr="005C1A83" w14:paraId="6BD928D4" w14:textId="77777777" w:rsidTr="00CD4544">
        <w:tc>
          <w:tcPr>
            <w:tcW w:w="2430" w:type="dxa"/>
            <w:tcBorders>
              <w:top w:val="single" w:sz="4" w:space="0" w:color="auto"/>
              <w:left w:val="single" w:sz="4" w:space="0" w:color="auto"/>
              <w:bottom w:val="single" w:sz="4" w:space="0" w:color="auto"/>
              <w:right w:val="single" w:sz="4" w:space="0" w:color="auto"/>
            </w:tcBorders>
          </w:tcPr>
          <w:p w14:paraId="29353A74" w14:textId="19B2E65D" w:rsidR="00500A8B" w:rsidRPr="005C1A83" w:rsidRDefault="00500A8B" w:rsidP="00500A8B">
            <w:pPr>
              <w:pStyle w:val="PlainText"/>
              <w:rPr>
                <w:rFonts w:ascii="Times New Roman" w:hAnsi="Times New Roman"/>
                <w:sz w:val="24"/>
                <w:highlight w:val="lightGray"/>
              </w:rPr>
            </w:pPr>
            <w:r w:rsidRPr="005C1A83">
              <w:rPr>
                <w:rFonts w:ascii="Times New Roman" w:hAnsi="Times New Roman"/>
                <w:sz w:val="24"/>
                <w:highlight w:val="lightGray"/>
              </w:rPr>
              <w:t>JPSS-2 ATMS **</w:t>
            </w:r>
          </w:p>
        </w:tc>
        <w:tc>
          <w:tcPr>
            <w:tcW w:w="2160" w:type="dxa"/>
            <w:tcBorders>
              <w:top w:val="single" w:sz="4" w:space="0" w:color="auto"/>
              <w:left w:val="single" w:sz="4" w:space="0" w:color="auto"/>
              <w:bottom w:val="single" w:sz="4" w:space="0" w:color="auto"/>
              <w:right w:val="single" w:sz="4" w:space="0" w:color="auto"/>
            </w:tcBorders>
          </w:tcPr>
          <w:p w14:paraId="7A102B36" w14:textId="33C725E6" w:rsidR="00500A8B" w:rsidRPr="005C1A83" w:rsidRDefault="00500A8B" w:rsidP="00500A8B">
            <w:pPr>
              <w:pStyle w:val="PlainText"/>
              <w:jc w:val="center"/>
              <w:rPr>
                <w:rFonts w:ascii="Times New Roman" w:hAnsi="Times New Roman"/>
                <w:sz w:val="24"/>
                <w:highlight w:val="lightGray"/>
              </w:rPr>
            </w:pPr>
            <w:r w:rsidRPr="005C1A83">
              <w:rPr>
                <w:rFonts w:ascii="Times New Roman" w:hAnsi="Times New Roman"/>
                <w:sz w:val="24"/>
                <w:highlight w:val="lightGray"/>
              </w:rPr>
              <w:t>[Jan 22] - [Jan 28]</w:t>
            </w:r>
          </w:p>
        </w:tc>
        <w:tc>
          <w:tcPr>
            <w:tcW w:w="1530" w:type="dxa"/>
            <w:tcBorders>
              <w:top w:val="single" w:sz="4" w:space="0" w:color="auto"/>
              <w:left w:val="single" w:sz="4" w:space="0" w:color="auto"/>
              <w:bottom w:val="single" w:sz="4" w:space="0" w:color="auto"/>
              <w:right w:val="single" w:sz="4" w:space="0" w:color="auto"/>
            </w:tcBorders>
          </w:tcPr>
          <w:p w14:paraId="5956A3DD" w14:textId="29700D45" w:rsidR="00500A8B" w:rsidRPr="005C1A83" w:rsidRDefault="00500A8B" w:rsidP="00500A8B">
            <w:pPr>
              <w:pStyle w:val="PlainText"/>
              <w:jc w:val="center"/>
              <w:rPr>
                <w:rFonts w:ascii="Times New Roman" w:hAnsi="Times New Roman"/>
                <w:sz w:val="24"/>
                <w:highlight w:val="lightGray"/>
              </w:rPr>
            </w:pPr>
            <w:r w:rsidRPr="005C1A83">
              <w:rPr>
                <w:rFonts w:ascii="Times New Roman" w:hAnsi="Times New Roman"/>
                <w:sz w:val="24"/>
                <w:highlight w:val="lightGray"/>
              </w:rPr>
              <w:t>NOAA</w:t>
            </w:r>
          </w:p>
        </w:tc>
      </w:tr>
      <w:tr w:rsidR="00500A8B" w:rsidRPr="005C1A83" w14:paraId="79CB9885" w14:textId="77777777" w:rsidTr="00CD4544">
        <w:tc>
          <w:tcPr>
            <w:tcW w:w="2430" w:type="dxa"/>
            <w:tcBorders>
              <w:top w:val="single" w:sz="4" w:space="0" w:color="auto"/>
              <w:left w:val="single" w:sz="4" w:space="0" w:color="auto"/>
              <w:bottom w:val="single" w:sz="4" w:space="0" w:color="auto"/>
              <w:right w:val="single" w:sz="4" w:space="0" w:color="auto"/>
            </w:tcBorders>
          </w:tcPr>
          <w:p w14:paraId="3232E593" w14:textId="69018634" w:rsidR="00500A8B" w:rsidRPr="005C1A83" w:rsidRDefault="00500A8B" w:rsidP="00500A8B">
            <w:pPr>
              <w:pStyle w:val="PlainText"/>
              <w:rPr>
                <w:rFonts w:ascii="Times New Roman" w:hAnsi="Times New Roman"/>
                <w:sz w:val="24"/>
                <w:highlight w:val="lightGray"/>
              </w:rPr>
            </w:pPr>
            <w:r w:rsidRPr="005C1A83">
              <w:rPr>
                <w:rFonts w:ascii="Times New Roman" w:hAnsi="Times New Roman"/>
                <w:sz w:val="24"/>
                <w:highlight w:val="lightGray"/>
              </w:rPr>
              <w:t>JPSS-3 ATMS **</w:t>
            </w:r>
          </w:p>
        </w:tc>
        <w:tc>
          <w:tcPr>
            <w:tcW w:w="2160" w:type="dxa"/>
            <w:tcBorders>
              <w:top w:val="single" w:sz="4" w:space="0" w:color="auto"/>
              <w:left w:val="single" w:sz="4" w:space="0" w:color="auto"/>
              <w:bottom w:val="single" w:sz="4" w:space="0" w:color="auto"/>
              <w:right w:val="single" w:sz="4" w:space="0" w:color="auto"/>
            </w:tcBorders>
          </w:tcPr>
          <w:p w14:paraId="659DF64B" w14:textId="56C230B8" w:rsidR="00500A8B" w:rsidRPr="005C1A83" w:rsidRDefault="00500A8B" w:rsidP="00500A8B">
            <w:pPr>
              <w:pStyle w:val="PlainText"/>
              <w:jc w:val="center"/>
              <w:rPr>
                <w:rFonts w:ascii="Times New Roman" w:hAnsi="Times New Roman"/>
                <w:sz w:val="24"/>
                <w:highlight w:val="lightGray"/>
              </w:rPr>
            </w:pPr>
            <w:r w:rsidRPr="005C1A83">
              <w:rPr>
                <w:rFonts w:ascii="Times New Roman" w:hAnsi="Times New Roman"/>
                <w:sz w:val="24"/>
                <w:highlight w:val="lightGray"/>
              </w:rPr>
              <w:t>[Jan 26] - [Jan 32]</w:t>
            </w:r>
          </w:p>
        </w:tc>
        <w:tc>
          <w:tcPr>
            <w:tcW w:w="1530" w:type="dxa"/>
            <w:tcBorders>
              <w:top w:val="single" w:sz="4" w:space="0" w:color="auto"/>
              <w:left w:val="single" w:sz="4" w:space="0" w:color="auto"/>
              <w:bottom w:val="single" w:sz="4" w:space="0" w:color="auto"/>
              <w:right w:val="single" w:sz="4" w:space="0" w:color="auto"/>
            </w:tcBorders>
          </w:tcPr>
          <w:p w14:paraId="77FE81EF" w14:textId="07A7C351" w:rsidR="00500A8B" w:rsidRPr="005C1A83" w:rsidRDefault="00500A8B" w:rsidP="00500A8B">
            <w:pPr>
              <w:pStyle w:val="PlainText"/>
              <w:jc w:val="center"/>
              <w:rPr>
                <w:rFonts w:ascii="Times New Roman" w:hAnsi="Times New Roman"/>
                <w:sz w:val="24"/>
                <w:highlight w:val="lightGray"/>
              </w:rPr>
            </w:pPr>
            <w:r w:rsidRPr="005C1A83">
              <w:rPr>
                <w:rFonts w:ascii="Times New Roman" w:hAnsi="Times New Roman"/>
                <w:sz w:val="24"/>
                <w:highlight w:val="lightGray"/>
              </w:rPr>
              <w:t>NOAA</w:t>
            </w:r>
          </w:p>
        </w:tc>
      </w:tr>
      <w:tr w:rsidR="00500A8B" w:rsidRPr="00164DE7" w14:paraId="47B4C8E4" w14:textId="77777777" w:rsidTr="00CD4544">
        <w:tc>
          <w:tcPr>
            <w:tcW w:w="2430" w:type="dxa"/>
            <w:tcBorders>
              <w:top w:val="single" w:sz="4" w:space="0" w:color="auto"/>
              <w:left w:val="single" w:sz="4" w:space="0" w:color="auto"/>
              <w:bottom w:val="single" w:sz="4" w:space="0" w:color="auto"/>
              <w:right w:val="single" w:sz="4" w:space="0" w:color="auto"/>
            </w:tcBorders>
          </w:tcPr>
          <w:p w14:paraId="35B3A5E3" w14:textId="57832BA9" w:rsidR="00500A8B" w:rsidRPr="005C1A83" w:rsidRDefault="00500A8B" w:rsidP="00500A8B">
            <w:pPr>
              <w:pStyle w:val="PlainText"/>
              <w:rPr>
                <w:rFonts w:ascii="Times New Roman" w:hAnsi="Times New Roman"/>
                <w:sz w:val="24"/>
                <w:highlight w:val="lightGray"/>
              </w:rPr>
            </w:pPr>
            <w:r w:rsidRPr="005C1A83">
              <w:rPr>
                <w:rFonts w:ascii="Times New Roman" w:hAnsi="Times New Roman"/>
                <w:sz w:val="24"/>
                <w:highlight w:val="lightGray"/>
              </w:rPr>
              <w:t>JPSS-4 ATMS **</w:t>
            </w:r>
          </w:p>
        </w:tc>
        <w:tc>
          <w:tcPr>
            <w:tcW w:w="2160" w:type="dxa"/>
            <w:tcBorders>
              <w:top w:val="single" w:sz="4" w:space="0" w:color="auto"/>
              <w:left w:val="single" w:sz="4" w:space="0" w:color="auto"/>
              <w:bottom w:val="single" w:sz="4" w:space="0" w:color="auto"/>
              <w:right w:val="single" w:sz="4" w:space="0" w:color="auto"/>
            </w:tcBorders>
          </w:tcPr>
          <w:p w14:paraId="47EFC5DD" w14:textId="3C8BBEC1" w:rsidR="00500A8B" w:rsidRPr="005C1A83" w:rsidRDefault="00500A8B" w:rsidP="00500A8B">
            <w:pPr>
              <w:pStyle w:val="PlainText"/>
              <w:jc w:val="center"/>
              <w:rPr>
                <w:rFonts w:ascii="Times New Roman" w:hAnsi="Times New Roman"/>
                <w:sz w:val="24"/>
                <w:highlight w:val="lightGray"/>
              </w:rPr>
            </w:pPr>
            <w:r w:rsidRPr="005C1A83">
              <w:rPr>
                <w:rFonts w:ascii="Times New Roman" w:hAnsi="Times New Roman"/>
                <w:sz w:val="24"/>
                <w:highlight w:val="lightGray"/>
              </w:rPr>
              <w:t>[Jan 31] - [Jan 37]</w:t>
            </w:r>
          </w:p>
        </w:tc>
        <w:tc>
          <w:tcPr>
            <w:tcW w:w="1530" w:type="dxa"/>
            <w:tcBorders>
              <w:top w:val="single" w:sz="4" w:space="0" w:color="auto"/>
              <w:left w:val="single" w:sz="4" w:space="0" w:color="auto"/>
              <w:bottom w:val="single" w:sz="4" w:space="0" w:color="auto"/>
              <w:right w:val="single" w:sz="4" w:space="0" w:color="auto"/>
            </w:tcBorders>
          </w:tcPr>
          <w:p w14:paraId="5486854D" w14:textId="72920B36" w:rsidR="00500A8B" w:rsidRDefault="00500A8B" w:rsidP="00500A8B">
            <w:pPr>
              <w:pStyle w:val="PlainText"/>
              <w:jc w:val="center"/>
              <w:rPr>
                <w:rFonts w:ascii="Times New Roman" w:hAnsi="Times New Roman"/>
                <w:sz w:val="24"/>
              </w:rPr>
            </w:pPr>
            <w:r w:rsidRPr="005C1A83">
              <w:rPr>
                <w:rFonts w:ascii="Times New Roman" w:hAnsi="Times New Roman"/>
                <w:sz w:val="24"/>
                <w:highlight w:val="lightGray"/>
              </w:rPr>
              <w:t>NOAA</w:t>
            </w:r>
          </w:p>
        </w:tc>
      </w:tr>
      <w:tr w:rsidR="00EA2BE9" w:rsidRPr="00164DE7" w14:paraId="753FE00A" w14:textId="16DE85F7" w:rsidTr="00E6372F">
        <w:tc>
          <w:tcPr>
            <w:tcW w:w="2430" w:type="dxa"/>
            <w:tcBorders>
              <w:top w:val="single" w:sz="4" w:space="0" w:color="auto"/>
              <w:left w:val="single" w:sz="4" w:space="0" w:color="auto"/>
              <w:bottom w:val="single" w:sz="4" w:space="0" w:color="auto"/>
              <w:right w:val="single" w:sz="4" w:space="0" w:color="auto"/>
            </w:tcBorders>
          </w:tcPr>
          <w:p w14:paraId="097D837C" w14:textId="2889C07B" w:rsidR="00EA2BE9" w:rsidRPr="00164DE7" w:rsidRDefault="00EA2BE9" w:rsidP="00EA2BE9">
            <w:pPr>
              <w:pStyle w:val="PlainText"/>
              <w:rPr>
                <w:rFonts w:ascii="Times New Roman" w:hAnsi="Times New Roman"/>
                <w:sz w:val="24"/>
              </w:rPr>
            </w:pPr>
            <w:r w:rsidRPr="00164DE7">
              <w:rPr>
                <w:rFonts w:ascii="Times New Roman" w:hAnsi="Times New Roman"/>
                <w:sz w:val="24"/>
              </w:rPr>
              <w:t>METOP-2/A MHS</w:t>
            </w:r>
            <w:r w:rsidR="00E6372F">
              <w:rPr>
                <w:rFonts w:ascii="Times New Roman" w:hAnsi="Times New Roman"/>
                <w:sz w:val="24"/>
              </w:rPr>
              <w:t xml:space="preserve"> **</w:t>
            </w:r>
          </w:p>
        </w:tc>
        <w:tc>
          <w:tcPr>
            <w:tcW w:w="2160" w:type="dxa"/>
            <w:tcBorders>
              <w:top w:val="single" w:sz="4" w:space="0" w:color="auto"/>
              <w:left w:val="single" w:sz="4" w:space="0" w:color="auto"/>
              <w:bottom w:val="single" w:sz="4" w:space="0" w:color="auto"/>
              <w:right w:val="single" w:sz="4" w:space="0" w:color="auto"/>
            </w:tcBorders>
          </w:tcPr>
          <w:p w14:paraId="2F29E4EB" w14:textId="07D462CD" w:rsidR="00EA2BE9" w:rsidRPr="00164DE7" w:rsidRDefault="00EA2BE9" w:rsidP="00884FAD">
            <w:pPr>
              <w:pStyle w:val="PlainText"/>
              <w:jc w:val="center"/>
              <w:rPr>
                <w:rFonts w:ascii="Times New Roman" w:hAnsi="Times New Roman"/>
                <w:sz w:val="24"/>
              </w:rPr>
            </w:pPr>
            <w:r>
              <w:rPr>
                <w:rFonts w:ascii="Times New Roman" w:hAnsi="Times New Roman"/>
                <w:sz w:val="24"/>
              </w:rPr>
              <w:t xml:space="preserve">Dec 06  </w:t>
            </w:r>
            <w:r w:rsidR="00500A8B">
              <w:rPr>
                <w:rFonts w:ascii="Times New Roman" w:hAnsi="Times New Roman"/>
                <w:sz w:val="24"/>
              </w:rPr>
              <w:t xml:space="preserve"> </w:t>
            </w:r>
            <w:r>
              <w:rPr>
                <w:rFonts w:ascii="Times New Roman" w:hAnsi="Times New Roman"/>
                <w:sz w:val="24"/>
              </w:rPr>
              <w:t>- [</w:t>
            </w:r>
            <w:r w:rsidR="00884FAD">
              <w:rPr>
                <w:rFonts w:ascii="Times New Roman" w:hAnsi="Times New Roman"/>
                <w:sz w:val="24"/>
              </w:rPr>
              <w:t>Aug</w:t>
            </w:r>
            <w:r w:rsidR="00D65F0B">
              <w:rPr>
                <w:rFonts w:ascii="Times New Roman" w:hAnsi="Times New Roman"/>
                <w:sz w:val="24"/>
              </w:rPr>
              <w:t xml:space="preserve"> 22</w:t>
            </w:r>
            <w:r w:rsidRPr="00164DE7">
              <w:rPr>
                <w:rFonts w:ascii="Times New Roman" w:hAnsi="Times New Roman"/>
                <w:sz w:val="24"/>
              </w:rPr>
              <w:t>]</w:t>
            </w:r>
          </w:p>
        </w:tc>
        <w:tc>
          <w:tcPr>
            <w:tcW w:w="1530" w:type="dxa"/>
            <w:tcBorders>
              <w:top w:val="single" w:sz="4" w:space="0" w:color="auto"/>
              <w:left w:val="single" w:sz="4" w:space="0" w:color="auto"/>
              <w:bottom w:val="single" w:sz="4" w:space="0" w:color="auto"/>
              <w:right w:val="single" w:sz="4" w:space="0" w:color="auto"/>
            </w:tcBorders>
          </w:tcPr>
          <w:p w14:paraId="71C60A27" w14:textId="27FA60AF" w:rsidR="00EA2BE9" w:rsidRDefault="005A3F08" w:rsidP="005A3F08">
            <w:pPr>
              <w:pStyle w:val="PlainText"/>
              <w:jc w:val="center"/>
              <w:rPr>
                <w:rFonts w:ascii="Times New Roman" w:hAnsi="Times New Roman"/>
                <w:sz w:val="24"/>
              </w:rPr>
            </w:pPr>
            <w:r w:rsidRPr="00164DE7">
              <w:rPr>
                <w:rFonts w:ascii="Times New Roman" w:hAnsi="Times New Roman"/>
                <w:sz w:val="24"/>
              </w:rPr>
              <w:t>EUMETSAT</w:t>
            </w:r>
          </w:p>
        </w:tc>
      </w:tr>
      <w:tr w:rsidR="00EA2BE9" w:rsidRPr="00164DE7" w14:paraId="1B72278A" w14:textId="55806790" w:rsidTr="00E6372F">
        <w:tc>
          <w:tcPr>
            <w:tcW w:w="2430" w:type="dxa"/>
            <w:tcBorders>
              <w:top w:val="single" w:sz="4" w:space="0" w:color="auto"/>
              <w:left w:val="single" w:sz="4" w:space="0" w:color="auto"/>
              <w:bottom w:val="single" w:sz="4" w:space="0" w:color="auto"/>
              <w:right w:val="single" w:sz="4" w:space="0" w:color="auto"/>
            </w:tcBorders>
          </w:tcPr>
          <w:p w14:paraId="2E82C337" w14:textId="47AA018E" w:rsidR="00EA2BE9" w:rsidRPr="00164DE7" w:rsidRDefault="00EA2BE9" w:rsidP="00EA2BE9">
            <w:pPr>
              <w:pStyle w:val="PlainText"/>
              <w:rPr>
                <w:rFonts w:ascii="Times New Roman" w:hAnsi="Times New Roman"/>
                <w:sz w:val="24"/>
              </w:rPr>
            </w:pPr>
            <w:r>
              <w:rPr>
                <w:rFonts w:ascii="Times New Roman" w:hAnsi="Times New Roman"/>
                <w:sz w:val="24"/>
              </w:rPr>
              <w:t>METOP-1</w:t>
            </w:r>
            <w:r w:rsidRPr="00164DE7">
              <w:rPr>
                <w:rFonts w:ascii="Times New Roman" w:hAnsi="Times New Roman"/>
                <w:sz w:val="24"/>
              </w:rPr>
              <w:t>/B MHS</w:t>
            </w:r>
            <w:r w:rsidR="00E6372F">
              <w:rPr>
                <w:rFonts w:ascii="Times New Roman" w:hAnsi="Times New Roman"/>
                <w:sz w:val="24"/>
              </w:rPr>
              <w:t xml:space="preserve"> **</w:t>
            </w:r>
          </w:p>
        </w:tc>
        <w:tc>
          <w:tcPr>
            <w:tcW w:w="2160" w:type="dxa"/>
            <w:tcBorders>
              <w:top w:val="single" w:sz="4" w:space="0" w:color="auto"/>
              <w:left w:val="single" w:sz="4" w:space="0" w:color="auto"/>
              <w:bottom w:val="single" w:sz="4" w:space="0" w:color="auto"/>
              <w:right w:val="single" w:sz="4" w:space="0" w:color="auto"/>
            </w:tcBorders>
          </w:tcPr>
          <w:p w14:paraId="6987D7E4" w14:textId="71B83B1F" w:rsidR="00EA2BE9" w:rsidRPr="00164DE7" w:rsidRDefault="008C0360" w:rsidP="008C0360">
            <w:pPr>
              <w:pStyle w:val="PlainText"/>
              <w:jc w:val="center"/>
              <w:rPr>
                <w:rFonts w:ascii="Times New Roman" w:hAnsi="Times New Roman"/>
                <w:sz w:val="24"/>
              </w:rPr>
            </w:pPr>
            <w:r>
              <w:rPr>
                <w:rFonts w:ascii="Times New Roman" w:hAnsi="Times New Roman"/>
                <w:sz w:val="24"/>
              </w:rPr>
              <w:t>Apr</w:t>
            </w:r>
            <w:r w:rsidR="00AC2518">
              <w:rPr>
                <w:rFonts w:ascii="Times New Roman" w:hAnsi="Times New Roman"/>
                <w:sz w:val="24"/>
              </w:rPr>
              <w:t xml:space="preserve"> 1</w:t>
            </w:r>
            <w:r>
              <w:rPr>
                <w:rFonts w:ascii="Times New Roman" w:hAnsi="Times New Roman"/>
                <w:sz w:val="24"/>
              </w:rPr>
              <w:t>3</w:t>
            </w:r>
            <w:r w:rsidR="00500A8B">
              <w:rPr>
                <w:rFonts w:ascii="Times New Roman" w:hAnsi="Times New Roman"/>
                <w:sz w:val="24"/>
              </w:rPr>
              <w:t xml:space="preserve"> </w:t>
            </w:r>
            <w:r w:rsidR="00884FAD">
              <w:rPr>
                <w:rFonts w:ascii="Times New Roman" w:hAnsi="Times New Roman"/>
                <w:sz w:val="24"/>
              </w:rPr>
              <w:t xml:space="preserve"> - [Aug 2</w:t>
            </w:r>
            <w:r w:rsidR="00D65F0B">
              <w:rPr>
                <w:rFonts w:ascii="Times New Roman" w:hAnsi="Times New Roman"/>
                <w:sz w:val="24"/>
              </w:rPr>
              <w:t>6</w:t>
            </w:r>
            <w:r w:rsidR="00EA2BE9" w:rsidRPr="00164DE7">
              <w:rPr>
                <w:rFonts w:ascii="Times New Roman" w:hAnsi="Times New Roman"/>
                <w:sz w:val="24"/>
              </w:rPr>
              <w:t>]</w:t>
            </w:r>
          </w:p>
        </w:tc>
        <w:tc>
          <w:tcPr>
            <w:tcW w:w="1530" w:type="dxa"/>
            <w:tcBorders>
              <w:top w:val="single" w:sz="4" w:space="0" w:color="auto"/>
              <w:left w:val="single" w:sz="4" w:space="0" w:color="auto"/>
              <w:bottom w:val="single" w:sz="4" w:space="0" w:color="auto"/>
              <w:right w:val="single" w:sz="4" w:space="0" w:color="auto"/>
            </w:tcBorders>
          </w:tcPr>
          <w:p w14:paraId="3A11E0A5" w14:textId="4B5BE28E" w:rsidR="00EA2BE9" w:rsidRDefault="005A3F08" w:rsidP="005A3F08">
            <w:pPr>
              <w:pStyle w:val="PlainText"/>
              <w:jc w:val="center"/>
              <w:rPr>
                <w:rFonts w:ascii="Times New Roman" w:hAnsi="Times New Roman"/>
                <w:sz w:val="24"/>
              </w:rPr>
            </w:pPr>
            <w:r w:rsidRPr="00164DE7">
              <w:rPr>
                <w:rFonts w:ascii="Times New Roman" w:hAnsi="Times New Roman"/>
                <w:sz w:val="24"/>
              </w:rPr>
              <w:t>EUMETSAT</w:t>
            </w:r>
          </w:p>
        </w:tc>
      </w:tr>
      <w:tr w:rsidR="00500A8B" w:rsidRPr="00D501D4" w14:paraId="0063573C" w14:textId="5AE3F1E8" w:rsidTr="00E6372F">
        <w:tc>
          <w:tcPr>
            <w:tcW w:w="2430" w:type="dxa"/>
            <w:tcBorders>
              <w:top w:val="single" w:sz="4" w:space="0" w:color="auto"/>
              <w:left w:val="single" w:sz="4" w:space="0" w:color="auto"/>
              <w:bottom w:val="single" w:sz="4" w:space="0" w:color="auto"/>
              <w:right w:val="single" w:sz="4" w:space="0" w:color="auto"/>
            </w:tcBorders>
          </w:tcPr>
          <w:p w14:paraId="05638738" w14:textId="692241E5" w:rsidR="00500A8B" w:rsidRPr="00124992" w:rsidRDefault="00500A8B" w:rsidP="00500A8B">
            <w:pPr>
              <w:pStyle w:val="PlainText"/>
              <w:rPr>
                <w:rFonts w:ascii="Times New Roman" w:hAnsi="Times New Roman"/>
                <w:sz w:val="24"/>
              </w:rPr>
            </w:pPr>
            <w:r w:rsidRPr="00124992">
              <w:rPr>
                <w:rFonts w:ascii="Times New Roman" w:hAnsi="Times New Roman"/>
                <w:sz w:val="24"/>
              </w:rPr>
              <w:t>METOP-3/C MHS **</w:t>
            </w:r>
          </w:p>
        </w:tc>
        <w:tc>
          <w:tcPr>
            <w:tcW w:w="2160" w:type="dxa"/>
            <w:tcBorders>
              <w:top w:val="single" w:sz="4" w:space="0" w:color="auto"/>
              <w:left w:val="single" w:sz="4" w:space="0" w:color="auto"/>
              <w:bottom w:val="single" w:sz="4" w:space="0" w:color="auto"/>
              <w:right w:val="single" w:sz="4" w:space="0" w:color="auto"/>
            </w:tcBorders>
          </w:tcPr>
          <w:p w14:paraId="564717A7" w14:textId="4644D44B" w:rsidR="00500A8B" w:rsidRPr="00124992" w:rsidRDefault="00500A8B" w:rsidP="00500A8B">
            <w:pPr>
              <w:pStyle w:val="PlainText"/>
              <w:jc w:val="center"/>
              <w:rPr>
                <w:rFonts w:ascii="Times New Roman" w:hAnsi="Times New Roman"/>
                <w:sz w:val="24"/>
              </w:rPr>
            </w:pPr>
            <w:r w:rsidRPr="00124992">
              <w:rPr>
                <w:rFonts w:ascii="Times New Roman" w:hAnsi="Times New Roman"/>
                <w:sz w:val="24"/>
              </w:rPr>
              <w:t>Apr 19</w:t>
            </w:r>
            <w:r w:rsidR="00124992">
              <w:rPr>
                <w:rFonts w:ascii="Times New Roman" w:hAnsi="Times New Roman"/>
                <w:sz w:val="24"/>
              </w:rPr>
              <w:t xml:space="preserve"> </w:t>
            </w:r>
            <w:r w:rsidRPr="00124992">
              <w:rPr>
                <w:rFonts w:ascii="Times New Roman" w:hAnsi="Times New Roman"/>
                <w:sz w:val="24"/>
              </w:rPr>
              <w:t>- [Apr 27]</w:t>
            </w:r>
          </w:p>
        </w:tc>
        <w:tc>
          <w:tcPr>
            <w:tcW w:w="1530" w:type="dxa"/>
            <w:tcBorders>
              <w:top w:val="single" w:sz="4" w:space="0" w:color="auto"/>
              <w:left w:val="single" w:sz="4" w:space="0" w:color="auto"/>
              <w:bottom w:val="single" w:sz="4" w:space="0" w:color="auto"/>
              <w:right w:val="single" w:sz="4" w:space="0" w:color="auto"/>
            </w:tcBorders>
          </w:tcPr>
          <w:p w14:paraId="75C4348F" w14:textId="1F0F3848" w:rsidR="00500A8B" w:rsidRPr="00D501D4" w:rsidRDefault="00500A8B" w:rsidP="00500A8B">
            <w:pPr>
              <w:pStyle w:val="PlainText"/>
              <w:jc w:val="center"/>
              <w:rPr>
                <w:rFonts w:ascii="Times New Roman" w:hAnsi="Times New Roman"/>
                <w:sz w:val="24"/>
              </w:rPr>
            </w:pPr>
            <w:r w:rsidRPr="00124992">
              <w:rPr>
                <w:rFonts w:ascii="Times New Roman" w:hAnsi="Times New Roman"/>
                <w:sz w:val="24"/>
              </w:rPr>
              <w:t>EUMETSAT</w:t>
            </w:r>
          </w:p>
        </w:tc>
      </w:tr>
      <w:tr w:rsidR="00EA2BE9" w:rsidRPr="00D501D4" w14:paraId="470CEEA0" w14:textId="032145A4" w:rsidTr="00E6372F">
        <w:tc>
          <w:tcPr>
            <w:tcW w:w="2430" w:type="dxa"/>
          </w:tcPr>
          <w:p w14:paraId="7E164C0B" w14:textId="77777777" w:rsidR="00EA2BE9" w:rsidRPr="005C1A83" w:rsidRDefault="00EA2BE9" w:rsidP="00EA2BE9">
            <w:pPr>
              <w:pStyle w:val="PlainText"/>
              <w:rPr>
                <w:rFonts w:ascii="Times New Roman" w:hAnsi="Times New Roman"/>
                <w:sz w:val="24"/>
              </w:rPr>
            </w:pPr>
            <w:r w:rsidRPr="005C1A83">
              <w:rPr>
                <w:rFonts w:ascii="Times New Roman" w:hAnsi="Times New Roman"/>
                <w:sz w:val="24"/>
              </w:rPr>
              <w:t>M-T SAPHIR *</w:t>
            </w:r>
          </w:p>
        </w:tc>
        <w:tc>
          <w:tcPr>
            <w:tcW w:w="2160" w:type="dxa"/>
          </w:tcPr>
          <w:p w14:paraId="38704B7E" w14:textId="391E98C3" w:rsidR="00EA2BE9" w:rsidRPr="005C1A83" w:rsidRDefault="00E6372F" w:rsidP="005A3F08">
            <w:pPr>
              <w:pStyle w:val="PlainText"/>
              <w:jc w:val="center"/>
              <w:rPr>
                <w:rFonts w:ascii="Times New Roman" w:hAnsi="Times New Roman"/>
                <w:sz w:val="24"/>
              </w:rPr>
            </w:pPr>
            <w:r w:rsidRPr="005C1A83">
              <w:rPr>
                <w:rFonts w:ascii="Times New Roman" w:hAnsi="Times New Roman"/>
                <w:sz w:val="24"/>
              </w:rPr>
              <w:t xml:space="preserve">Oct 11 - [Jan </w:t>
            </w:r>
            <w:r w:rsidR="00500A8B">
              <w:rPr>
                <w:rFonts w:ascii="Times New Roman" w:hAnsi="Times New Roman"/>
                <w:sz w:val="24"/>
              </w:rPr>
              <w:t>20</w:t>
            </w:r>
            <w:r w:rsidR="00EA2BE9" w:rsidRPr="005C1A83">
              <w:rPr>
                <w:rFonts w:ascii="Times New Roman" w:hAnsi="Times New Roman"/>
                <w:sz w:val="24"/>
              </w:rPr>
              <w:t>]</w:t>
            </w:r>
          </w:p>
        </w:tc>
        <w:tc>
          <w:tcPr>
            <w:tcW w:w="1530" w:type="dxa"/>
          </w:tcPr>
          <w:p w14:paraId="2E796970" w14:textId="25EEDBB4" w:rsidR="00EA2BE9" w:rsidRPr="0091366A" w:rsidRDefault="005A3F08" w:rsidP="005A3F08">
            <w:pPr>
              <w:pStyle w:val="PlainText"/>
              <w:jc w:val="center"/>
              <w:rPr>
                <w:rFonts w:ascii="Times New Roman" w:hAnsi="Times New Roman"/>
                <w:sz w:val="24"/>
              </w:rPr>
            </w:pPr>
            <w:r w:rsidRPr="005C1A83">
              <w:rPr>
                <w:rFonts w:ascii="Times New Roman" w:hAnsi="Times New Roman"/>
                <w:sz w:val="24"/>
              </w:rPr>
              <w:t>CNES</w:t>
            </w:r>
          </w:p>
        </w:tc>
      </w:tr>
      <w:tr w:rsidR="00EA2BE9" w:rsidRPr="00D501D4" w14:paraId="38EDA83A" w14:textId="02CEC4C3" w:rsidTr="00E6372F">
        <w:tc>
          <w:tcPr>
            <w:tcW w:w="2430" w:type="dxa"/>
            <w:tcBorders>
              <w:top w:val="single" w:sz="4" w:space="0" w:color="auto"/>
              <w:left w:val="single" w:sz="4" w:space="0" w:color="auto"/>
              <w:bottom w:val="single" w:sz="4" w:space="0" w:color="auto"/>
              <w:right w:val="single" w:sz="4" w:space="0" w:color="auto"/>
            </w:tcBorders>
          </w:tcPr>
          <w:p w14:paraId="562B3F66" w14:textId="0CD76244" w:rsidR="00EA2BE9" w:rsidRPr="00D501D4" w:rsidRDefault="00EA2BE9" w:rsidP="00EA2BE9">
            <w:pPr>
              <w:pStyle w:val="PlainText"/>
              <w:rPr>
                <w:rFonts w:ascii="Times New Roman" w:hAnsi="Times New Roman"/>
                <w:sz w:val="24"/>
              </w:rPr>
            </w:pPr>
            <w:r w:rsidRPr="00D501D4">
              <w:rPr>
                <w:rFonts w:ascii="Times New Roman" w:hAnsi="Times New Roman"/>
                <w:sz w:val="24"/>
              </w:rPr>
              <w:t>NOAA-15 AMSU</w:t>
            </w:r>
            <w:r w:rsidR="00F302A9" w:rsidRPr="00D501D4">
              <w:rPr>
                <w:rFonts w:ascii="Times New Roman" w:hAnsi="Times New Roman"/>
                <w:sz w:val="24"/>
              </w:rPr>
              <w:t xml:space="preserve"> **</w:t>
            </w:r>
          </w:p>
        </w:tc>
        <w:tc>
          <w:tcPr>
            <w:tcW w:w="2160" w:type="dxa"/>
            <w:tcBorders>
              <w:top w:val="single" w:sz="4" w:space="0" w:color="auto"/>
              <w:left w:val="single" w:sz="4" w:space="0" w:color="auto"/>
              <w:bottom w:val="single" w:sz="4" w:space="0" w:color="auto"/>
              <w:right w:val="single" w:sz="4" w:space="0" w:color="auto"/>
            </w:tcBorders>
          </w:tcPr>
          <w:p w14:paraId="542C0CA3" w14:textId="77777777" w:rsidR="00EA2BE9" w:rsidRPr="00D501D4" w:rsidRDefault="00EA2BE9" w:rsidP="005A3F08">
            <w:pPr>
              <w:pStyle w:val="PlainText"/>
              <w:jc w:val="center"/>
              <w:rPr>
                <w:rFonts w:ascii="Times New Roman" w:hAnsi="Times New Roman"/>
                <w:sz w:val="24"/>
              </w:rPr>
            </w:pPr>
            <w:r w:rsidRPr="00D501D4">
              <w:rPr>
                <w:rFonts w:ascii="Times New Roman" w:hAnsi="Times New Roman"/>
                <w:sz w:val="24"/>
              </w:rPr>
              <w:t>Jan 00  - Sep 10</w:t>
            </w:r>
          </w:p>
        </w:tc>
        <w:tc>
          <w:tcPr>
            <w:tcW w:w="1530" w:type="dxa"/>
            <w:tcBorders>
              <w:top w:val="single" w:sz="4" w:space="0" w:color="auto"/>
              <w:left w:val="single" w:sz="4" w:space="0" w:color="auto"/>
              <w:bottom w:val="single" w:sz="4" w:space="0" w:color="auto"/>
              <w:right w:val="single" w:sz="4" w:space="0" w:color="auto"/>
            </w:tcBorders>
          </w:tcPr>
          <w:p w14:paraId="515F1381" w14:textId="1ED1DF68" w:rsidR="00EA2BE9" w:rsidRPr="00D501D4" w:rsidRDefault="005A3F08" w:rsidP="005A3F08">
            <w:pPr>
              <w:pStyle w:val="PlainText"/>
              <w:jc w:val="center"/>
              <w:rPr>
                <w:rFonts w:ascii="Times New Roman" w:hAnsi="Times New Roman"/>
                <w:sz w:val="24"/>
              </w:rPr>
            </w:pPr>
            <w:r w:rsidRPr="00D501D4">
              <w:rPr>
                <w:rFonts w:ascii="Times New Roman" w:hAnsi="Times New Roman"/>
                <w:sz w:val="24"/>
              </w:rPr>
              <w:t>NOAA</w:t>
            </w:r>
          </w:p>
        </w:tc>
      </w:tr>
      <w:tr w:rsidR="00EA2BE9" w:rsidRPr="00D501D4" w14:paraId="0A4FF8DE" w14:textId="477C0B37" w:rsidTr="00E6372F">
        <w:tc>
          <w:tcPr>
            <w:tcW w:w="2430" w:type="dxa"/>
            <w:tcBorders>
              <w:top w:val="single" w:sz="4" w:space="0" w:color="auto"/>
              <w:left w:val="single" w:sz="4" w:space="0" w:color="auto"/>
              <w:bottom w:val="single" w:sz="4" w:space="0" w:color="auto"/>
              <w:right w:val="single" w:sz="4" w:space="0" w:color="auto"/>
            </w:tcBorders>
          </w:tcPr>
          <w:p w14:paraId="105B78D6" w14:textId="3DE181DA" w:rsidR="00EA2BE9" w:rsidRPr="00D501D4" w:rsidRDefault="00EA2BE9" w:rsidP="00EA2BE9">
            <w:pPr>
              <w:pStyle w:val="PlainText"/>
              <w:rPr>
                <w:rFonts w:ascii="Times New Roman" w:hAnsi="Times New Roman"/>
                <w:sz w:val="24"/>
              </w:rPr>
            </w:pPr>
            <w:r w:rsidRPr="00D501D4">
              <w:rPr>
                <w:rFonts w:ascii="Times New Roman" w:hAnsi="Times New Roman"/>
                <w:sz w:val="24"/>
              </w:rPr>
              <w:t>NOAA-16 AMSU</w:t>
            </w:r>
            <w:r w:rsidR="00F302A9" w:rsidRPr="00D501D4">
              <w:rPr>
                <w:rFonts w:ascii="Times New Roman" w:hAnsi="Times New Roman"/>
                <w:sz w:val="24"/>
              </w:rPr>
              <w:t xml:space="preserve"> **</w:t>
            </w:r>
          </w:p>
        </w:tc>
        <w:tc>
          <w:tcPr>
            <w:tcW w:w="2160" w:type="dxa"/>
            <w:tcBorders>
              <w:top w:val="single" w:sz="4" w:space="0" w:color="auto"/>
              <w:left w:val="single" w:sz="4" w:space="0" w:color="auto"/>
              <w:bottom w:val="single" w:sz="4" w:space="0" w:color="auto"/>
              <w:right w:val="single" w:sz="4" w:space="0" w:color="auto"/>
            </w:tcBorders>
          </w:tcPr>
          <w:p w14:paraId="20377353" w14:textId="77777777" w:rsidR="00EA2BE9" w:rsidRPr="00D501D4" w:rsidRDefault="00EA2BE9" w:rsidP="005A3F08">
            <w:pPr>
              <w:pStyle w:val="PlainText"/>
              <w:jc w:val="center"/>
              <w:rPr>
                <w:rFonts w:ascii="Times New Roman" w:hAnsi="Times New Roman"/>
                <w:sz w:val="24"/>
              </w:rPr>
            </w:pPr>
            <w:r w:rsidRPr="00D501D4">
              <w:rPr>
                <w:rFonts w:ascii="Times New Roman" w:hAnsi="Times New Roman"/>
                <w:sz w:val="24"/>
              </w:rPr>
              <w:t>Oct 00 - Apr 10</w:t>
            </w:r>
          </w:p>
        </w:tc>
        <w:tc>
          <w:tcPr>
            <w:tcW w:w="1530" w:type="dxa"/>
            <w:tcBorders>
              <w:top w:val="single" w:sz="4" w:space="0" w:color="auto"/>
              <w:left w:val="single" w:sz="4" w:space="0" w:color="auto"/>
              <w:bottom w:val="single" w:sz="4" w:space="0" w:color="auto"/>
              <w:right w:val="single" w:sz="4" w:space="0" w:color="auto"/>
            </w:tcBorders>
          </w:tcPr>
          <w:p w14:paraId="7CC7152B" w14:textId="747451A6" w:rsidR="00EA2BE9" w:rsidRPr="00D501D4" w:rsidRDefault="005A3F08" w:rsidP="005A3F08">
            <w:pPr>
              <w:pStyle w:val="PlainText"/>
              <w:jc w:val="center"/>
              <w:rPr>
                <w:rFonts w:ascii="Times New Roman" w:hAnsi="Times New Roman"/>
                <w:sz w:val="24"/>
              </w:rPr>
            </w:pPr>
            <w:r w:rsidRPr="00D501D4">
              <w:rPr>
                <w:rFonts w:ascii="Times New Roman" w:hAnsi="Times New Roman"/>
                <w:sz w:val="24"/>
              </w:rPr>
              <w:t>NOAA</w:t>
            </w:r>
          </w:p>
        </w:tc>
      </w:tr>
      <w:tr w:rsidR="00EA2BE9" w:rsidRPr="00D501D4" w14:paraId="5A611F45" w14:textId="7C840ACD" w:rsidTr="00E6372F">
        <w:tc>
          <w:tcPr>
            <w:tcW w:w="2430" w:type="dxa"/>
            <w:tcBorders>
              <w:top w:val="single" w:sz="4" w:space="0" w:color="auto"/>
              <w:left w:val="single" w:sz="4" w:space="0" w:color="auto"/>
              <w:bottom w:val="single" w:sz="4" w:space="0" w:color="auto"/>
              <w:right w:val="single" w:sz="4" w:space="0" w:color="auto"/>
            </w:tcBorders>
          </w:tcPr>
          <w:p w14:paraId="390B1B97" w14:textId="0F3F560D" w:rsidR="00EA2BE9" w:rsidRPr="00D501D4" w:rsidRDefault="00EA2BE9" w:rsidP="00EA2BE9">
            <w:pPr>
              <w:pStyle w:val="PlainText"/>
              <w:rPr>
                <w:rFonts w:ascii="Times New Roman" w:hAnsi="Times New Roman"/>
                <w:sz w:val="24"/>
              </w:rPr>
            </w:pPr>
            <w:r w:rsidRPr="00D501D4">
              <w:rPr>
                <w:rFonts w:ascii="Times New Roman" w:hAnsi="Times New Roman"/>
                <w:sz w:val="24"/>
              </w:rPr>
              <w:t>NOAA-17 AMSU</w:t>
            </w:r>
            <w:r w:rsidR="00F302A9" w:rsidRPr="00D501D4">
              <w:rPr>
                <w:rFonts w:ascii="Times New Roman" w:hAnsi="Times New Roman"/>
                <w:sz w:val="24"/>
              </w:rPr>
              <w:t xml:space="preserve"> **</w:t>
            </w:r>
          </w:p>
        </w:tc>
        <w:tc>
          <w:tcPr>
            <w:tcW w:w="2160" w:type="dxa"/>
            <w:tcBorders>
              <w:top w:val="single" w:sz="4" w:space="0" w:color="auto"/>
              <w:left w:val="single" w:sz="4" w:space="0" w:color="auto"/>
              <w:bottom w:val="single" w:sz="4" w:space="0" w:color="auto"/>
              <w:right w:val="single" w:sz="4" w:space="0" w:color="auto"/>
            </w:tcBorders>
          </w:tcPr>
          <w:p w14:paraId="7A2E3982" w14:textId="77777777" w:rsidR="00EA2BE9" w:rsidRPr="00D501D4" w:rsidRDefault="00EA2BE9" w:rsidP="005A3F08">
            <w:pPr>
              <w:pStyle w:val="PlainText"/>
              <w:jc w:val="center"/>
              <w:rPr>
                <w:rFonts w:ascii="Times New Roman" w:hAnsi="Times New Roman"/>
                <w:sz w:val="24"/>
              </w:rPr>
            </w:pPr>
            <w:r w:rsidRPr="00D501D4">
              <w:rPr>
                <w:rFonts w:ascii="Times New Roman" w:hAnsi="Times New Roman"/>
                <w:sz w:val="24"/>
              </w:rPr>
              <w:t>Jun 02 - Dec 09</w:t>
            </w:r>
          </w:p>
        </w:tc>
        <w:tc>
          <w:tcPr>
            <w:tcW w:w="1530" w:type="dxa"/>
            <w:tcBorders>
              <w:top w:val="single" w:sz="4" w:space="0" w:color="auto"/>
              <w:left w:val="single" w:sz="4" w:space="0" w:color="auto"/>
              <w:bottom w:val="single" w:sz="4" w:space="0" w:color="auto"/>
              <w:right w:val="single" w:sz="4" w:space="0" w:color="auto"/>
            </w:tcBorders>
          </w:tcPr>
          <w:p w14:paraId="709F6829" w14:textId="2D6D4857" w:rsidR="00EA2BE9" w:rsidRPr="00D501D4" w:rsidRDefault="005A3F08" w:rsidP="005A3F08">
            <w:pPr>
              <w:pStyle w:val="PlainText"/>
              <w:jc w:val="center"/>
              <w:rPr>
                <w:rFonts w:ascii="Times New Roman" w:hAnsi="Times New Roman"/>
                <w:sz w:val="24"/>
              </w:rPr>
            </w:pPr>
            <w:r w:rsidRPr="00D501D4">
              <w:rPr>
                <w:rFonts w:ascii="Times New Roman" w:hAnsi="Times New Roman"/>
                <w:sz w:val="24"/>
              </w:rPr>
              <w:t>NOAA</w:t>
            </w:r>
          </w:p>
        </w:tc>
      </w:tr>
      <w:tr w:rsidR="00EA2BE9" w:rsidRPr="00D501D4" w14:paraId="03DC331A" w14:textId="2E6BD951" w:rsidTr="00E6372F">
        <w:tc>
          <w:tcPr>
            <w:tcW w:w="2430" w:type="dxa"/>
            <w:tcBorders>
              <w:top w:val="single" w:sz="4" w:space="0" w:color="auto"/>
              <w:left w:val="single" w:sz="4" w:space="0" w:color="auto"/>
              <w:bottom w:val="single" w:sz="4" w:space="0" w:color="auto"/>
              <w:right w:val="single" w:sz="4" w:space="0" w:color="auto"/>
            </w:tcBorders>
          </w:tcPr>
          <w:p w14:paraId="5AF97B66" w14:textId="600A7A61" w:rsidR="00EA2BE9" w:rsidRPr="00D501D4" w:rsidRDefault="00EA2BE9" w:rsidP="00EA2BE9">
            <w:pPr>
              <w:pStyle w:val="PlainText"/>
              <w:rPr>
                <w:rFonts w:ascii="Times New Roman" w:hAnsi="Times New Roman"/>
                <w:sz w:val="24"/>
              </w:rPr>
            </w:pPr>
            <w:r w:rsidRPr="00D501D4">
              <w:rPr>
                <w:rFonts w:ascii="Times New Roman" w:hAnsi="Times New Roman"/>
                <w:sz w:val="24"/>
              </w:rPr>
              <w:t>NOAA-18 MHS</w:t>
            </w:r>
            <w:r w:rsidR="00E6372F" w:rsidRPr="00D501D4">
              <w:rPr>
                <w:rFonts w:ascii="Times New Roman" w:hAnsi="Times New Roman"/>
                <w:sz w:val="24"/>
              </w:rPr>
              <w:t xml:space="preserve"> **</w:t>
            </w:r>
          </w:p>
        </w:tc>
        <w:tc>
          <w:tcPr>
            <w:tcW w:w="2160" w:type="dxa"/>
            <w:tcBorders>
              <w:top w:val="single" w:sz="4" w:space="0" w:color="auto"/>
              <w:left w:val="single" w:sz="4" w:space="0" w:color="auto"/>
              <w:bottom w:val="single" w:sz="4" w:space="0" w:color="auto"/>
              <w:right w:val="single" w:sz="4" w:space="0" w:color="auto"/>
            </w:tcBorders>
          </w:tcPr>
          <w:p w14:paraId="2FFFD006" w14:textId="187DE276" w:rsidR="00EA2BE9" w:rsidRPr="00D501D4" w:rsidRDefault="00EA2BE9" w:rsidP="00870876">
            <w:pPr>
              <w:pStyle w:val="PlainText"/>
              <w:jc w:val="center"/>
              <w:rPr>
                <w:rFonts w:ascii="Times New Roman" w:hAnsi="Times New Roman"/>
                <w:sz w:val="24"/>
              </w:rPr>
            </w:pPr>
            <w:r w:rsidRPr="00D501D4">
              <w:rPr>
                <w:rFonts w:ascii="Times New Roman" w:hAnsi="Times New Roman"/>
                <w:sz w:val="24"/>
              </w:rPr>
              <w:t xml:space="preserve">May 05 - </w:t>
            </w:r>
            <w:r w:rsidR="004816F0">
              <w:rPr>
                <w:rFonts w:ascii="Times New Roman" w:hAnsi="Times New Roman"/>
                <w:sz w:val="24"/>
              </w:rPr>
              <w:t>Oct</w:t>
            </w:r>
            <w:r w:rsidR="00884FAD" w:rsidRPr="00D501D4">
              <w:rPr>
                <w:rFonts w:ascii="Times New Roman" w:hAnsi="Times New Roman"/>
                <w:sz w:val="24"/>
              </w:rPr>
              <w:t xml:space="preserve"> </w:t>
            </w:r>
            <w:r w:rsidR="00870876" w:rsidRPr="00D501D4">
              <w:rPr>
                <w:rFonts w:ascii="Times New Roman" w:hAnsi="Times New Roman"/>
                <w:sz w:val="24"/>
              </w:rPr>
              <w:t>18</w:t>
            </w:r>
          </w:p>
        </w:tc>
        <w:tc>
          <w:tcPr>
            <w:tcW w:w="1530" w:type="dxa"/>
            <w:tcBorders>
              <w:top w:val="single" w:sz="4" w:space="0" w:color="auto"/>
              <w:left w:val="single" w:sz="4" w:space="0" w:color="auto"/>
              <w:bottom w:val="single" w:sz="4" w:space="0" w:color="auto"/>
              <w:right w:val="single" w:sz="4" w:space="0" w:color="auto"/>
            </w:tcBorders>
          </w:tcPr>
          <w:p w14:paraId="7A7CCBF8" w14:textId="547CEEF9" w:rsidR="00EA2BE9" w:rsidRPr="00D501D4" w:rsidRDefault="005A3F08" w:rsidP="005A3F08">
            <w:pPr>
              <w:pStyle w:val="PlainText"/>
              <w:jc w:val="center"/>
              <w:rPr>
                <w:rFonts w:ascii="Times New Roman" w:hAnsi="Times New Roman"/>
                <w:sz w:val="24"/>
              </w:rPr>
            </w:pPr>
            <w:r w:rsidRPr="00D501D4">
              <w:rPr>
                <w:rFonts w:ascii="Times New Roman" w:hAnsi="Times New Roman"/>
                <w:sz w:val="24"/>
              </w:rPr>
              <w:t>NOAA</w:t>
            </w:r>
          </w:p>
        </w:tc>
      </w:tr>
      <w:tr w:rsidR="00EA2BE9" w:rsidRPr="00D501D4" w14:paraId="3F0CC56E" w14:textId="20A9D73E" w:rsidTr="00E6372F">
        <w:tc>
          <w:tcPr>
            <w:tcW w:w="2430" w:type="dxa"/>
            <w:tcBorders>
              <w:top w:val="single" w:sz="4" w:space="0" w:color="auto"/>
              <w:left w:val="single" w:sz="4" w:space="0" w:color="auto"/>
              <w:bottom w:val="single" w:sz="4" w:space="0" w:color="auto"/>
              <w:right w:val="single" w:sz="4" w:space="0" w:color="auto"/>
            </w:tcBorders>
          </w:tcPr>
          <w:p w14:paraId="31A11369" w14:textId="0D05B442" w:rsidR="00EA2BE9" w:rsidRPr="00D501D4" w:rsidRDefault="00EA2BE9" w:rsidP="00EA2BE9">
            <w:pPr>
              <w:pStyle w:val="PlainText"/>
              <w:rPr>
                <w:rFonts w:ascii="Times New Roman" w:hAnsi="Times New Roman"/>
                <w:sz w:val="24"/>
              </w:rPr>
            </w:pPr>
            <w:r w:rsidRPr="00D501D4">
              <w:rPr>
                <w:rFonts w:ascii="Times New Roman" w:hAnsi="Times New Roman"/>
                <w:sz w:val="24"/>
              </w:rPr>
              <w:t>NOAA-19 MHS</w:t>
            </w:r>
            <w:r w:rsidR="00E6372F" w:rsidRPr="00D501D4">
              <w:rPr>
                <w:rFonts w:ascii="Times New Roman" w:hAnsi="Times New Roman"/>
                <w:sz w:val="24"/>
              </w:rPr>
              <w:t xml:space="preserve"> **</w:t>
            </w:r>
          </w:p>
        </w:tc>
        <w:tc>
          <w:tcPr>
            <w:tcW w:w="2160" w:type="dxa"/>
            <w:tcBorders>
              <w:top w:val="single" w:sz="4" w:space="0" w:color="auto"/>
              <w:left w:val="single" w:sz="4" w:space="0" w:color="auto"/>
              <w:bottom w:val="single" w:sz="4" w:space="0" w:color="auto"/>
              <w:right w:val="single" w:sz="4" w:space="0" w:color="auto"/>
            </w:tcBorders>
          </w:tcPr>
          <w:p w14:paraId="0B726802" w14:textId="30658111" w:rsidR="00EA2BE9" w:rsidRPr="00D501D4" w:rsidRDefault="00EA2BE9" w:rsidP="005A3F08">
            <w:pPr>
              <w:pStyle w:val="PlainText"/>
              <w:jc w:val="center"/>
              <w:rPr>
                <w:rFonts w:ascii="Times New Roman" w:hAnsi="Times New Roman"/>
                <w:sz w:val="24"/>
              </w:rPr>
            </w:pPr>
            <w:r w:rsidRPr="00D501D4">
              <w:rPr>
                <w:rFonts w:ascii="Times New Roman" w:hAnsi="Times New Roman"/>
                <w:sz w:val="24"/>
              </w:rPr>
              <w:t xml:space="preserve">Feb 09 - [Apr </w:t>
            </w:r>
            <w:r w:rsidR="00500A8B">
              <w:rPr>
                <w:rFonts w:ascii="Times New Roman" w:hAnsi="Times New Roman"/>
                <w:sz w:val="24"/>
              </w:rPr>
              <w:t>20</w:t>
            </w:r>
            <w:r w:rsidRPr="00D501D4">
              <w:rPr>
                <w:rFonts w:ascii="Times New Roman" w:hAnsi="Times New Roman"/>
                <w:sz w:val="24"/>
              </w:rPr>
              <w:t>]</w:t>
            </w:r>
          </w:p>
        </w:tc>
        <w:tc>
          <w:tcPr>
            <w:tcW w:w="1530" w:type="dxa"/>
            <w:tcBorders>
              <w:top w:val="single" w:sz="4" w:space="0" w:color="auto"/>
              <w:left w:val="single" w:sz="4" w:space="0" w:color="auto"/>
              <w:bottom w:val="single" w:sz="4" w:space="0" w:color="auto"/>
              <w:right w:val="single" w:sz="4" w:space="0" w:color="auto"/>
            </w:tcBorders>
          </w:tcPr>
          <w:p w14:paraId="2EB3199A" w14:textId="57E8973B" w:rsidR="00EA2BE9" w:rsidRPr="00D501D4" w:rsidRDefault="005A3F08" w:rsidP="005A3F08">
            <w:pPr>
              <w:pStyle w:val="PlainText"/>
              <w:jc w:val="center"/>
              <w:rPr>
                <w:rFonts w:ascii="Times New Roman" w:hAnsi="Times New Roman"/>
                <w:sz w:val="24"/>
              </w:rPr>
            </w:pPr>
            <w:r w:rsidRPr="00D501D4">
              <w:rPr>
                <w:rFonts w:ascii="Times New Roman" w:hAnsi="Times New Roman"/>
                <w:sz w:val="24"/>
              </w:rPr>
              <w:t>NOAA</w:t>
            </w:r>
          </w:p>
        </w:tc>
      </w:tr>
      <w:tr w:rsidR="00931C55" w:rsidRPr="00164DE7" w14:paraId="7EE30B06" w14:textId="77777777" w:rsidTr="00931C55">
        <w:tc>
          <w:tcPr>
            <w:tcW w:w="2430" w:type="dxa"/>
            <w:tcBorders>
              <w:top w:val="single" w:sz="4" w:space="0" w:color="auto"/>
              <w:left w:val="single" w:sz="4" w:space="0" w:color="auto"/>
              <w:bottom w:val="single" w:sz="4" w:space="0" w:color="auto"/>
              <w:right w:val="single" w:sz="4" w:space="0" w:color="auto"/>
            </w:tcBorders>
          </w:tcPr>
          <w:p w14:paraId="129E3D77" w14:textId="672AF3C4" w:rsidR="00931C55" w:rsidRPr="005C1A83" w:rsidRDefault="00931C55" w:rsidP="00931C55">
            <w:pPr>
              <w:pStyle w:val="PlainText"/>
              <w:rPr>
                <w:rFonts w:ascii="Times New Roman" w:hAnsi="Times New Roman"/>
                <w:sz w:val="24"/>
              </w:rPr>
            </w:pPr>
            <w:r w:rsidRPr="005C1A83">
              <w:rPr>
                <w:rFonts w:ascii="Times New Roman" w:hAnsi="Times New Roman"/>
                <w:sz w:val="24"/>
              </w:rPr>
              <w:t>NOAA-20 ATMS**</w:t>
            </w:r>
          </w:p>
        </w:tc>
        <w:tc>
          <w:tcPr>
            <w:tcW w:w="2160" w:type="dxa"/>
            <w:tcBorders>
              <w:top w:val="single" w:sz="4" w:space="0" w:color="auto"/>
              <w:left w:val="single" w:sz="4" w:space="0" w:color="auto"/>
              <w:bottom w:val="single" w:sz="4" w:space="0" w:color="auto"/>
              <w:right w:val="single" w:sz="4" w:space="0" w:color="auto"/>
            </w:tcBorders>
          </w:tcPr>
          <w:p w14:paraId="5BA8C63C" w14:textId="4BBBA068" w:rsidR="00931C55" w:rsidRPr="005C1A83" w:rsidRDefault="007A6AE6" w:rsidP="00931C55">
            <w:pPr>
              <w:pStyle w:val="PlainText"/>
              <w:jc w:val="center"/>
              <w:rPr>
                <w:rFonts w:ascii="Times New Roman" w:hAnsi="Times New Roman"/>
                <w:sz w:val="24"/>
              </w:rPr>
            </w:pPr>
            <w:r>
              <w:rPr>
                <w:rFonts w:ascii="Times New Roman" w:hAnsi="Times New Roman"/>
                <w:sz w:val="24"/>
              </w:rPr>
              <w:t>Nov</w:t>
            </w:r>
            <w:r w:rsidR="00500A8B" w:rsidRPr="005C1A83">
              <w:rPr>
                <w:rFonts w:ascii="Times New Roman" w:hAnsi="Times New Roman"/>
                <w:sz w:val="24"/>
              </w:rPr>
              <w:t xml:space="preserve"> </w:t>
            </w:r>
            <w:r w:rsidR="00931C55" w:rsidRPr="005C1A83">
              <w:rPr>
                <w:rFonts w:ascii="Times New Roman" w:hAnsi="Times New Roman"/>
                <w:sz w:val="24"/>
              </w:rPr>
              <w:t>17 - [Jan 23]</w:t>
            </w:r>
          </w:p>
        </w:tc>
        <w:tc>
          <w:tcPr>
            <w:tcW w:w="1530" w:type="dxa"/>
            <w:tcBorders>
              <w:top w:val="single" w:sz="4" w:space="0" w:color="auto"/>
              <w:left w:val="single" w:sz="4" w:space="0" w:color="auto"/>
              <w:bottom w:val="single" w:sz="4" w:space="0" w:color="auto"/>
              <w:right w:val="single" w:sz="4" w:space="0" w:color="auto"/>
            </w:tcBorders>
          </w:tcPr>
          <w:p w14:paraId="74C9DAFD" w14:textId="77777777" w:rsidR="00931C55" w:rsidRPr="0091366A" w:rsidRDefault="00931C55" w:rsidP="00931C55">
            <w:pPr>
              <w:pStyle w:val="PlainText"/>
              <w:jc w:val="center"/>
              <w:rPr>
                <w:rFonts w:ascii="Times New Roman" w:hAnsi="Times New Roman"/>
                <w:sz w:val="24"/>
              </w:rPr>
            </w:pPr>
            <w:r w:rsidRPr="005C1A83">
              <w:rPr>
                <w:rFonts w:ascii="Times New Roman" w:hAnsi="Times New Roman"/>
                <w:sz w:val="24"/>
              </w:rPr>
              <w:t>NOAA</w:t>
            </w:r>
          </w:p>
        </w:tc>
      </w:tr>
      <w:tr w:rsidR="00EA2BE9" w:rsidRPr="00164DE7" w14:paraId="06AA2D1E" w14:textId="27E9E5A4" w:rsidTr="00E6372F">
        <w:tc>
          <w:tcPr>
            <w:tcW w:w="2430" w:type="dxa"/>
          </w:tcPr>
          <w:p w14:paraId="67FEE958" w14:textId="2EE0F35D" w:rsidR="00EA2BE9" w:rsidRPr="00D33394" w:rsidRDefault="00874E22" w:rsidP="00EA2BE9">
            <w:pPr>
              <w:pStyle w:val="PlainText"/>
              <w:rPr>
                <w:rFonts w:ascii="Times New Roman" w:hAnsi="Times New Roman"/>
                <w:sz w:val="24"/>
              </w:rPr>
            </w:pPr>
            <w:r w:rsidRPr="00D33394">
              <w:rPr>
                <w:rFonts w:ascii="Times New Roman" w:hAnsi="Times New Roman"/>
                <w:sz w:val="24"/>
              </w:rPr>
              <w:t>S</w:t>
            </w:r>
            <w:r w:rsidR="00EA2BE9" w:rsidRPr="00D33394">
              <w:rPr>
                <w:rFonts w:ascii="Times New Roman" w:hAnsi="Times New Roman"/>
                <w:sz w:val="24"/>
              </w:rPr>
              <w:t>NPP ATMS</w:t>
            </w:r>
            <w:r w:rsidR="00E6372F">
              <w:rPr>
                <w:rFonts w:ascii="Times New Roman" w:hAnsi="Times New Roman"/>
                <w:sz w:val="24"/>
              </w:rPr>
              <w:t xml:space="preserve"> **</w:t>
            </w:r>
          </w:p>
        </w:tc>
        <w:tc>
          <w:tcPr>
            <w:tcW w:w="2160" w:type="dxa"/>
          </w:tcPr>
          <w:p w14:paraId="394AD3C0" w14:textId="10CB3ACB" w:rsidR="00EA2BE9" w:rsidRPr="00D33394" w:rsidRDefault="00AC2518" w:rsidP="005A3F08">
            <w:pPr>
              <w:pStyle w:val="PlainText"/>
              <w:jc w:val="center"/>
              <w:rPr>
                <w:rFonts w:ascii="Times New Roman" w:hAnsi="Times New Roman"/>
                <w:sz w:val="24"/>
              </w:rPr>
            </w:pPr>
            <w:r w:rsidRPr="00D33394">
              <w:rPr>
                <w:rFonts w:ascii="Times New Roman" w:hAnsi="Times New Roman"/>
                <w:sz w:val="24"/>
              </w:rPr>
              <w:t>Dec</w:t>
            </w:r>
            <w:r w:rsidR="00EA2BE9" w:rsidRPr="00D33394">
              <w:rPr>
                <w:rFonts w:ascii="Times New Roman" w:hAnsi="Times New Roman"/>
                <w:sz w:val="24"/>
              </w:rPr>
              <w:t xml:space="preserve"> 11 - [</w:t>
            </w:r>
            <w:r w:rsidR="00500A8B">
              <w:rPr>
                <w:rFonts w:ascii="Times New Roman" w:hAnsi="Times New Roman"/>
                <w:sz w:val="24"/>
              </w:rPr>
              <w:t>Dec 19</w:t>
            </w:r>
            <w:r w:rsidR="00EA2BE9" w:rsidRPr="00D33394">
              <w:rPr>
                <w:rFonts w:ascii="Times New Roman" w:hAnsi="Times New Roman"/>
                <w:sz w:val="24"/>
              </w:rPr>
              <w:t>]</w:t>
            </w:r>
          </w:p>
        </w:tc>
        <w:tc>
          <w:tcPr>
            <w:tcW w:w="1530" w:type="dxa"/>
          </w:tcPr>
          <w:p w14:paraId="531B7D00" w14:textId="10FE84EF" w:rsidR="00EA2BE9" w:rsidRDefault="005A3F08" w:rsidP="005A3F08">
            <w:pPr>
              <w:pStyle w:val="PlainText"/>
              <w:jc w:val="center"/>
              <w:rPr>
                <w:rFonts w:ascii="Times New Roman" w:hAnsi="Times New Roman"/>
                <w:sz w:val="24"/>
              </w:rPr>
            </w:pPr>
            <w:r w:rsidRPr="00D33394">
              <w:rPr>
                <w:rFonts w:ascii="Times New Roman" w:hAnsi="Times New Roman"/>
                <w:sz w:val="24"/>
              </w:rPr>
              <w:t>NOAA</w:t>
            </w:r>
          </w:p>
        </w:tc>
      </w:tr>
    </w:tbl>
    <w:p w14:paraId="49918C7F" w14:textId="5F9B29BA" w:rsidR="00B451CC" w:rsidRDefault="00E6372F" w:rsidP="001626EF">
      <w:pPr>
        <w:ind w:left="360" w:hanging="360"/>
        <w:jc w:val="both"/>
        <w:rPr>
          <w:rFonts w:ascii="Times New Roman" w:hAnsi="Times New Roman"/>
        </w:rPr>
      </w:pPr>
      <w:r>
        <w:rPr>
          <w:rFonts w:ascii="Times New Roman" w:hAnsi="Times New Roman"/>
        </w:rPr>
        <w:t>*</w:t>
      </w:r>
      <w:r>
        <w:rPr>
          <w:rFonts w:ascii="Times New Roman" w:hAnsi="Times New Roman"/>
        </w:rPr>
        <w:tab/>
      </w:r>
      <w:r w:rsidR="00B451CC" w:rsidRPr="00E6372F">
        <w:rPr>
          <w:rFonts w:ascii="Times New Roman" w:hAnsi="Times New Roman"/>
        </w:rPr>
        <w:t>Parts of the SAPHIR record suffer drop-</w:t>
      </w:r>
      <w:r w:rsidR="00B451CC" w:rsidRPr="00E7276A">
        <w:rPr>
          <w:rFonts w:ascii="Times New Roman" w:hAnsi="Times New Roman"/>
        </w:rPr>
        <w:t>outs.</w:t>
      </w:r>
      <w:r w:rsidR="00D501D4" w:rsidRPr="00E7276A">
        <w:rPr>
          <w:rFonts w:ascii="Times New Roman" w:hAnsi="Times New Roman"/>
        </w:rPr>
        <w:t xml:space="preserve">  </w:t>
      </w:r>
      <w:r w:rsidR="001626EF" w:rsidRPr="005C1A83">
        <w:rPr>
          <w:rFonts w:ascii="Times New Roman" w:hAnsi="Times New Roman"/>
        </w:rPr>
        <w:t>As well, t</w:t>
      </w:r>
      <w:r w:rsidR="00D501D4" w:rsidRPr="005C1A83">
        <w:rPr>
          <w:rFonts w:ascii="Times New Roman" w:hAnsi="Times New Roman"/>
        </w:rPr>
        <w:t xml:space="preserve">he PRPS estimates do not provide estimates for the </w:t>
      </w:r>
      <w:r w:rsidR="0091366A" w:rsidRPr="005C1A83">
        <w:rPr>
          <w:rFonts w:ascii="Times New Roman" w:hAnsi="Times New Roman"/>
        </w:rPr>
        <w:t>five</w:t>
      </w:r>
      <w:r w:rsidR="00D501D4" w:rsidRPr="005C1A83">
        <w:rPr>
          <w:rFonts w:ascii="Times New Roman" w:hAnsi="Times New Roman"/>
        </w:rPr>
        <w:t xml:space="preserve"> footprints at each swath edge.</w:t>
      </w:r>
    </w:p>
    <w:p w14:paraId="516EEEF7" w14:textId="5E9CB64F" w:rsidR="00E6372F" w:rsidRDefault="00E6372F" w:rsidP="00E6372F">
      <w:pPr>
        <w:ind w:left="360" w:hanging="360"/>
        <w:rPr>
          <w:rFonts w:ascii="Times New Roman" w:hAnsi="Times New Roman"/>
        </w:rPr>
      </w:pPr>
      <w:r>
        <w:rPr>
          <w:rFonts w:ascii="Times New Roman" w:hAnsi="Times New Roman"/>
        </w:rPr>
        <w:t>**</w:t>
      </w:r>
      <w:r>
        <w:rPr>
          <w:rFonts w:ascii="Times New Roman" w:hAnsi="Times New Roman"/>
        </w:rPr>
        <w:tab/>
        <w:t>The Version 0</w:t>
      </w:r>
      <w:r w:rsidR="00525E79">
        <w:rPr>
          <w:rFonts w:ascii="Times New Roman" w:hAnsi="Times New Roman"/>
        </w:rPr>
        <w:t>6</w:t>
      </w:r>
      <w:r>
        <w:rPr>
          <w:rFonts w:ascii="Times New Roman" w:hAnsi="Times New Roman"/>
        </w:rPr>
        <w:t xml:space="preserve"> GPROF estimates for </w:t>
      </w:r>
      <w:r w:rsidR="00F302A9">
        <w:rPr>
          <w:rFonts w:ascii="Times New Roman" w:hAnsi="Times New Roman"/>
        </w:rPr>
        <w:t>AMSU,</w:t>
      </w:r>
      <w:r>
        <w:rPr>
          <w:rFonts w:ascii="Times New Roman" w:hAnsi="Times New Roman"/>
        </w:rPr>
        <w:t xml:space="preserve"> ATMS</w:t>
      </w:r>
      <w:r w:rsidR="00F302A9">
        <w:rPr>
          <w:rFonts w:ascii="Times New Roman" w:hAnsi="Times New Roman"/>
        </w:rPr>
        <w:t>, and MHS</w:t>
      </w:r>
      <w:r>
        <w:rPr>
          <w:rFonts w:ascii="Times New Roman" w:hAnsi="Times New Roman"/>
        </w:rPr>
        <w:t xml:space="preserve"> do</w:t>
      </w:r>
      <w:r w:rsidR="009C4360">
        <w:rPr>
          <w:rFonts w:ascii="Times New Roman" w:hAnsi="Times New Roman"/>
        </w:rPr>
        <w:t xml:space="preserve"> not provide estimates for the 5</w:t>
      </w:r>
      <w:r w:rsidR="00F302A9">
        <w:rPr>
          <w:rFonts w:ascii="Times New Roman" w:hAnsi="Times New Roman"/>
        </w:rPr>
        <w:t>, 8,</w:t>
      </w:r>
      <w:r w:rsidR="009C4360">
        <w:rPr>
          <w:rFonts w:ascii="Times New Roman" w:hAnsi="Times New Roman"/>
        </w:rPr>
        <w:t xml:space="preserve"> and </w:t>
      </w:r>
      <w:r w:rsidR="00F302A9">
        <w:rPr>
          <w:rFonts w:ascii="Times New Roman" w:hAnsi="Times New Roman"/>
        </w:rPr>
        <w:t>5</w:t>
      </w:r>
      <w:r w:rsidR="009C4360">
        <w:rPr>
          <w:rFonts w:ascii="Times New Roman" w:hAnsi="Times New Roman"/>
        </w:rPr>
        <w:t xml:space="preserve"> footprints (respecti</w:t>
      </w:r>
      <w:r w:rsidR="00F302A9">
        <w:rPr>
          <w:rFonts w:ascii="Times New Roman" w:hAnsi="Times New Roman"/>
        </w:rPr>
        <w:t>vely) at each swath edge</w:t>
      </w:r>
      <w:r w:rsidR="009C4360">
        <w:rPr>
          <w:rFonts w:ascii="Times New Roman" w:hAnsi="Times New Roman"/>
        </w:rPr>
        <w:t>.</w:t>
      </w:r>
    </w:p>
    <w:p w14:paraId="6FC7D19B" w14:textId="77777777" w:rsidR="00B451CC" w:rsidRPr="00164DE7" w:rsidRDefault="00B451CC" w:rsidP="00B451CC">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0"/>
        <w:gridCol w:w="2160"/>
      </w:tblGrid>
      <w:tr w:rsidR="00B451CC" w:rsidRPr="00164DE7" w14:paraId="0C80A785" w14:textId="77777777" w:rsidTr="008C0360">
        <w:tc>
          <w:tcPr>
            <w:tcW w:w="7398" w:type="dxa"/>
            <w:gridSpan w:val="3"/>
            <w:shd w:val="clear" w:color="auto" w:fill="FABF8F"/>
          </w:tcPr>
          <w:p w14:paraId="5FC10F9B" w14:textId="77777777" w:rsidR="00B451CC" w:rsidRPr="00164DE7" w:rsidRDefault="00B451CC" w:rsidP="00EA2BE9">
            <w:pPr>
              <w:pStyle w:val="PlainText"/>
              <w:jc w:val="center"/>
              <w:rPr>
                <w:rFonts w:ascii="Times New Roman" w:hAnsi="Times New Roman"/>
                <w:i/>
                <w:sz w:val="24"/>
              </w:rPr>
            </w:pPr>
            <w:r w:rsidRPr="00164DE7">
              <w:rPr>
                <w:rFonts w:ascii="Times New Roman" w:hAnsi="Times New Roman"/>
                <w:i/>
                <w:sz w:val="24"/>
              </w:rPr>
              <w:t>Geosynchronous Infrared Imagers</w:t>
            </w:r>
          </w:p>
        </w:tc>
      </w:tr>
      <w:tr w:rsidR="00AC2518" w:rsidRPr="00164DE7" w14:paraId="01FDE2C5" w14:textId="77777777" w:rsidTr="008C0360">
        <w:tc>
          <w:tcPr>
            <w:tcW w:w="3258" w:type="dxa"/>
            <w:shd w:val="clear" w:color="auto" w:fill="FDE9D9"/>
          </w:tcPr>
          <w:p w14:paraId="3EA7569C" w14:textId="77777777" w:rsidR="005A3F08" w:rsidRPr="00164DE7" w:rsidRDefault="005A3F08" w:rsidP="00EA2BE9">
            <w:pPr>
              <w:pStyle w:val="PlainText"/>
              <w:jc w:val="center"/>
              <w:rPr>
                <w:rFonts w:ascii="Times New Roman" w:hAnsi="Times New Roman"/>
                <w:i/>
                <w:sz w:val="24"/>
              </w:rPr>
            </w:pPr>
            <w:r w:rsidRPr="00164DE7">
              <w:rPr>
                <w:rFonts w:ascii="Times New Roman" w:hAnsi="Times New Roman"/>
                <w:i/>
                <w:sz w:val="24"/>
              </w:rPr>
              <w:t>Satellite</w:t>
            </w:r>
          </w:p>
        </w:tc>
        <w:tc>
          <w:tcPr>
            <w:tcW w:w="1980" w:type="dxa"/>
            <w:shd w:val="clear" w:color="auto" w:fill="FDE9D9"/>
          </w:tcPr>
          <w:p w14:paraId="34B2687A" w14:textId="77777777" w:rsidR="005A3F08" w:rsidRPr="00164DE7" w:rsidRDefault="005A3F08" w:rsidP="00EA2BE9">
            <w:pPr>
              <w:pStyle w:val="PlainText"/>
              <w:jc w:val="center"/>
              <w:rPr>
                <w:rFonts w:ascii="Times New Roman" w:hAnsi="Times New Roman"/>
                <w:i/>
                <w:sz w:val="24"/>
              </w:rPr>
            </w:pPr>
            <w:r w:rsidRPr="00164DE7">
              <w:rPr>
                <w:rFonts w:ascii="Times New Roman" w:hAnsi="Times New Roman"/>
                <w:i/>
                <w:sz w:val="24"/>
              </w:rPr>
              <w:t>Sub-sat. Lon.</w:t>
            </w:r>
          </w:p>
        </w:tc>
        <w:tc>
          <w:tcPr>
            <w:tcW w:w="2160" w:type="dxa"/>
            <w:shd w:val="clear" w:color="auto" w:fill="FDE9D9"/>
          </w:tcPr>
          <w:p w14:paraId="42CE5E21" w14:textId="77777777" w:rsidR="005A3F08" w:rsidRPr="00164DE7" w:rsidRDefault="005A3F08" w:rsidP="00EA2BE9">
            <w:pPr>
              <w:pStyle w:val="PlainText"/>
              <w:jc w:val="center"/>
              <w:rPr>
                <w:rFonts w:ascii="Times New Roman" w:hAnsi="Times New Roman"/>
                <w:i/>
                <w:sz w:val="24"/>
              </w:rPr>
            </w:pPr>
            <w:r w:rsidRPr="00164DE7">
              <w:rPr>
                <w:rFonts w:ascii="Times New Roman" w:hAnsi="Times New Roman"/>
                <w:i/>
                <w:sz w:val="24"/>
              </w:rPr>
              <w:t>Agency</w:t>
            </w:r>
          </w:p>
        </w:tc>
      </w:tr>
      <w:tr w:rsidR="00AC2518" w:rsidRPr="00164DE7" w14:paraId="3D811966" w14:textId="77777777" w:rsidTr="008C0360">
        <w:tc>
          <w:tcPr>
            <w:tcW w:w="3258" w:type="dxa"/>
          </w:tcPr>
          <w:p w14:paraId="03F15DB0" w14:textId="1F917AA5" w:rsidR="005A3F08" w:rsidRPr="00164DE7" w:rsidRDefault="00AC2518" w:rsidP="00EA2BE9">
            <w:pPr>
              <w:pStyle w:val="PlainText"/>
              <w:rPr>
                <w:rFonts w:ascii="Times New Roman" w:hAnsi="Times New Roman"/>
                <w:sz w:val="24"/>
              </w:rPr>
            </w:pPr>
            <w:r>
              <w:rPr>
                <w:rFonts w:ascii="Times New Roman" w:hAnsi="Times New Roman"/>
                <w:sz w:val="24"/>
              </w:rPr>
              <w:t>GMS,</w:t>
            </w:r>
            <w:r w:rsidR="005A3F08">
              <w:rPr>
                <w:rFonts w:ascii="Times New Roman" w:hAnsi="Times New Roman"/>
                <w:sz w:val="24"/>
              </w:rPr>
              <w:t xml:space="preserve"> </w:t>
            </w:r>
            <w:proofErr w:type="spellStart"/>
            <w:r w:rsidR="005A3F08" w:rsidRPr="00164DE7">
              <w:rPr>
                <w:rFonts w:ascii="Times New Roman" w:hAnsi="Times New Roman"/>
                <w:sz w:val="24"/>
              </w:rPr>
              <w:t>MTSat</w:t>
            </w:r>
            <w:proofErr w:type="spellEnd"/>
            <w:r>
              <w:rPr>
                <w:rFonts w:ascii="Times New Roman" w:hAnsi="Times New Roman"/>
                <w:sz w:val="24"/>
              </w:rPr>
              <w:t xml:space="preserve">, </w:t>
            </w:r>
            <w:proofErr w:type="spellStart"/>
            <w:r w:rsidRPr="00AC2518">
              <w:rPr>
                <w:rFonts w:ascii="Times New Roman" w:hAnsi="Times New Roman"/>
                <w:sz w:val="24"/>
              </w:rPr>
              <w:t>Himawari</w:t>
            </w:r>
            <w:proofErr w:type="spellEnd"/>
            <w:r w:rsidR="005A3F08" w:rsidRPr="00164DE7">
              <w:rPr>
                <w:rFonts w:ascii="Times New Roman" w:hAnsi="Times New Roman"/>
                <w:sz w:val="24"/>
              </w:rPr>
              <w:t xml:space="preserve"> </w:t>
            </w:r>
            <w:r w:rsidR="005A3F08">
              <w:rPr>
                <w:rFonts w:ascii="Times New Roman" w:hAnsi="Times New Roman"/>
                <w:sz w:val="24"/>
              </w:rPr>
              <w:t>series</w:t>
            </w:r>
          </w:p>
        </w:tc>
        <w:tc>
          <w:tcPr>
            <w:tcW w:w="1980" w:type="dxa"/>
          </w:tcPr>
          <w:p w14:paraId="5DA3CC4E" w14:textId="31D6DAA9" w:rsidR="005A3F08" w:rsidRPr="00164DE7" w:rsidRDefault="005A3F08" w:rsidP="005A3F08">
            <w:pPr>
              <w:pStyle w:val="PlainText"/>
              <w:jc w:val="center"/>
              <w:rPr>
                <w:rFonts w:ascii="Times New Roman" w:hAnsi="Times New Roman"/>
                <w:sz w:val="24"/>
              </w:rPr>
            </w:pPr>
            <w:r w:rsidRPr="00164DE7">
              <w:rPr>
                <w:rFonts w:ascii="Times New Roman" w:hAnsi="Times New Roman"/>
                <w:sz w:val="24"/>
              </w:rPr>
              <w:t>140</w:t>
            </w:r>
            <w:r w:rsidR="008C0360">
              <w:rPr>
                <w:rFonts w:ascii="Times New Roman" w:hAnsi="Times New Roman"/>
                <w:sz w:val="24"/>
              </w:rPr>
              <w:t>°</w:t>
            </w:r>
            <w:r w:rsidRPr="00164DE7">
              <w:rPr>
                <w:rFonts w:ascii="Times New Roman" w:hAnsi="Times New Roman"/>
                <w:sz w:val="24"/>
              </w:rPr>
              <w:t>E</w:t>
            </w:r>
          </w:p>
        </w:tc>
        <w:tc>
          <w:tcPr>
            <w:tcW w:w="2160" w:type="dxa"/>
          </w:tcPr>
          <w:p w14:paraId="409C0BE5" w14:textId="77777777" w:rsidR="005A3F08" w:rsidRPr="00164DE7" w:rsidRDefault="005A3F08" w:rsidP="005A3F08">
            <w:pPr>
              <w:pStyle w:val="PlainText"/>
              <w:jc w:val="center"/>
              <w:rPr>
                <w:rFonts w:ascii="Times New Roman" w:hAnsi="Times New Roman"/>
                <w:sz w:val="24"/>
              </w:rPr>
            </w:pPr>
            <w:r w:rsidRPr="00164DE7">
              <w:rPr>
                <w:rFonts w:ascii="Times New Roman" w:hAnsi="Times New Roman"/>
                <w:sz w:val="24"/>
              </w:rPr>
              <w:t>JMA</w:t>
            </w:r>
          </w:p>
        </w:tc>
      </w:tr>
      <w:tr w:rsidR="00AC2518" w:rsidRPr="00164DE7" w14:paraId="798FB92E" w14:textId="77777777" w:rsidTr="008C0360">
        <w:tc>
          <w:tcPr>
            <w:tcW w:w="3258" w:type="dxa"/>
          </w:tcPr>
          <w:p w14:paraId="1CB8234A" w14:textId="77777777" w:rsidR="005A3F08" w:rsidRPr="00164DE7" w:rsidRDefault="005A3F08" w:rsidP="00EA2BE9">
            <w:pPr>
              <w:pStyle w:val="PlainText"/>
              <w:rPr>
                <w:rFonts w:ascii="Times New Roman" w:hAnsi="Times New Roman"/>
                <w:sz w:val="24"/>
              </w:rPr>
            </w:pPr>
            <w:r w:rsidRPr="00164DE7">
              <w:rPr>
                <w:rFonts w:ascii="Times New Roman" w:hAnsi="Times New Roman"/>
                <w:sz w:val="24"/>
              </w:rPr>
              <w:lastRenderedPageBreak/>
              <w:t xml:space="preserve">GOES-E </w:t>
            </w:r>
            <w:r>
              <w:rPr>
                <w:rFonts w:ascii="Times New Roman" w:hAnsi="Times New Roman"/>
                <w:sz w:val="24"/>
              </w:rPr>
              <w:t>series</w:t>
            </w:r>
          </w:p>
        </w:tc>
        <w:tc>
          <w:tcPr>
            <w:tcW w:w="1980" w:type="dxa"/>
          </w:tcPr>
          <w:p w14:paraId="5F2EA16D" w14:textId="41D0F522" w:rsidR="005A3F08" w:rsidRPr="00164DE7" w:rsidRDefault="005A3F08" w:rsidP="005A3F08">
            <w:pPr>
              <w:pStyle w:val="PlainText"/>
              <w:jc w:val="center"/>
              <w:rPr>
                <w:rFonts w:ascii="Times New Roman" w:hAnsi="Times New Roman"/>
                <w:sz w:val="24"/>
              </w:rPr>
            </w:pPr>
            <w:r w:rsidRPr="00164DE7">
              <w:rPr>
                <w:rFonts w:ascii="Times New Roman" w:hAnsi="Times New Roman"/>
                <w:sz w:val="24"/>
              </w:rPr>
              <w:t>75</w:t>
            </w:r>
            <w:r w:rsidR="008C0360">
              <w:rPr>
                <w:rFonts w:ascii="Times New Roman" w:hAnsi="Times New Roman"/>
                <w:sz w:val="24"/>
              </w:rPr>
              <w:t>°</w:t>
            </w:r>
            <w:r w:rsidRPr="00164DE7">
              <w:rPr>
                <w:rFonts w:ascii="Times New Roman" w:hAnsi="Times New Roman"/>
                <w:sz w:val="24"/>
              </w:rPr>
              <w:t>W</w:t>
            </w:r>
          </w:p>
        </w:tc>
        <w:tc>
          <w:tcPr>
            <w:tcW w:w="2160" w:type="dxa"/>
          </w:tcPr>
          <w:p w14:paraId="14361351" w14:textId="77777777" w:rsidR="005A3F08" w:rsidRPr="00164DE7" w:rsidRDefault="005A3F08" w:rsidP="005A3F08">
            <w:pPr>
              <w:pStyle w:val="PlainText"/>
              <w:jc w:val="center"/>
              <w:rPr>
                <w:rFonts w:ascii="Times New Roman" w:hAnsi="Times New Roman"/>
                <w:sz w:val="24"/>
              </w:rPr>
            </w:pPr>
            <w:r w:rsidRPr="00164DE7">
              <w:rPr>
                <w:rFonts w:ascii="Times New Roman" w:hAnsi="Times New Roman"/>
                <w:sz w:val="24"/>
              </w:rPr>
              <w:t>NESDIS</w:t>
            </w:r>
          </w:p>
        </w:tc>
      </w:tr>
      <w:tr w:rsidR="00AC2518" w:rsidRPr="00164DE7" w14:paraId="630E00B2" w14:textId="77777777" w:rsidTr="008C0360">
        <w:tc>
          <w:tcPr>
            <w:tcW w:w="3258" w:type="dxa"/>
          </w:tcPr>
          <w:p w14:paraId="19C000BD" w14:textId="77777777" w:rsidR="005A3F08" w:rsidRPr="00164DE7" w:rsidRDefault="005A3F08" w:rsidP="00EA2BE9">
            <w:pPr>
              <w:pStyle w:val="PlainText"/>
              <w:rPr>
                <w:rFonts w:ascii="Times New Roman" w:hAnsi="Times New Roman"/>
                <w:sz w:val="24"/>
              </w:rPr>
            </w:pPr>
            <w:r w:rsidRPr="00164DE7">
              <w:rPr>
                <w:rFonts w:ascii="Times New Roman" w:hAnsi="Times New Roman"/>
                <w:sz w:val="24"/>
              </w:rPr>
              <w:t xml:space="preserve">GOES-W </w:t>
            </w:r>
            <w:r>
              <w:rPr>
                <w:rFonts w:ascii="Times New Roman" w:hAnsi="Times New Roman"/>
                <w:sz w:val="24"/>
              </w:rPr>
              <w:t>series</w:t>
            </w:r>
          </w:p>
        </w:tc>
        <w:tc>
          <w:tcPr>
            <w:tcW w:w="1980" w:type="dxa"/>
          </w:tcPr>
          <w:p w14:paraId="75E92335" w14:textId="0858F61E" w:rsidR="005A3F08" w:rsidRPr="00164DE7" w:rsidRDefault="005A3F08" w:rsidP="005A3F08">
            <w:pPr>
              <w:pStyle w:val="PlainText"/>
              <w:jc w:val="center"/>
              <w:rPr>
                <w:rFonts w:ascii="Times New Roman" w:hAnsi="Times New Roman"/>
                <w:sz w:val="24"/>
              </w:rPr>
            </w:pPr>
            <w:r w:rsidRPr="00164DE7">
              <w:rPr>
                <w:rFonts w:ascii="Times New Roman" w:hAnsi="Times New Roman"/>
                <w:sz w:val="24"/>
              </w:rPr>
              <w:t>135</w:t>
            </w:r>
            <w:r w:rsidR="008C0360">
              <w:rPr>
                <w:rFonts w:ascii="Times New Roman" w:hAnsi="Times New Roman"/>
                <w:sz w:val="24"/>
              </w:rPr>
              <w:t>°</w:t>
            </w:r>
            <w:r w:rsidRPr="00164DE7">
              <w:rPr>
                <w:rFonts w:ascii="Times New Roman" w:hAnsi="Times New Roman"/>
                <w:sz w:val="24"/>
              </w:rPr>
              <w:t>W</w:t>
            </w:r>
          </w:p>
        </w:tc>
        <w:tc>
          <w:tcPr>
            <w:tcW w:w="2160" w:type="dxa"/>
          </w:tcPr>
          <w:p w14:paraId="5927B315" w14:textId="77777777" w:rsidR="005A3F08" w:rsidRPr="00164DE7" w:rsidRDefault="005A3F08" w:rsidP="005A3F08">
            <w:pPr>
              <w:pStyle w:val="PlainText"/>
              <w:jc w:val="center"/>
              <w:rPr>
                <w:rFonts w:ascii="Times New Roman" w:hAnsi="Times New Roman"/>
                <w:sz w:val="24"/>
              </w:rPr>
            </w:pPr>
            <w:r w:rsidRPr="00164DE7">
              <w:rPr>
                <w:rFonts w:ascii="Times New Roman" w:hAnsi="Times New Roman"/>
                <w:sz w:val="24"/>
              </w:rPr>
              <w:t>NESDIS</w:t>
            </w:r>
          </w:p>
        </w:tc>
      </w:tr>
      <w:tr w:rsidR="00AC2518" w:rsidRPr="00164DE7" w14:paraId="74E8D22C" w14:textId="77777777" w:rsidTr="008C0360">
        <w:tc>
          <w:tcPr>
            <w:tcW w:w="3258" w:type="dxa"/>
          </w:tcPr>
          <w:p w14:paraId="2B3DA53A" w14:textId="77777777" w:rsidR="005A3F08" w:rsidRPr="00164DE7" w:rsidRDefault="005A3F08" w:rsidP="00EA2BE9">
            <w:pPr>
              <w:pStyle w:val="PlainText"/>
              <w:rPr>
                <w:rFonts w:ascii="Times New Roman" w:hAnsi="Times New Roman"/>
                <w:sz w:val="24"/>
              </w:rPr>
            </w:pPr>
            <w:proofErr w:type="spellStart"/>
            <w:r w:rsidRPr="00164DE7">
              <w:rPr>
                <w:rFonts w:ascii="Times New Roman" w:hAnsi="Times New Roman"/>
                <w:sz w:val="24"/>
              </w:rPr>
              <w:t>Meteosat</w:t>
            </w:r>
            <w:proofErr w:type="spellEnd"/>
            <w:r>
              <w:rPr>
                <w:rFonts w:ascii="Times New Roman" w:hAnsi="Times New Roman"/>
                <w:sz w:val="24"/>
              </w:rPr>
              <w:t xml:space="preserve"> prime series</w:t>
            </w:r>
          </w:p>
        </w:tc>
        <w:tc>
          <w:tcPr>
            <w:tcW w:w="1980" w:type="dxa"/>
          </w:tcPr>
          <w:p w14:paraId="76F85F82" w14:textId="427FCD15" w:rsidR="005A3F08" w:rsidRPr="00164DE7" w:rsidRDefault="005A3F08" w:rsidP="005A3F08">
            <w:pPr>
              <w:pStyle w:val="PlainText"/>
              <w:jc w:val="center"/>
              <w:rPr>
                <w:rFonts w:ascii="Times New Roman" w:hAnsi="Times New Roman"/>
                <w:sz w:val="24"/>
              </w:rPr>
            </w:pPr>
            <w:r w:rsidRPr="00164DE7">
              <w:rPr>
                <w:rFonts w:ascii="Times New Roman" w:hAnsi="Times New Roman"/>
                <w:sz w:val="24"/>
              </w:rPr>
              <w:t>0</w:t>
            </w:r>
            <w:r w:rsidR="008C0360">
              <w:rPr>
                <w:rFonts w:ascii="Times New Roman" w:hAnsi="Times New Roman"/>
                <w:sz w:val="24"/>
              </w:rPr>
              <w:t>°</w:t>
            </w:r>
            <w:r w:rsidRPr="00164DE7">
              <w:rPr>
                <w:rFonts w:ascii="Times New Roman" w:hAnsi="Times New Roman"/>
                <w:sz w:val="24"/>
              </w:rPr>
              <w:t>E</w:t>
            </w:r>
          </w:p>
        </w:tc>
        <w:tc>
          <w:tcPr>
            <w:tcW w:w="2160" w:type="dxa"/>
          </w:tcPr>
          <w:p w14:paraId="70011754" w14:textId="77777777" w:rsidR="005A3F08" w:rsidRPr="00164DE7" w:rsidRDefault="005A3F08" w:rsidP="005A3F08">
            <w:pPr>
              <w:pStyle w:val="PlainText"/>
              <w:jc w:val="center"/>
              <w:rPr>
                <w:rFonts w:ascii="Times New Roman" w:hAnsi="Times New Roman"/>
                <w:sz w:val="24"/>
              </w:rPr>
            </w:pPr>
            <w:r w:rsidRPr="00164DE7">
              <w:rPr>
                <w:rFonts w:ascii="Times New Roman" w:hAnsi="Times New Roman"/>
                <w:sz w:val="24"/>
              </w:rPr>
              <w:t>EUMETSAT</w:t>
            </w:r>
          </w:p>
        </w:tc>
      </w:tr>
      <w:tr w:rsidR="00AC2518" w:rsidRPr="00164DE7" w14:paraId="2DF8D3AE" w14:textId="77777777" w:rsidTr="008C0360">
        <w:tc>
          <w:tcPr>
            <w:tcW w:w="3258" w:type="dxa"/>
          </w:tcPr>
          <w:p w14:paraId="22D3C81D" w14:textId="77777777" w:rsidR="005A3F08" w:rsidRPr="00164DE7" w:rsidRDefault="005A3F08" w:rsidP="00EA2BE9">
            <w:pPr>
              <w:pStyle w:val="PlainText"/>
              <w:rPr>
                <w:rFonts w:ascii="Times New Roman" w:hAnsi="Times New Roman"/>
                <w:sz w:val="24"/>
              </w:rPr>
            </w:pPr>
            <w:proofErr w:type="spellStart"/>
            <w:r w:rsidRPr="00164DE7">
              <w:rPr>
                <w:rFonts w:ascii="Times New Roman" w:hAnsi="Times New Roman"/>
                <w:sz w:val="24"/>
              </w:rPr>
              <w:t>Meteosat</w:t>
            </w:r>
            <w:proofErr w:type="spellEnd"/>
            <w:r>
              <w:rPr>
                <w:rFonts w:ascii="Times New Roman" w:hAnsi="Times New Roman"/>
                <w:sz w:val="24"/>
              </w:rPr>
              <w:t xml:space="preserve"> repositioned series</w:t>
            </w:r>
          </w:p>
        </w:tc>
        <w:tc>
          <w:tcPr>
            <w:tcW w:w="1980" w:type="dxa"/>
          </w:tcPr>
          <w:p w14:paraId="31B0CA31" w14:textId="3BEB7B77" w:rsidR="005A3F08" w:rsidRPr="00164DE7" w:rsidRDefault="005A3F08" w:rsidP="005A3F08">
            <w:pPr>
              <w:pStyle w:val="PlainText"/>
              <w:jc w:val="center"/>
              <w:rPr>
                <w:rFonts w:ascii="Times New Roman" w:hAnsi="Times New Roman"/>
                <w:sz w:val="24"/>
              </w:rPr>
            </w:pPr>
            <w:r w:rsidRPr="00164DE7">
              <w:rPr>
                <w:rFonts w:ascii="Times New Roman" w:hAnsi="Times New Roman"/>
                <w:sz w:val="24"/>
              </w:rPr>
              <w:t>63</w:t>
            </w:r>
            <w:r w:rsidR="008C0360">
              <w:rPr>
                <w:rFonts w:ascii="Times New Roman" w:hAnsi="Times New Roman"/>
                <w:sz w:val="24"/>
              </w:rPr>
              <w:t>°</w:t>
            </w:r>
            <w:r w:rsidRPr="00164DE7">
              <w:rPr>
                <w:rFonts w:ascii="Times New Roman" w:hAnsi="Times New Roman"/>
                <w:sz w:val="24"/>
              </w:rPr>
              <w:t>E</w:t>
            </w:r>
            <w:r w:rsidR="008C0360">
              <w:rPr>
                <w:rFonts w:ascii="Times New Roman" w:hAnsi="Times New Roman"/>
                <w:sz w:val="24"/>
              </w:rPr>
              <w:t xml:space="preserve"> from Jul 98, 41°E from Oct 16</w:t>
            </w:r>
          </w:p>
        </w:tc>
        <w:tc>
          <w:tcPr>
            <w:tcW w:w="2160" w:type="dxa"/>
          </w:tcPr>
          <w:p w14:paraId="2D1F89DE" w14:textId="77777777" w:rsidR="005A3F08" w:rsidRPr="00164DE7" w:rsidRDefault="005A3F08" w:rsidP="005A3F08">
            <w:pPr>
              <w:pStyle w:val="PlainText"/>
              <w:jc w:val="center"/>
              <w:rPr>
                <w:rFonts w:ascii="Times New Roman" w:hAnsi="Times New Roman"/>
                <w:sz w:val="24"/>
              </w:rPr>
            </w:pPr>
            <w:r w:rsidRPr="00164DE7">
              <w:rPr>
                <w:rFonts w:ascii="Times New Roman" w:hAnsi="Times New Roman"/>
                <w:sz w:val="24"/>
              </w:rPr>
              <w:t>EUMETSAT</w:t>
            </w:r>
          </w:p>
        </w:tc>
      </w:tr>
    </w:tbl>
    <w:p w14:paraId="3FCF3F77" w14:textId="77777777" w:rsidR="00527F2B" w:rsidRPr="00164DE7" w:rsidRDefault="00527F2B" w:rsidP="00B451CC">
      <w:pPr>
        <w:tabs>
          <w:tab w:val="left" w:pos="540"/>
        </w:tabs>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250"/>
        <w:gridCol w:w="3438"/>
      </w:tblGrid>
      <w:tr w:rsidR="00B451CC" w:rsidRPr="00164DE7" w14:paraId="51E43A42" w14:textId="77777777" w:rsidTr="001923D7">
        <w:tc>
          <w:tcPr>
            <w:tcW w:w="7758" w:type="dxa"/>
            <w:gridSpan w:val="3"/>
            <w:shd w:val="clear" w:color="auto" w:fill="FABF8F"/>
          </w:tcPr>
          <w:p w14:paraId="756C2C16" w14:textId="77777777" w:rsidR="00B451CC" w:rsidRPr="00164DE7" w:rsidRDefault="00B451CC" w:rsidP="00EA2BE9">
            <w:pPr>
              <w:pStyle w:val="PlainText"/>
              <w:jc w:val="center"/>
              <w:rPr>
                <w:rFonts w:ascii="Times New Roman" w:hAnsi="Times New Roman"/>
                <w:i/>
                <w:sz w:val="24"/>
              </w:rPr>
            </w:pPr>
            <w:r w:rsidRPr="00164DE7">
              <w:rPr>
                <w:rFonts w:ascii="Times New Roman" w:hAnsi="Times New Roman"/>
                <w:i/>
                <w:sz w:val="24"/>
              </w:rPr>
              <w:t>IR/Passive Microwave Sounders</w:t>
            </w:r>
          </w:p>
        </w:tc>
      </w:tr>
      <w:tr w:rsidR="00B451CC" w:rsidRPr="00164DE7" w14:paraId="566F3316" w14:textId="77777777" w:rsidTr="001923D7">
        <w:tc>
          <w:tcPr>
            <w:tcW w:w="2070" w:type="dxa"/>
            <w:shd w:val="clear" w:color="auto" w:fill="FDE9D9"/>
          </w:tcPr>
          <w:p w14:paraId="3B9BCFF7" w14:textId="77777777" w:rsidR="00B451CC" w:rsidRPr="00164DE7" w:rsidRDefault="00B451CC" w:rsidP="00EA2BE9">
            <w:pPr>
              <w:pStyle w:val="PlainText"/>
              <w:jc w:val="center"/>
              <w:rPr>
                <w:rFonts w:ascii="Times New Roman" w:hAnsi="Times New Roman"/>
                <w:i/>
                <w:sz w:val="24"/>
              </w:rPr>
            </w:pPr>
            <w:r w:rsidRPr="00164DE7">
              <w:rPr>
                <w:rFonts w:ascii="Times New Roman" w:hAnsi="Times New Roman"/>
                <w:i/>
                <w:sz w:val="24"/>
              </w:rPr>
              <w:t>Sensor</w:t>
            </w:r>
          </w:p>
        </w:tc>
        <w:tc>
          <w:tcPr>
            <w:tcW w:w="2250" w:type="dxa"/>
            <w:shd w:val="clear" w:color="auto" w:fill="FDE9D9"/>
          </w:tcPr>
          <w:p w14:paraId="63861656" w14:textId="77777777" w:rsidR="00B451CC" w:rsidRPr="00164DE7" w:rsidRDefault="00B451CC" w:rsidP="00EA2BE9">
            <w:pPr>
              <w:pStyle w:val="PlainText"/>
              <w:jc w:val="center"/>
              <w:rPr>
                <w:rFonts w:ascii="Times New Roman" w:hAnsi="Times New Roman"/>
                <w:i/>
                <w:sz w:val="24"/>
              </w:rPr>
            </w:pPr>
            <w:r w:rsidRPr="00164DE7">
              <w:rPr>
                <w:rFonts w:ascii="Times New Roman" w:hAnsi="Times New Roman"/>
                <w:i/>
                <w:sz w:val="24"/>
              </w:rPr>
              <w:t>Period of Record</w:t>
            </w:r>
          </w:p>
        </w:tc>
        <w:tc>
          <w:tcPr>
            <w:tcW w:w="3438" w:type="dxa"/>
            <w:shd w:val="clear" w:color="auto" w:fill="FDE9D9"/>
          </w:tcPr>
          <w:p w14:paraId="2A13D8C1" w14:textId="77777777" w:rsidR="00B451CC" w:rsidRPr="00164DE7" w:rsidRDefault="00B451CC" w:rsidP="00EA2BE9">
            <w:pPr>
              <w:pStyle w:val="PlainText"/>
              <w:jc w:val="center"/>
              <w:rPr>
                <w:rFonts w:ascii="Times New Roman" w:hAnsi="Times New Roman"/>
                <w:i/>
                <w:sz w:val="24"/>
              </w:rPr>
            </w:pPr>
            <w:r w:rsidRPr="00164DE7">
              <w:rPr>
                <w:rFonts w:ascii="Times New Roman" w:hAnsi="Times New Roman"/>
                <w:i/>
                <w:sz w:val="24"/>
              </w:rPr>
              <w:t>Institution</w:t>
            </w:r>
          </w:p>
        </w:tc>
      </w:tr>
      <w:tr w:rsidR="00B451CC" w:rsidRPr="00AC2518" w14:paraId="4A792966" w14:textId="77777777" w:rsidTr="001923D7">
        <w:tc>
          <w:tcPr>
            <w:tcW w:w="2070" w:type="dxa"/>
          </w:tcPr>
          <w:p w14:paraId="0307BE12" w14:textId="77777777" w:rsidR="00B451CC" w:rsidRPr="00AC2518" w:rsidRDefault="00B451CC" w:rsidP="00EA2BE9">
            <w:pPr>
              <w:pStyle w:val="PlainText"/>
              <w:rPr>
                <w:rFonts w:ascii="Times New Roman" w:hAnsi="Times New Roman"/>
                <w:sz w:val="24"/>
                <w:highlight w:val="lightGray"/>
              </w:rPr>
            </w:pPr>
            <w:r w:rsidRPr="00AC2518">
              <w:rPr>
                <w:rFonts w:ascii="Times New Roman" w:hAnsi="Times New Roman"/>
                <w:sz w:val="24"/>
                <w:highlight w:val="lightGray"/>
              </w:rPr>
              <w:t>Aqua AIRS</w:t>
            </w:r>
          </w:p>
        </w:tc>
        <w:tc>
          <w:tcPr>
            <w:tcW w:w="2250" w:type="dxa"/>
          </w:tcPr>
          <w:p w14:paraId="5B135B4E" w14:textId="3D0AEA90" w:rsidR="00B451CC" w:rsidRPr="00AC2518" w:rsidRDefault="00B451CC" w:rsidP="005A3F08">
            <w:pPr>
              <w:pStyle w:val="PlainText"/>
              <w:jc w:val="center"/>
              <w:rPr>
                <w:rFonts w:ascii="Times New Roman" w:hAnsi="Times New Roman"/>
                <w:sz w:val="24"/>
                <w:highlight w:val="lightGray"/>
              </w:rPr>
            </w:pPr>
            <w:r w:rsidRPr="00AC2518">
              <w:rPr>
                <w:rFonts w:ascii="Times New Roman" w:hAnsi="Times New Roman"/>
                <w:sz w:val="24"/>
                <w:highlight w:val="lightGray"/>
              </w:rPr>
              <w:t xml:space="preserve">Sep 02 - [Sep </w:t>
            </w:r>
            <w:r w:rsidR="004816F0">
              <w:rPr>
                <w:rFonts w:ascii="Times New Roman" w:hAnsi="Times New Roman"/>
                <w:sz w:val="24"/>
                <w:highlight w:val="lightGray"/>
              </w:rPr>
              <w:t>20</w:t>
            </w:r>
            <w:r w:rsidRPr="00AC2518">
              <w:rPr>
                <w:rFonts w:ascii="Times New Roman" w:hAnsi="Times New Roman"/>
                <w:sz w:val="24"/>
                <w:highlight w:val="lightGray"/>
              </w:rPr>
              <w:t>]</w:t>
            </w:r>
          </w:p>
        </w:tc>
        <w:tc>
          <w:tcPr>
            <w:tcW w:w="3438" w:type="dxa"/>
          </w:tcPr>
          <w:p w14:paraId="10A2A3F8" w14:textId="77777777" w:rsidR="00B451CC" w:rsidRPr="00AC2518" w:rsidRDefault="00B451CC" w:rsidP="005A3F08">
            <w:pPr>
              <w:pStyle w:val="PlainText"/>
              <w:jc w:val="center"/>
              <w:rPr>
                <w:rFonts w:ascii="Times New Roman" w:hAnsi="Times New Roman"/>
                <w:sz w:val="24"/>
                <w:highlight w:val="lightGray"/>
              </w:rPr>
            </w:pPr>
            <w:r w:rsidRPr="00AC2518">
              <w:rPr>
                <w:rFonts w:ascii="Times New Roman" w:hAnsi="Times New Roman"/>
                <w:sz w:val="24"/>
                <w:highlight w:val="lightGray"/>
              </w:rPr>
              <w:t>NASA/GSFC DISC</w:t>
            </w:r>
          </w:p>
        </w:tc>
      </w:tr>
      <w:tr w:rsidR="00B451CC" w:rsidRPr="00B611DE" w14:paraId="625EB879" w14:textId="77777777" w:rsidTr="001923D7">
        <w:tc>
          <w:tcPr>
            <w:tcW w:w="2070" w:type="dxa"/>
            <w:tcBorders>
              <w:top w:val="single" w:sz="4" w:space="0" w:color="auto"/>
              <w:left w:val="single" w:sz="4" w:space="0" w:color="auto"/>
              <w:bottom w:val="single" w:sz="4" w:space="0" w:color="auto"/>
              <w:right w:val="single" w:sz="4" w:space="0" w:color="auto"/>
            </w:tcBorders>
          </w:tcPr>
          <w:p w14:paraId="253612C3" w14:textId="77777777" w:rsidR="00B451CC" w:rsidRPr="00AC2518" w:rsidRDefault="00B451CC" w:rsidP="00EA2BE9">
            <w:pPr>
              <w:pStyle w:val="PlainText"/>
              <w:rPr>
                <w:rFonts w:ascii="Times New Roman" w:hAnsi="Times New Roman"/>
                <w:sz w:val="24"/>
                <w:highlight w:val="lightGray"/>
              </w:rPr>
            </w:pPr>
            <w:r w:rsidRPr="00AC2518">
              <w:rPr>
                <w:rFonts w:ascii="Times New Roman" w:hAnsi="Times New Roman"/>
                <w:sz w:val="24"/>
                <w:highlight w:val="lightGray"/>
              </w:rPr>
              <w:t>NOAA-14 TOVS</w:t>
            </w:r>
          </w:p>
        </w:tc>
        <w:tc>
          <w:tcPr>
            <w:tcW w:w="2250" w:type="dxa"/>
            <w:tcBorders>
              <w:top w:val="single" w:sz="4" w:space="0" w:color="auto"/>
              <w:left w:val="single" w:sz="4" w:space="0" w:color="auto"/>
              <w:bottom w:val="single" w:sz="4" w:space="0" w:color="auto"/>
              <w:right w:val="single" w:sz="4" w:space="0" w:color="auto"/>
            </w:tcBorders>
          </w:tcPr>
          <w:p w14:paraId="267A7B1D" w14:textId="77777777" w:rsidR="00B451CC" w:rsidRPr="00AC2518" w:rsidRDefault="00B451CC" w:rsidP="005A3F08">
            <w:pPr>
              <w:pStyle w:val="PlainText"/>
              <w:jc w:val="center"/>
              <w:rPr>
                <w:rFonts w:ascii="Times New Roman" w:hAnsi="Times New Roman"/>
                <w:sz w:val="24"/>
                <w:highlight w:val="lightGray"/>
              </w:rPr>
            </w:pPr>
            <w:r w:rsidRPr="00AC2518">
              <w:rPr>
                <w:rFonts w:ascii="Times New Roman" w:hAnsi="Times New Roman"/>
                <w:sz w:val="24"/>
                <w:highlight w:val="lightGray"/>
              </w:rPr>
              <w:t>Jan 98 - April 05</w:t>
            </w:r>
          </w:p>
        </w:tc>
        <w:tc>
          <w:tcPr>
            <w:tcW w:w="3438" w:type="dxa"/>
            <w:tcBorders>
              <w:top w:val="single" w:sz="4" w:space="0" w:color="auto"/>
              <w:left w:val="single" w:sz="4" w:space="0" w:color="auto"/>
              <w:bottom w:val="single" w:sz="4" w:space="0" w:color="auto"/>
              <w:right w:val="single" w:sz="4" w:space="0" w:color="auto"/>
            </w:tcBorders>
          </w:tcPr>
          <w:p w14:paraId="43D1CAD2" w14:textId="77777777" w:rsidR="00B451CC" w:rsidRPr="00DC46C0" w:rsidRDefault="00B451CC" w:rsidP="005A3F08">
            <w:pPr>
              <w:pStyle w:val="PlainText"/>
              <w:jc w:val="center"/>
              <w:rPr>
                <w:rFonts w:ascii="Times New Roman" w:hAnsi="Times New Roman"/>
                <w:sz w:val="24"/>
                <w:highlight w:val="lightGray"/>
                <w:lang w:val="it-IT"/>
              </w:rPr>
            </w:pPr>
            <w:r w:rsidRPr="00DC46C0">
              <w:rPr>
                <w:rFonts w:ascii="Times New Roman" w:hAnsi="Times New Roman"/>
                <w:sz w:val="24"/>
                <w:highlight w:val="lightGray"/>
                <w:lang w:val="it-IT"/>
              </w:rPr>
              <w:t xml:space="preserve">Colo. State </w:t>
            </w:r>
            <w:proofErr w:type="spellStart"/>
            <w:r w:rsidRPr="00DC46C0">
              <w:rPr>
                <w:rFonts w:ascii="Times New Roman" w:hAnsi="Times New Roman"/>
                <w:sz w:val="24"/>
                <w:highlight w:val="lightGray"/>
                <w:lang w:val="it-IT"/>
              </w:rPr>
              <w:t>Univ</w:t>
            </w:r>
            <w:proofErr w:type="spellEnd"/>
            <w:r w:rsidRPr="00DC46C0">
              <w:rPr>
                <w:rFonts w:ascii="Times New Roman" w:hAnsi="Times New Roman"/>
                <w:sz w:val="24"/>
                <w:highlight w:val="lightGray"/>
                <w:lang w:val="it-IT"/>
              </w:rPr>
              <w:t>.; NOAA/NCDC</w:t>
            </w:r>
          </w:p>
        </w:tc>
      </w:tr>
      <w:tr w:rsidR="00B451CC" w:rsidRPr="00164DE7" w14:paraId="372F700B" w14:textId="77777777" w:rsidTr="001923D7">
        <w:tc>
          <w:tcPr>
            <w:tcW w:w="2070" w:type="dxa"/>
          </w:tcPr>
          <w:p w14:paraId="66D7E028" w14:textId="2523EEAA" w:rsidR="00B451CC" w:rsidRPr="00AC2518" w:rsidRDefault="00D35B67" w:rsidP="00EA2BE9">
            <w:pPr>
              <w:pStyle w:val="PlainText"/>
              <w:rPr>
                <w:rFonts w:ascii="Times New Roman" w:hAnsi="Times New Roman"/>
                <w:sz w:val="24"/>
                <w:highlight w:val="lightGray"/>
              </w:rPr>
            </w:pPr>
            <w:r w:rsidRPr="00AC2518">
              <w:rPr>
                <w:rFonts w:ascii="Times New Roman" w:hAnsi="Times New Roman"/>
                <w:sz w:val="24"/>
                <w:highlight w:val="lightGray"/>
              </w:rPr>
              <w:t>S</w:t>
            </w:r>
            <w:r w:rsidR="00B451CC" w:rsidRPr="00AC2518">
              <w:rPr>
                <w:rFonts w:ascii="Times New Roman" w:hAnsi="Times New Roman"/>
                <w:sz w:val="24"/>
                <w:highlight w:val="lightGray"/>
              </w:rPr>
              <w:t xml:space="preserve">NPP </w:t>
            </w:r>
            <w:proofErr w:type="spellStart"/>
            <w:r w:rsidR="00B451CC" w:rsidRPr="00AC2518">
              <w:rPr>
                <w:rFonts w:ascii="Times New Roman" w:hAnsi="Times New Roman"/>
                <w:sz w:val="24"/>
                <w:highlight w:val="lightGray"/>
              </w:rPr>
              <w:t>CrIS</w:t>
            </w:r>
            <w:proofErr w:type="spellEnd"/>
          </w:p>
        </w:tc>
        <w:tc>
          <w:tcPr>
            <w:tcW w:w="2250" w:type="dxa"/>
          </w:tcPr>
          <w:p w14:paraId="02BF5572" w14:textId="23A14C56" w:rsidR="00B451CC" w:rsidRPr="00AC2518" w:rsidRDefault="00500A8B" w:rsidP="005A3F08">
            <w:pPr>
              <w:pStyle w:val="PlainText"/>
              <w:jc w:val="center"/>
              <w:rPr>
                <w:rFonts w:ascii="Times New Roman" w:hAnsi="Times New Roman"/>
                <w:sz w:val="24"/>
                <w:highlight w:val="lightGray"/>
              </w:rPr>
            </w:pPr>
            <w:r>
              <w:rPr>
                <w:rFonts w:ascii="Times New Roman" w:hAnsi="Times New Roman"/>
                <w:sz w:val="24"/>
                <w:highlight w:val="lightGray"/>
              </w:rPr>
              <w:t>Nov</w:t>
            </w:r>
            <w:r w:rsidRPr="00AC2518">
              <w:rPr>
                <w:rFonts w:ascii="Times New Roman" w:hAnsi="Times New Roman"/>
                <w:sz w:val="24"/>
                <w:highlight w:val="lightGray"/>
              </w:rPr>
              <w:t xml:space="preserve"> </w:t>
            </w:r>
            <w:r w:rsidR="00B451CC" w:rsidRPr="00AC2518">
              <w:rPr>
                <w:rFonts w:ascii="Times New Roman" w:hAnsi="Times New Roman"/>
                <w:sz w:val="24"/>
                <w:highlight w:val="lightGray"/>
              </w:rPr>
              <w:t>11 - [Nov 21]</w:t>
            </w:r>
          </w:p>
        </w:tc>
        <w:tc>
          <w:tcPr>
            <w:tcW w:w="3438" w:type="dxa"/>
          </w:tcPr>
          <w:p w14:paraId="013DB402" w14:textId="77777777" w:rsidR="00B451CC" w:rsidRPr="00164DE7" w:rsidRDefault="00B451CC" w:rsidP="005A3F08">
            <w:pPr>
              <w:pStyle w:val="PlainText"/>
              <w:jc w:val="center"/>
              <w:rPr>
                <w:rFonts w:ascii="Times New Roman" w:hAnsi="Times New Roman"/>
                <w:sz w:val="24"/>
              </w:rPr>
            </w:pPr>
            <w:r w:rsidRPr="00AC2518">
              <w:rPr>
                <w:rFonts w:ascii="Times New Roman" w:hAnsi="Times New Roman"/>
                <w:sz w:val="24"/>
                <w:highlight w:val="lightGray"/>
              </w:rPr>
              <w:t>NASA/GSFC DISC</w:t>
            </w:r>
          </w:p>
        </w:tc>
      </w:tr>
    </w:tbl>
    <w:tbl>
      <w:tblPr>
        <w:tblpPr w:leftFromText="180" w:rightFromText="180" w:vertAnchor="text" w:horzAnchor="page" w:tblpX="1450"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0"/>
        <w:gridCol w:w="2442"/>
        <w:gridCol w:w="2055"/>
      </w:tblGrid>
      <w:tr w:rsidR="0091517A" w:rsidRPr="00164DE7" w14:paraId="3878A886" w14:textId="77777777" w:rsidTr="00CD4544">
        <w:tc>
          <w:tcPr>
            <w:tcW w:w="7007" w:type="dxa"/>
            <w:gridSpan w:val="3"/>
            <w:shd w:val="clear" w:color="auto" w:fill="FABF8F"/>
          </w:tcPr>
          <w:p w14:paraId="77454BC4" w14:textId="77777777" w:rsidR="0091517A" w:rsidRPr="00164DE7" w:rsidRDefault="0091517A" w:rsidP="00CD4544">
            <w:pPr>
              <w:pStyle w:val="PlainText"/>
              <w:jc w:val="center"/>
              <w:rPr>
                <w:rFonts w:ascii="Times New Roman" w:hAnsi="Times New Roman"/>
                <w:i/>
                <w:sz w:val="24"/>
              </w:rPr>
            </w:pPr>
            <w:r>
              <w:rPr>
                <w:rFonts w:ascii="Times New Roman" w:hAnsi="Times New Roman"/>
                <w:i/>
                <w:sz w:val="24"/>
              </w:rPr>
              <w:t>Precipitation Gauge Analyses</w:t>
            </w:r>
          </w:p>
        </w:tc>
      </w:tr>
      <w:tr w:rsidR="0091517A" w:rsidRPr="00164DE7" w14:paraId="08F3ACD4" w14:textId="77777777" w:rsidTr="00CD4544">
        <w:tc>
          <w:tcPr>
            <w:tcW w:w="2510" w:type="dxa"/>
            <w:shd w:val="clear" w:color="auto" w:fill="FDE9D9"/>
          </w:tcPr>
          <w:p w14:paraId="07E5DC26" w14:textId="77777777" w:rsidR="0091517A" w:rsidRPr="00164DE7" w:rsidRDefault="0091517A" w:rsidP="00CD4544">
            <w:pPr>
              <w:pStyle w:val="PlainText"/>
              <w:jc w:val="center"/>
              <w:rPr>
                <w:rFonts w:ascii="Times New Roman" w:hAnsi="Times New Roman"/>
                <w:i/>
                <w:sz w:val="24"/>
              </w:rPr>
            </w:pPr>
            <w:r>
              <w:rPr>
                <w:rFonts w:ascii="Times New Roman" w:hAnsi="Times New Roman"/>
                <w:i/>
                <w:sz w:val="24"/>
              </w:rPr>
              <w:t>Analysis</w:t>
            </w:r>
          </w:p>
        </w:tc>
        <w:tc>
          <w:tcPr>
            <w:tcW w:w="2442" w:type="dxa"/>
            <w:shd w:val="clear" w:color="auto" w:fill="FDE9D9"/>
          </w:tcPr>
          <w:p w14:paraId="183B4B84" w14:textId="77777777" w:rsidR="0091517A" w:rsidRPr="00164DE7" w:rsidRDefault="0091517A" w:rsidP="00CD4544">
            <w:pPr>
              <w:pStyle w:val="PlainText"/>
              <w:jc w:val="center"/>
              <w:rPr>
                <w:rFonts w:ascii="Times New Roman" w:hAnsi="Times New Roman"/>
                <w:i/>
                <w:sz w:val="24"/>
              </w:rPr>
            </w:pPr>
            <w:r w:rsidRPr="00164DE7">
              <w:rPr>
                <w:rFonts w:ascii="Times New Roman" w:hAnsi="Times New Roman"/>
                <w:i/>
                <w:sz w:val="24"/>
              </w:rPr>
              <w:t>Period of Record</w:t>
            </w:r>
          </w:p>
        </w:tc>
        <w:tc>
          <w:tcPr>
            <w:tcW w:w="2055" w:type="dxa"/>
            <w:shd w:val="clear" w:color="auto" w:fill="FDE9D9"/>
          </w:tcPr>
          <w:p w14:paraId="35CCB2CA" w14:textId="77777777" w:rsidR="0091517A" w:rsidRPr="00164DE7" w:rsidRDefault="0091517A" w:rsidP="00CD4544">
            <w:pPr>
              <w:pStyle w:val="PlainText"/>
              <w:jc w:val="center"/>
              <w:rPr>
                <w:rFonts w:ascii="Times New Roman" w:hAnsi="Times New Roman"/>
                <w:i/>
                <w:sz w:val="24"/>
              </w:rPr>
            </w:pPr>
            <w:r w:rsidRPr="00164DE7">
              <w:rPr>
                <w:rFonts w:ascii="Times New Roman" w:hAnsi="Times New Roman"/>
                <w:i/>
                <w:sz w:val="24"/>
              </w:rPr>
              <w:t>Institution</w:t>
            </w:r>
          </w:p>
        </w:tc>
      </w:tr>
      <w:tr w:rsidR="0091517A" w:rsidRPr="00164DE7" w14:paraId="50D2AC62" w14:textId="77777777" w:rsidTr="00CD4544">
        <w:tc>
          <w:tcPr>
            <w:tcW w:w="2510" w:type="dxa"/>
            <w:tcBorders>
              <w:top w:val="single" w:sz="4" w:space="0" w:color="auto"/>
              <w:left w:val="single" w:sz="4" w:space="0" w:color="auto"/>
              <w:bottom w:val="single" w:sz="4" w:space="0" w:color="auto"/>
              <w:right w:val="single" w:sz="4" w:space="0" w:color="auto"/>
            </w:tcBorders>
          </w:tcPr>
          <w:p w14:paraId="0739F266" w14:textId="77777777" w:rsidR="0091517A" w:rsidRDefault="0091517A" w:rsidP="00CD4544">
            <w:pPr>
              <w:pStyle w:val="PlainText"/>
              <w:rPr>
                <w:rFonts w:ascii="Times New Roman" w:hAnsi="Times New Roman"/>
                <w:sz w:val="24"/>
              </w:rPr>
            </w:pPr>
            <w:r>
              <w:rPr>
                <w:rFonts w:ascii="Times New Roman" w:hAnsi="Times New Roman"/>
                <w:sz w:val="24"/>
              </w:rPr>
              <w:t>Full Version 2018</w:t>
            </w:r>
          </w:p>
        </w:tc>
        <w:tc>
          <w:tcPr>
            <w:tcW w:w="2442" w:type="dxa"/>
            <w:tcBorders>
              <w:top w:val="single" w:sz="4" w:space="0" w:color="auto"/>
              <w:left w:val="single" w:sz="4" w:space="0" w:color="auto"/>
              <w:bottom w:val="single" w:sz="4" w:space="0" w:color="auto"/>
              <w:right w:val="single" w:sz="4" w:space="0" w:color="auto"/>
            </w:tcBorders>
          </w:tcPr>
          <w:p w14:paraId="5514DB11" w14:textId="77777777" w:rsidR="0091517A" w:rsidRPr="00164DE7" w:rsidRDefault="0091517A" w:rsidP="00CD4544">
            <w:pPr>
              <w:pStyle w:val="PlainText"/>
              <w:jc w:val="center"/>
              <w:rPr>
                <w:rFonts w:ascii="Times New Roman" w:hAnsi="Times New Roman"/>
                <w:sz w:val="24"/>
              </w:rPr>
            </w:pPr>
            <w:r w:rsidRPr="00AC2518">
              <w:rPr>
                <w:rFonts w:ascii="Times New Roman" w:hAnsi="Times New Roman"/>
                <w:sz w:val="24"/>
                <w:highlight w:val="lightGray"/>
              </w:rPr>
              <w:t>Jan 98</w:t>
            </w:r>
            <w:r>
              <w:rPr>
                <w:rFonts w:ascii="Times New Roman" w:hAnsi="Times New Roman"/>
                <w:sz w:val="24"/>
              </w:rPr>
              <w:t xml:space="preserve"> – Dec 16</w:t>
            </w:r>
          </w:p>
        </w:tc>
        <w:tc>
          <w:tcPr>
            <w:tcW w:w="2055" w:type="dxa"/>
            <w:tcBorders>
              <w:top w:val="single" w:sz="4" w:space="0" w:color="auto"/>
              <w:left w:val="single" w:sz="4" w:space="0" w:color="auto"/>
              <w:bottom w:val="single" w:sz="4" w:space="0" w:color="auto"/>
              <w:right w:val="single" w:sz="4" w:space="0" w:color="auto"/>
            </w:tcBorders>
          </w:tcPr>
          <w:p w14:paraId="1C24F4DE" w14:textId="77777777" w:rsidR="0091517A" w:rsidRPr="00164DE7" w:rsidRDefault="0091517A" w:rsidP="00CD4544">
            <w:pPr>
              <w:pStyle w:val="PlainText"/>
              <w:jc w:val="center"/>
              <w:rPr>
                <w:rFonts w:ascii="Times New Roman" w:hAnsi="Times New Roman"/>
                <w:sz w:val="24"/>
              </w:rPr>
            </w:pPr>
            <w:r w:rsidRPr="00164DE7">
              <w:rPr>
                <w:rFonts w:ascii="Times New Roman" w:hAnsi="Times New Roman"/>
                <w:sz w:val="24"/>
              </w:rPr>
              <w:t>DWD/GPCC</w:t>
            </w:r>
          </w:p>
        </w:tc>
      </w:tr>
      <w:tr w:rsidR="0091517A" w:rsidRPr="00164DE7" w14:paraId="0B6D33E6" w14:textId="77777777" w:rsidTr="00CD4544">
        <w:tc>
          <w:tcPr>
            <w:tcW w:w="2510" w:type="dxa"/>
            <w:tcBorders>
              <w:top w:val="single" w:sz="4" w:space="0" w:color="auto"/>
              <w:left w:val="single" w:sz="4" w:space="0" w:color="auto"/>
              <w:bottom w:val="single" w:sz="4" w:space="0" w:color="auto"/>
              <w:right w:val="single" w:sz="4" w:space="0" w:color="auto"/>
            </w:tcBorders>
          </w:tcPr>
          <w:p w14:paraId="3D2C0D3C" w14:textId="77777777" w:rsidR="0091517A" w:rsidRDefault="0091517A" w:rsidP="00CD4544">
            <w:pPr>
              <w:pStyle w:val="PlainText"/>
              <w:rPr>
                <w:rFonts w:ascii="Times New Roman" w:hAnsi="Times New Roman"/>
                <w:sz w:val="24"/>
              </w:rPr>
            </w:pPr>
            <w:r>
              <w:rPr>
                <w:rFonts w:ascii="Times New Roman" w:hAnsi="Times New Roman"/>
                <w:sz w:val="24"/>
              </w:rPr>
              <w:t>Monitoring Version 6</w:t>
            </w:r>
          </w:p>
        </w:tc>
        <w:tc>
          <w:tcPr>
            <w:tcW w:w="2442" w:type="dxa"/>
            <w:tcBorders>
              <w:top w:val="single" w:sz="4" w:space="0" w:color="auto"/>
              <w:left w:val="single" w:sz="4" w:space="0" w:color="auto"/>
              <w:bottom w:val="single" w:sz="4" w:space="0" w:color="auto"/>
              <w:right w:val="single" w:sz="4" w:space="0" w:color="auto"/>
            </w:tcBorders>
          </w:tcPr>
          <w:p w14:paraId="5E048445" w14:textId="77777777" w:rsidR="0091517A" w:rsidRPr="00164DE7" w:rsidRDefault="0091517A" w:rsidP="00CD4544">
            <w:pPr>
              <w:pStyle w:val="PlainText"/>
              <w:jc w:val="center"/>
              <w:rPr>
                <w:rFonts w:ascii="Times New Roman" w:hAnsi="Times New Roman"/>
                <w:sz w:val="24"/>
              </w:rPr>
            </w:pPr>
            <w:r>
              <w:rPr>
                <w:rFonts w:ascii="Times New Roman" w:hAnsi="Times New Roman"/>
                <w:sz w:val="24"/>
              </w:rPr>
              <w:t>Jan 17</w:t>
            </w:r>
            <w:r w:rsidRPr="00164DE7">
              <w:rPr>
                <w:rFonts w:ascii="Times New Roman" w:hAnsi="Times New Roman"/>
                <w:sz w:val="24"/>
              </w:rPr>
              <w:t xml:space="preserve"> - ongoing</w:t>
            </w:r>
          </w:p>
        </w:tc>
        <w:tc>
          <w:tcPr>
            <w:tcW w:w="2055" w:type="dxa"/>
            <w:tcBorders>
              <w:top w:val="single" w:sz="4" w:space="0" w:color="auto"/>
              <w:left w:val="single" w:sz="4" w:space="0" w:color="auto"/>
              <w:bottom w:val="single" w:sz="4" w:space="0" w:color="auto"/>
              <w:right w:val="single" w:sz="4" w:space="0" w:color="auto"/>
            </w:tcBorders>
          </w:tcPr>
          <w:p w14:paraId="6E534439" w14:textId="77777777" w:rsidR="0091517A" w:rsidRPr="00164DE7" w:rsidRDefault="0091517A" w:rsidP="00CD4544">
            <w:pPr>
              <w:pStyle w:val="PlainText"/>
              <w:jc w:val="center"/>
              <w:rPr>
                <w:rFonts w:ascii="Times New Roman" w:hAnsi="Times New Roman"/>
                <w:sz w:val="24"/>
              </w:rPr>
            </w:pPr>
            <w:r w:rsidRPr="00164DE7">
              <w:rPr>
                <w:rFonts w:ascii="Times New Roman" w:hAnsi="Times New Roman"/>
                <w:sz w:val="24"/>
              </w:rPr>
              <w:t>DWD/GPCC</w:t>
            </w:r>
          </w:p>
        </w:tc>
      </w:tr>
    </w:tbl>
    <w:p w14:paraId="7EDFBA4A" w14:textId="5C52C812" w:rsidR="0091517A" w:rsidRDefault="0091517A" w:rsidP="00F94A0A">
      <w:pPr>
        <w:pStyle w:val="PlainText"/>
        <w:rPr>
          <w:rFonts w:ascii="Times New Roman" w:eastAsia="Times" w:hAnsi="Times New Roman" w:cs="Times New Roman"/>
          <w:sz w:val="24"/>
        </w:rPr>
      </w:pPr>
    </w:p>
    <w:p w14:paraId="6ED247DB" w14:textId="77777777" w:rsidR="0091517A" w:rsidRDefault="0091517A" w:rsidP="00F94A0A">
      <w:pPr>
        <w:pStyle w:val="PlainText"/>
        <w:rPr>
          <w:rFonts w:ascii="Times New Roman" w:hAnsi="Times New Roman"/>
        </w:rPr>
      </w:pPr>
    </w:p>
    <w:p w14:paraId="12A559B2" w14:textId="77777777" w:rsidR="0091517A" w:rsidRPr="00164DE7" w:rsidRDefault="0091517A" w:rsidP="001923D7">
      <w:pPr>
        <w:rPr>
          <w:rFonts w:ascii="Times New Roman" w:hAnsi="Times New Roman"/>
        </w:rPr>
      </w:pPr>
    </w:p>
    <w:p w14:paraId="0CDF5DA7" w14:textId="04288AB7" w:rsidR="00F94A0A" w:rsidRDefault="00F94A0A" w:rsidP="00F94A0A">
      <w:pPr>
        <w:pStyle w:val="PlainText"/>
        <w:rPr>
          <w:rFonts w:ascii="Times New Roman" w:hAnsi="Times New Roman"/>
          <w:sz w:val="24"/>
        </w:rPr>
      </w:pPr>
    </w:p>
    <w:p w14:paraId="475EEE8E" w14:textId="7DDBE3D4" w:rsidR="0091517A" w:rsidRDefault="0091517A" w:rsidP="00F94A0A">
      <w:pPr>
        <w:pStyle w:val="PlainText"/>
        <w:rPr>
          <w:rFonts w:ascii="Times New Roman" w:eastAsia="Times" w:hAnsi="Times New Roman" w:cs="Courier"/>
          <w:sz w:val="24"/>
        </w:rPr>
      </w:pPr>
    </w:p>
    <w:p w14:paraId="77C0273C" w14:textId="77777777" w:rsidR="0091517A" w:rsidRDefault="0091517A" w:rsidP="00F94A0A">
      <w:pPr>
        <w:pStyle w:val="PlainText"/>
        <w:rPr>
          <w:rFonts w:ascii="Times New Roman" w:hAnsi="Times New Roman"/>
          <w:sz w:val="24"/>
        </w:rPr>
      </w:pPr>
    </w:p>
    <w:p w14:paraId="1D711D41" w14:textId="1717C597" w:rsidR="001923D7" w:rsidRPr="00C0678B" w:rsidRDefault="001923D7" w:rsidP="001923D7">
      <w:pPr>
        <w:pStyle w:val="HTMLPreformatted"/>
        <w:jc w:val="both"/>
        <w:rPr>
          <w:rFonts w:ascii="Times New Roman" w:hAnsi="Times New Roman"/>
          <w:sz w:val="24"/>
          <w:szCs w:val="24"/>
        </w:rPr>
      </w:pPr>
      <w:r w:rsidRPr="00C0678B">
        <w:rPr>
          <w:rFonts w:ascii="Times New Roman" w:hAnsi="Times New Roman"/>
          <w:sz w:val="24"/>
          <w:szCs w:val="24"/>
        </w:rPr>
        <w:t>............................................................................</w:t>
      </w:r>
    </w:p>
    <w:p w14:paraId="66D2F540" w14:textId="77777777" w:rsidR="0091517A" w:rsidRDefault="0091517A" w:rsidP="003F5D66">
      <w:pPr>
        <w:pStyle w:val="PlainText"/>
        <w:jc w:val="both"/>
        <w:rPr>
          <w:rFonts w:ascii="Times New Roman" w:hAnsi="Times New Roman"/>
          <w:sz w:val="24"/>
        </w:rPr>
      </w:pPr>
    </w:p>
    <w:p w14:paraId="166FD556" w14:textId="4233CA44" w:rsidR="000C7A75" w:rsidRDefault="000C7A75" w:rsidP="003F5D66">
      <w:pPr>
        <w:pStyle w:val="PlainText"/>
        <w:jc w:val="both"/>
        <w:rPr>
          <w:rFonts w:ascii="Times New Roman" w:hAnsi="Times New Roman"/>
          <w:sz w:val="24"/>
        </w:rPr>
      </w:pPr>
      <w:r>
        <w:rPr>
          <w:rFonts w:ascii="Times New Roman" w:hAnsi="Times New Roman"/>
          <w:sz w:val="24"/>
        </w:rPr>
        <w:t>Strictly speaking, the</w:t>
      </w:r>
      <w:r w:rsidR="003F5D66">
        <w:rPr>
          <w:rFonts w:ascii="Times New Roman" w:hAnsi="Times New Roman"/>
          <w:sz w:val="24"/>
        </w:rPr>
        <w:t xml:space="preserve"> products created by</w:t>
      </w:r>
      <w:r>
        <w:rPr>
          <w:rFonts w:ascii="Times New Roman" w:hAnsi="Times New Roman"/>
          <w:sz w:val="24"/>
        </w:rPr>
        <w:t xml:space="preserve"> *</w:t>
      </w:r>
      <w:r w:rsidRPr="005C1A83">
        <w:rPr>
          <w:rFonts w:ascii="Times New Roman" w:hAnsi="Times New Roman"/>
          <w:i/>
          <w:sz w:val="24"/>
        </w:rPr>
        <w:t>MERRA-2 and GEOS FP</w:t>
      </w:r>
      <w:r>
        <w:rPr>
          <w:rFonts w:ascii="Times New Roman" w:hAnsi="Times New Roman"/>
          <w:sz w:val="24"/>
        </w:rPr>
        <w:t>* (respectively standing for Modern Era Retrospective Reanalysis 2</w:t>
      </w:r>
      <w:r w:rsidR="003F5D66">
        <w:rPr>
          <w:rFonts w:ascii="Times New Roman" w:hAnsi="Times New Roman"/>
          <w:sz w:val="24"/>
        </w:rPr>
        <w:t xml:space="preserve"> [MERRA-2]</w:t>
      </w:r>
      <w:r>
        <w:rPr>
          <w:rFonts w:ascii="Times New Roman" w:hAnsi="Times New Roman"/>
          <w:sz w:val="24"/>
        </w:rPr>
        <w:t xml:space="preserve"> and Goddard Earth Observing System model Version 5 </w:t>
      </w:r>
      <w:r w:rsidR="003F5D66">
        <w:rPr>
          <w:rFonts w:ascii="Times New Roman" w:hAnsi="Times New Roman"/>
          <w:sz w:val="24"/>
        </w:rPr>
        <w:t>[</w:t>
      </w:r>
      <w:r>
        <w:rPr>
          <w:rFonts w:ascii="Times New Roman" w:hAnsi="Times New Roman"/>
          <w:sz w:val="24"/>
        </w:rPr>
        <w:t>GEOS-5</w:t>
      </w:r>
      <w:r w:rsidR="003F5D66">
        <w:rPr>
          <w:rFonts w:ascii="Times New Roman" w:hAnsi="Times New Roman"/>
          <w:sz w:val="24"/>
        </w:rPr>
        <w:t>]</w:t>
      </w:r>
      <w:r>
        <w:rPr>
          <w:rFonts w:ascii="Times New Roman" w:hAnsi="Times New Roman"/>
          <w:sz w:val="24"/>
        </w:rPr>
        <w:t xml:space="preserve"> Forward Processing </w:t>
      </w:r>
      <w:r w:rsidR="003F5D66">
        <w:rPr>
          <w:rFonts w:ascii="Times New Roman" w:hAnsi="Times New Roman"/>
          <w:sz w:val="24"/>
        </w:rPr>
        <w:t>[</w:t>
      </w:r>
      <w:r>
        <w:rPr>
          <w:rFonts w:ascii="Times New Roman" w:hAnsi="Times New Roman"/>
          <w:sz w:val="24"/>
        </w:rPr>
        <w:t>FP</w:t>
      </w:r>
      <w:r w:rsidR="003F5D66">
        <w:rPr>
          <w:rFonts w:ascii="Times New Roman" w:hAnsi="Times New Roman"/>
          <w:sz w:val="24"/>
        </w:rPr>
        <w:t>]</w:t>
      </w:r>
      <w:r>
        <w:rPr>
          <w:rFonts w:ascii="Times New Roman" w:hAnsi="Times New Roman"/>
          <w:sz w:val="24"/>
        </w:rPr>
        <w:t xml:space="preserve">) </w:t>
      </w:r>
      <w:r w:rsidR="003F5D66">
        <w:rPr>
          <w:rFonts w:ascii="Times New Roman" w:hAnsi="Times New Roman"/>
          <w:sz w:val="24"/>
        </w:rPr>
        <w:t xml:space="preserve">are not sensors, but they best fit in this section.  </w:t>
      </w:r>
      <w:r w:rsidRPr="000C7A75">
        <w:rPr>
          <w:rFonts w:ascii="Times New Roman" w:hAnsi="Times New Roman"/>
          <w:sz w:val="24"/>
        </w:rPr>
        <w:t xml:space="preserve">MERRA-2 is a global atmospheric reanalysis beginning in 1980 using the </w:t>
      </w:r>
      <w:r w:rsidR="00C40F39">
        <w:rPr>
          <w:rFonts w:ascii="Times New Roman" w:hAnsi="Times New Roman"/>
          <w:sz w:val="24"/>
        </w:rPr>
        <w:t>G</w:t>
      </w:r>
      <w:r w:rsidRPr="000C7A75">
        <w:rPr>
          <w:rFonts w:ascii="Times New Roman" w:hAnsi="Times New Roman"/>
          <w:sz w:val="24"/>
        </w:rPr>
        <w:t>EOS-5 data assimilation system and numerical model (</w:t>
      </w:r>
      <w:proofErr w:type="spellStart"/>
      <w:r w:rsidRPr="000C7A75">
        <w:rPr>
          <w:rFonts w:ascii="Times New Roman" w:hAnsi="Times New Roman"/>
          <w:sz w:val="24"/>
        </w:rPr>
        <w:t>Bosilovich</w:t>
      </w:r>
      <w:proofErr w:type="spellEnd"/>
      <w:r w:rsidRPr="000C7A75">
        <w:rPr>
          <w:rFonts w:ascii="Times New Roman" w:hAnsi="Times New Roman"/>
          <w:sz w:val="24"/>
        </w:rPr>
        <w:t xml:space="preserve"> et al. 2016; </w:t>
      </w:r>
      <w:proofErr w:type="spellStart"/>
      <w:r w:rsidRPr="000C7A75">
        <w:rPr>
          <w:rFonts w:ascii="Times New Roman" w:hAnsi="Times New Roman"/>
          <w:sz w:val="24"/>
        </w:rPr>
        <w:t>Gelaro</w:t>
      </w:r>
      <w:proofErr w:type="spellEnd"/>
      <w:r w:rsidRPr="000C7A75">
        <w:rPr>
          <w:rFonts w:ascii="Times New Roman" w:hAnsi="Times New Roman"/>
          <w:sz w:val="24"/>
        </w:rPr>
        <w:t xml:space="preserve"> et al 2017).  GEOS FP is a global forecast analysis using the GEOS-5 system at every 6 </w:t>
      </w:r>
      <w:proofErr w:type="spellStart"/>
      <w:r w:rsidRPr="000C7A75">
        <w:rPr>
          <w:rFonts w:ascii="Times New Roman" w:hAnsi="Times New Roman"/>
          <w:sz w:val="24"/>
        </w:rPr>
        <w:t>hr</w:t>
      </w:r>
      <w:proofErr w:type="spellEnd"/>
      <w:r w:rsidRPr="000C7A75">
        <w:rPr>
          <w:rFonts w:ascii="Times New Roman" w:hAnsi="Times New Roman"/>
          <w:sz w:val="24"/>
        </w:rPr>
        <w:t xml:space="preserve"> (</w:t>
      </w:r>
      <w:proofErr w:type="spellStart"/>
      <w:r w:rsidRPr="000C7A75">
        <w:rPr>
          <w:rFonts w:ascii="Times New Roman" w:hAnsi="Times New Roman"/>
          <w:sz w:val="24"/>
        </w:rPr>
        <w:t>Lucchesi</w:t>
      </w:r>
      <w:proofErr w:type="spellEnd"/>
      <w:r w:rsidRPr="000C7A75">
        <w:rPr>
          <w:rFonts w:ascii="Times New Roman" w:hAnsi="Times New Roman"/>
          <w:sz w:val="24"/>
        </w:rPr>
        <w:t xml:space="preserve"> 2017).  Both datasets are processed and released by the NASA Global Modeling and Assimilation Office.</w:t>
      </w:r>
    </w:p>
    <w:p w14:paraId="43EE2104" w14:textId="77777777" w:rsidR="003F5D66" w:rsidRPr="000C7A75" w:rsidRDefault="003F5D66" w:rsidP="005C1A83">
      <w:pPr>
        <w:pStyle w:val="PlainText"/>
        <w:jc w:val="both"/>
        <w:rPr>
          <w:rFonts w:ascii="Times New Roman" w:hAnsi="Times New Roman"/>
          <w:sz w:val="24"/>
        </w:rPr>
      </w:pPr>
    </w:p>
    <w:p w14:paraId="5B57F206" w14:textId="60E4AFC6" w:rsidR="000C7A75" w:rsidRDefault="000C7A75" w:rsidP="003F5D66">
      <w:pPr>
        <w:pStyle w:val="PlainText"/>
        <w:jc w:val="both"/>
        <w:rPr>
          <w:rFonts w:ascii="Times New Roman" w:hAnsi="Times New Roman"/>
          <w:sz w:val="24"/>
        </w:rPr>
      </w:pPr>
      <w:r w:rsidRPr="000C7A75">
        <w:rPr>
          <w:rFonts w:ascii="Times New Roman" w:hAnsi="Times New Roman"/>
          <w:sz w:val="24"/>
        </w:rPr>
        <w:t>The total precipitable water vapor (TQV; also called total column water vapor) is used in V06 to compute the displacement vectors for morphing the PMW data.  In addition, the total precipitable liquid water (TQL), total precipitable ice water (TQI), and surface precipitation rate (PRECTOT) will be revisited in V07 for a role in computing the displacement vectors.  PPS extracts all four data fields from daily files of hourly data at 0.5°x0.625° latitude/longitude for MERRA-2, and from hourly files at 0.25°x0.3125° latitude/longitude for GEOS FP, feeding into post-real-time and retrospective processing, and near-real-time processing, respectively.</w:t>
      </w:r>
    </w:p>
    <w:p w14:paraId="48402BFF" w14:textId="77777777" w:rsidR="003F5D66" w:rsidRPr="000C7A75" w:rsidRDefault="003F5D66" w:rsidP="005C1A83">
      <w:pPr>
        <w:pStyle w:val="PlainText"/>
        <w:jc w:val="both"/>
        <w:rPr>
          <w:rFonts w:ascii="Times New Roman" w:hAnsi="Times New Roman"/>
          <w:sz w:val="24"/>
        </w:rPr>
      </w:pPr>
    </w:p>
    <w:p w14:paraId="70187B33" w14:textId="381DC7F4" w:rsidR="007D71BC" w:rsidRDefault="000C7A75" w:rsidP="005C1A83">
      <w:pPr>
        <w:pStyle w:val="PlainText"/>
        <w:jc w:val="both"/>
        <w:rPr>
          <w:rFonts w:ascii="Times New Roman" w:hAnsi="Times New Roman"/>
          <w:sz w:val="24"/>
        </w:rPr>
      </w:pPr>
      <w:r w:rsidRPr="000C7A75">
        <w:rPr>
          <w:rFonts w:ascii="Times New Roman" w:hAnsi="Times New Roman"/>
          <w:sz w:val="24"/>
        </w:rPr>
        <w:t xml:space="preserve">GEOS FP is episodically upgraded as </w:t>
      </w:r>
      <w:r w:rsidR="00C40F39">
        <w:rPr>
          <w:rFonts w:ascii="Times New Roman" w:hAnsi="Times New Roman"/>
          <w:sz w:val="24"/>
        </w:rPr>
        <w:t>GEOS-5 model development</w:t>
      </w:r>
      <w:r w:rsidR="00C40F39" w:rsidRPr="000C7A75">
        <w:rPr>
          <w:rFonts w:ascii="Times New Roman" w:hAnsi="Times New Roman"/>
          <w:sz w:val="24"/>
        </w:rPr>
        <w:t xml:space="preserve"> </w:t>
      </w:r>
      <w:r w:rsidRPr="000C7A75">
        <w:rPr>
          <w:rFonts w:ascii="Times New Roman" w:hAnsi="Times New Roman"/>
          <w:sz w:val="24"/>
        </w:rPr>
        <w:t xml:space="preserve">progresses.  The IMERG team considers the impact of each such upgrade, but in general </w:t>
      </w:r>
      <w:r w:rsidR="00C40F39">
        <w:rPr>
          <w:rFonts w:ascii="Times New Roman" w:hAnsi="Times New Roman"/>
          <w:sz w:val="24"/>
        </w:rPr>
        <w:t xml:space="preserve">the </w:t>
      </w:r>
      <w:r w:rsidRPr="000C7A75">
        <w:rPr>
          <w:rFonts w:ascii="Times New Roman" w:hAnsi="Times New Roman"/>
          <w:sz w:val="24"/>
        </w:rPr>
        <w:t>comput</w:t>
      </w:r>
      <w:r w:rsidR="00C40F39">
        <w:rPr>
          <w:rFonts w:ascii="Times New Roman" w:hAnsi="Times New Roman"/>
          <w:sz w:val="24"/>
        </w:rPr>
        <w:t>ation of</w:t>
      </w:r>
      <w:r w:rsidRPr="000C7A75">
        <w:rPr>
          <w:rFonts w:ascii="Times New Roman" w:hAnsi="Times New Roman"/>
          <w:sz w:val="24"/>
        </w:rPr>
        <w:t xml:space="preserve"> the displacement vectors</w:t>
      </w:r>
      <w:r w:rsidR="00C40F39">
        <w:rPr>
          <w:rFonts w:ascii="Times New Roman" w:hAnsi="Times New Roman"/>
          <w:sz w:val="24"/>
        </w:rPr>
        <w:t xml:space="preserve"> </w:t>
      </w:r>
      <w:proofErr w:type="gramStart"/>
      <w:r w:rsidR="00C40F39">
        <w:rPr>
          <w:rFonts w:ascii="Times New Roman" w:hAnsi="Times New Roman"/>
          <w:sz w:val="24"/>
        </w:rPr>
        <w:t>are</w:t>
      </w:r>
      <w:proofErr w:type="gramEnd"/>
      <w:r w:rsidR="00C40F39">
        <w:rPr>
          <w:rFonts w:ascii="Times New Roman" w:hAnsi="Times New Roman"/>
          <w:sz w:val="24"/>
        </w:rPr>
        <w:t xml:space="preserve"> robust to minor changes in input data</w:t>
      </w:r>
      <w:r w:rsidRPr="000C7A75">
        <w:rPr>
          <w:rFonts w:ascii="Times New Roman" w:hAnsi="Times New Roman"/>
          <w:sz w:val="24"/>
        </w:rPr>
        <w:t>.</w:t>
      </w:r>
    </w:p>
    <w:p w14:paraId="08F1F159" w14:textId="12C8B0E8" w:rsidR="000C7A75" w:rsidRDefault="000C7A75" w:rsidP="000C7A75">
      <w:pPr>
        <w:pStyle w:val="HTMLPreformatted"/>
        <w:jc w:val="both"/>
        <w:rPr>
          <w:rFonts w:ascii="Times New Roman" w:hAnsi="Times New Roman"/>
          <w:sz w:val="24"/>
          <w:szCs w:val="24"/>
        </w:rPr>
      </w:pPr>
      <w:r w:rsidRPr="00C0678B">
        <w:rPr>
          <w:rFonts w:ascii="Times New Roman" w:hAnsi="Times New Roman"/>
          <w:sz w:val="24"/>
          <w:szCs w:val="24"/>
        </w:rPr>
        <w:t>............................................................................</w:t>
      </w:r>
    </w:p>
    <w:p w14:paraId="383777F1" w14:textId="43013337" w:rsidR="00FF49CE" w:rsidRDefault="00FF49CE" w:rsidP="000C7A75">
      <w:pPr>
        <w:pStyle w:val="HTMLPreformatted"/>
        <w:jc w:val="both"/>
        <w:rPr>
          <w:rFonts w:ascii="Times New Roman" w:hAnsi="Times New Roman"/>
          <w:sz w:val="24"/>
          <w:szCs w:val="24"/>
        </w:rPr>
      </w:pPr>
    </w:p>
    <w:p w14:paraId="1D9B7E30" w14:textId="105F0B08" w:rsidR="00FF49CE" w:rsidRPr="00FB2FF8" w:rsidRDefault="00FF49CE" w:rsidP="005C1A83">
      <w:pPr>
        <w:autoSpaceDE w:val="0"/>
        <w:autoSpaceDN w:val="0"/>
        <w:adjustRightInd w:val="0"/>
        <w:jc w:val="both"/>
        <w:rPr>
          <w:rFonts w:ascii="Times New Roman" w:hAnsi="Times New Roman"/>
          <w:color w:val="000000"/>
          <w:szCs w:val="24"/>
        </w:rPr>
      </w:pPr>
      <w:r>
        <w:rPr>
          <w:rFonts w:ascii="Times New Roman" w:hAnsi="Times New Roman"/>
        </w:rPr>
        <w:t xml:space="preserve">The NOAA </w:t>
      </w:r>
      <w:r w:rsidR="009D4D06">
        <w:rPr>
          <w:rFonts w:ascii="Times New Roman" w:hAnsi="Times New Roman"/>
        </w:rPr>
        <w:t>*</w:t>
      </w:r>
      <w:proofErr w:type="spellStart"/>
      <w:r>
        <w:rPr>
          <w:rFonts w:ascii="Times New Roman" w:hAnsi="Times New Roman"/>
        </w:rPr>
        <w:t>Autosnow</w:t>
      </w:r>
      <w:proofErr w:type="spellEnd"/>
      <w:r w:rsidR="009D4D06">
        <w:rPr>
          <w:rFonts w:ascii="Times New Roman" w:hAnsi="Times New Roman"/>
        </w:rPr>
        <w:t>*</w:t>
      </w:r>
      <w:r>
        <w:rPr>
          <w:rFonts w:ascii="Times New Roman" w:hAnsi="Times New Roman"/>
        </w:rPr>
        <w:t xml:space="preserve"> product is used to provide global data on daily surface coverage by snow and ice.  Currently, </w:t>
      </w:r>
      <w:r w:rsidRPr="00F07FE9">
        <w:rPr>
          <w:rFonts w:ascii="Times New Roman" w:hAnsi="Times New Roman"/>
        </w:rPr>
        <w:t xml:space="preserve">information on the snow cover is derived from the Advanced Very </w:t>
      </w:r>
      <w:proofErr w:type="gramStart"/>
      <w:r w:rsidRPr="00F07FE9">
        <w:rPr>
          <w:rFonts w:ascii="Times New Roman" w:hAnsi="Times New Roman"/>
        </w:rPr>
        <w:t>High Resolution</w:t>
      </w:r>
      <w:proofErr w:type="gramEnd"/>
      <w:r w:rsidRPr="00F07FE9">
        <w:rPr>
          <w:rFonts w:ascii="Times New Roman" w:hAnsi="Times New Roman"/>
        </w:rPr>
        <w:t xml:space="preserve"> Radiometer (AVHRR) onboard METOP satellite</w:t>
      </w:r>
      <w:r>
        <w:rPr>
          <w:rFonts w:ascii="Times New Roman" w:hAnsi="Times New Roman"/>
        </w:rPr>
        <w:t>s</w:t>
      </w:r>
      <w:r w:rsidRPr="00F07FE9">
        <w:rPr>
          <w:rFonts w:ascii="Times New Roman" w:hAnsi="Times New Roman"/>
        </w:rPr>
        <w:t xml:space="preserve">, </w:t>
      </w:r>
      <w:r>
        <w:rPr>
          <w:rFonts w:ascii="Times New Roman" w:hAnsi="Times New Roman"/>
        </w:rPr>
        <w:t>i</w:t>
      </w:r>
      <w:r w:rsidRPr="00F07FE9">
        <w:rPr>
          <w:rFonts w:ascii="Times New Roman" w:hAnsi="Times New Roman"/>
        </w:rPr>
        <w:t xml:space="preserve">magers onboard Geostationary Operational Environmental Satellites (GOES) East and West, Spinning Enhanced Visible and Infrared Imager (SEVIRI) onboard </w:t>
      </w:r>
      <w:proofErr w:type="spellStart"/>
      <w:r w:rsidRPr="00F07FE9">
        <w:rPr>
          <w:rFonts w:ascii="Times New Roman" w:hAnsi="Times New Roman"/>
        </w:rPr>
        <w:t>Meteosat</w:t>
      </w:r>
      <w:proofErr w:type="spellEnd"/>
      <w:r w:rsidRPr="00F07FE9">
        <w:rPr>
          <w:rFonts w:ascii="Times New Roman" w:hAnsi="Times New Roman"/>
        </w:rPr>
        <w:t xml:space="preserve"> second Generation (MSG)</w:t>
      </w:r>
      <w:r>
        <w:rPr>
          <w:rFonts w:ascii="Times New Roman" w:hAnsi="Times New Roman"/>
        </w:rPr>
        <w:t>,</w:t>
      </w:r>
      <w:r w:rsidRPr="00F07FE9">
        <w:rPr>
          <w:rFonts w:ascii="Times New Roman" w:hAnsi="Times New Roman"/>
        </w:rPr>
        <w:t xml:space="preserve"> and Special Sensor Microwave Imager/Sounder (SSMIS) onboard Defense Meteorological Satellite Program (DMSP) satellites. </w:t>
      </w:r>
      <w:r>
        <w:rPr>
          <w:rFonts w:ascii="Times New Roman" w:hAnsi="Times New Roman"/>
        </w:rPr>
        <w:t xml:space="preserve"> </w:t>
      </w:r>
      <w:r w:rsidRPr="00F07FE9">
        <w:rPr>
          <w:rFonts w:ascii="Times New Roman" w:hAnsi="Times New Roman"/>
        </w:rPr>
        <w:t xml:space="preserve">Ice cover is derived from the METOP AVHRR and DMSP SSMIS </w:t>
      </w:r>
      <w:r>
        <w:rPr>
          <w:rFonts w:ascii="Times New Roman" w:hAnsi="Times New Roman"/>
        </w:rPr>
        <w:t>data</w:t>
      </w:r>
      <w:r w:rsidRPr="00F07FE9">
        <w:rPr>
          <w:rFonts w:ascii="Times New Roman" w:hAnsi="Times New Roman"/>
        </w:rPr>
        <w:t>.</w:t>
      </w:r>
      <w:r>
        <w:rPr>
          <w:rFonts w:ascii="Times New Roman" w:hAnsi="Times New Roman"/>
        </w:rPr>
        <w:t xml:space="preserve"> </w:t>
      </w:r>
      <w:r w:rsidRPr="00F07FE9">
        <w:rPr>
          <w:rFonts w:ascii="Times New Roman" w:hAnsi="Times New Roman"/>
        </w:rPr>
        <w:t xml:space="preserve"> Both snow and ice are identified in satellite images using threshold-based decision tree image </w:t>
      </w:r>
      <w:r w:rsidRPr="00F07FE9">
        <w:rPr>
          <w:rFonts w:ascii="Times New Roman" w:hAnsi="Times New Roman"/>
        </w:rPr>
        <w:lastRenderedPageBreak/>
        <w:t xml:space="preserve">classification algorithms. </w:t>
      </w:r>
      <w:r>
        <w:rPr>
          <w:rFonts w:ascii="Times New Roman" w:hAnsi="Times New Roman"/>
        </w:rPr>
        <w:t xml:space="preserve"> </w:t>
      </w:r>
      <w:r w:rsidRPr="00F07FE9">
        <w:rPr>
          <w:rFonts w:ascii="Times New Roman" w:hAnsi="Times New Roman"/>
        </w:rPr>
        <w:t>Information on snow and ice cover derived from observations in the visible/infrared and the microwave bands is combined to generat</w:t>
      </w:r>
      <w:r>
        <w:rPr>
          <w:rFonts w:ascii="Times New Roman" w:hAnsi="Times New Roman"/>
        </w:rPr>
        <w:t>e</w:t>
      </w:r>
      <w:r w:rsidRPr="00F07FE9">
        <w:rPr>
          <w:rFonts w:ascii="Times New Roman" w:hAnsi="Times New Roman"/>
        </w:rPr>
        <w:t xml:space="preserve"> continuous (gap-free) maps on a daily basis. The main output product of the system is a daily global snow and ice cover map generated on a </w:t>
      </w:r>
      <w:r>
        <w:rPr>
          <w:rFonts w:ascii="Times New Roman" w:hAnsi="Times New Roman"/>
        </w:rPr>
        <w:t xml:space="preserve">0.04° </w:t>
      </w:r>
      <w:proofErr w:type="spellStart"/>
      <w:r>
        <w:rPr>
          <w:rFonts w:ascii="Times New Roman" w:hAnsi="Times New Roman"/>
        </w:rPr>
        <w:t>lat</w:t>
      </w:r>
      <w:proofErr w:type="spellEnd"/>
      <w:r>
        <w:rPr>
          <w:rFonts w:ascii="Times New Roman" w:hAnsi="Times New Roman"/>
        </w:rPr>
        <w:t>/</w:t>
      </w:r>
      <w:proofErr w:type="spellStart"/>
      <w:r>
        <w:rPr>
          <w:rFonts w:ascii="Times New Roman" w:hAnsi="Times New Roman"/>
        </w:rPr>
        <w:t>lon</w:t>
      </w:r>
      <w:proofErr w:type="spellEnd"/>
      <w:r w:rsidRPr="00F07FE9">
        <w:rPr>
          <w:rFonts w:ascii="Times New Roman" w:hAnsi="Times New Roman"/>
        </w:rPr>
        <w:t xml:space="preserve"> grid (Plate </w:t>
      </w:r>
      <w:proofErr w:type="spellStart"/>
      <w:r w:rsidRPr="00F07FE9">
        <w:rPr>
          <w:rFonts w:ascii="Times New Roman" w:hAnsi="Times New Roman"/>
        </w:rPr>
        <w:t>Carree</w:t>
      </w:r>
      <w:proofErr w:type="spellEnd"/>
      <w:r w:rsidRPr="00F07FE9">
        <w:rPr>
          <w:rFonts w:ascii="Times New Roman" w:hAnsi="Times New Roman"/>
        </w:rPr>
        <w:t>)</w:t>
      </w:r>
      <w:r>
        <w:rPr>
          <w:rFonts w:ascii="Times New Roman" w:hAnsi="Times New Roman"/>
        </w:rPr>
        <w:t xml:space="preserve">, which is about </w:t>
      </w:r>
      <w:r w:rsidRPr="00F07FE9">
        <w:rPr>
          <w:rFonts w:ascii="Times New Roman" w:hAnsi="Times New Roman"/>
        </w:rPr>
        <w:t>4</w:t>
      </w:r>
      <w:r>
        <w:rPr>
          <w:rFonts w:ascii="Times New Roman" w:hAnsi="Times New Roman"/>
        </w:rPr>
        <w:t>x4 km at the Equator</w:t>
      </w:r>
      <w:r w:rsidRPr="00F07FE9">
        <w:rPr>
          <w:rFonts w:ascii="Times New Roman" w:hAnsi="Times New Roman"/>
        </w:rPr>
        <w:t>.</w:t>
      </w:r>
      <w:r>
        <w:rPr>
          <w:rFonts w:ascii="Times New Roman" w:hAnsi="Times New Roman"/>
        </w:rPr>
        <w:t xml:space="preserve">  See Romanov (2016) for more details.</w:t>
      </w:r>
    </w:p>
    <w:p w14:paraId="4FDB4995" w14:textId="77777777" w:rsidR="00FF49CE" w:rsidRDefault="00FF49CE" w:rsidP="00FF49CE">
      <w:pPr>
        <w:pStyle w:val="HTMLPreformatted"/>
        <w:jc w:val="both"/>
        <w:rPr>
          <w:rFonts w:ascii="Times New Roman" w:hAnsi="Times New Roman"/>
          <w:sz w:val="24"/>
          <w:szCs w:val="24"/>
        </w:rPr>
      </w:pPr>
      <w:r w:rsidRPr="00C0678B">
        <w:rPr>
          <w:rFonts w:ascii="Times New Roman" w:hAnsi="Times New Roman"/>
          <w:sz w:val="24"/>
          <w:szCs w:val="24"/>
        </w:rPr>
        <w:t>............................................................................</w:t>
      </w:r>
    </w:p>
    <w:p w14:paraId="4879598B" w14:textId="77777777" w:rsidR="000C7A75" w:rsidRPr="00B64532" w:rsidRDefault="000C7A75" w:rsidP="007D71BC">
      <w:pPr>
        <w:pStyle w:val="PlainText"/>
        <w:rPr>
          <w:rFonts w:ascii="Times New Roman" w:hAnsi="Times New Roman"/>
          <w:sz w:val="24"/>
        </w:rPr>
      </w:pPr>
    </w:p>
    <w:p w14:paraId="763B41D2" w14:textId="776E67A4" w:rsidR="007D71BC" w:rsidRPr="00B64532" w:rsidRDefault="006D04F6" w:rsidP="007D71BC">
      <w:pPr>
        <w:pStyle w:val="PlainText"/>
        <w:rPr>
          <w:rFonts w:ascii="Times New Roman" w:hAnsi="Times New Roman"/>
          <w:b/>
          <w:sz w:val="24"/>
        </w:rPr>
      </w:pPr>
      <w:r>
        <w:rPr>
          <w:rFonts w:ascii="Times New Roman" w:hAnsi="Times New Roman"/>
          <w:b/>
          <w:sz w:val="24"/>
        </w:rPr>
        <w:t>6</w:t>
      </w:r>
      <w:r w:rsidR="007D71BC" w:rsidRPr="00B64532">
        <w:rPr>
          <w:rFonts w:ascii="Times New Roman" w:hAnsi="Times New Roman"/>
          <w:b/>
          <w:sz w:val="24"/>
        </w:rPr>
        <w:t>. Definitions and Defining Algorithms</w:t>
      </w:r>
    </w:p>
    <w:p w14:paraId="5A58FD83" w14:textId="77777777" w:rsidR="007D71BC" w:rsidRPr="00B64532" w:rsidRDefault="007D71BC" w:rsidP="007D71BC">
      <w:pPr>
        <w:pStyle w:val="PlainText"/>
        <w:rPr>
          <w:rFonts w:ascii="Times New Roman" w:hAnsi="Times New Roman"/>
          <w:sz w:val="24"/>
        </w:rPr>
      </w:pPr>
    </w:p>
    <w:p w14:paraId="23027DE8" w14:textId="15B5922B" w:rsidR="00D94E7A" w:rsidRPr="00466F2D" w:rsidRDefault="00D94E7A" w:rsidP="00D94E7A">
      <w:pPr>
        <w:jc w:val="both"/>
        <w:rPr>
          <w:rFonts w:ascii="Times New Roman" w:eastAsia="Times New Roman" w:hAnsi="Times New Roman"/>
          <w:szCs w:val="24"/>
        </w:rPr>
      </w:pPr>
      <w:r w:rsidRPr="00466F2D">
        <w:rPr>
          <w:rFonts w:ascii="Times New Roman" w:eastAsia="Times New Roman" w:hAnsi="Times New Roman"/>
          <w:szCs w:val="24"/>
        </w:rPr>
        <w:t>The *</w:t>
      </w:r>
      <w:r w:rsidRPr="002B0214">
        <w:rPr>
          <w:rFonts w:ascii="Times New Roman" w:eastAsia="Times New Roman" w:hAnsi="Times New Roman"/>
          <w:i/>
          <w:szCs w:val="24"/>
        </w:rPr>
        <w:t>precipitation variable</w:t>
      </w:r>
      <w:r w:rsidRPr="00466F2D">
        <w:rPr>
          <w:rFonts w:ascii="Times New Roman" w:eastAsia="Times New Roman" w:hAnsi="Times New Roman"/>
          <w:szCs w:val="24"/>
        </w:rPr>
        <w:t>* is computed as described under the individual</w:t>
      </w:r>
      <w:r>
        <w:rPr>
          <w:rFonts w:ascii="Times New Roman" w:eastAsia="Times New Roman" w:hAnsi="Times New Roman"/>
          <w:szCs w:val="24"/>
        </w:rPr>
        <w:t xml:space="preserve"> </w:t>
      </w:r>
      <w:r w:rsidRPr="00466F2D">
        <w:rPr>
          <w:rFonts w:ascii="Times New Roman" w:eastAsia="Times New Roman" w:hAnsi="Times New Roman"/>
          <w:szCs w:val="24"/>
        </w:rPr>
        <w:t>product headings.  All precipitation products have been converted from</w:t>
      </w:r>
      <w:r>
        <w:rPr>
          <w:rFonts w:ascii="Times New Roman" w:eastAsia="Times New Roman" w:hAnsi="Times New Roman"/>
          <w:szCs w:val="24"/>
        </w:rPr>
        <w:t xml:space="preserve"> </w:t>
      </w:r>
      <w:r w:rsidR="00B84CB4">
        <w:rPr>
          <w:rFonts w:ascii="Times New Roman" w:eastAsia="Times New Roman" w:hAnsi="Times New Roman"/>
          <w:szCs w:val="24"/>
        </w:rPr>
        <w:t>their original units to mm/h</w:t>
      </w:r>
      <w:r w:rsidR="00132F7A">
        <w:rPr>
          <w:rFonts w:ascii="Times New Roman" w:eastAsia="Times New Roman" w:hAnsi="Times New Roman"/>
          <w:szCs w:val="24"/>
        </w:rPr>
        <w:t>r</w:t>
      </w:r>
      <w:r w:rsidRPr="00466F2D">
        <w:rPr>
          <w:rFonts w:ascii="Times New Roman" w:eastAsia="Times New Roman" w:hAnsi="Times New Roman"/>
          <w:szCs w:val="24"/>
        </w:rPr>
        <w:t>.</w:t>
      </w:r>
      <w:r>
        <w:rPr>
          <w:rFonts w:ascii="Times New Roman" w:eastAsia="Times New Roman" w:hAnsi="Times New Roman"/>
          <w:szCs w:val="24"/>
        </w:rPr>
        <w:t xml:space="preserve">  Throughout this document, “precipitation” refers to all forms of precipitation, including rain, drizzle</w:t>
      </w:r>
      <w:r w:rsidR="00360807">
        <w:rPr>
          <w:rFonts w:ascii="Times New Roman" w:eastAsia="Times New Roman" w:hAnsi="Times New Roman"/>
          <w:szCs w:val="24"/>
        </w:rPr>
        <w:t>, snow, graupel, and hail (see “precipitation phase”</w:t>
      </w:r>
      <w:r>
        <w:rPr>
          <w:rFonts w:ascii="Times New Roman" w:eastAsia="Times New Roman" w:hAnsi="Times New Roman"/>
          <w:szCs w:val="24"/>
        </w:rPr>
        <w:t>).</w:t>
      </w:r>
    </w:p>
    <w:p w14:paraId="31A4F5AA" w14:textId="77777777" w:rsidR="00D94E7A" w:rsidRPr="00C0678B" w:rsidRDefault="00D94E7A" w:rsidP="00D94E7A">
      <w:pPr>
        <w:pStyle w:val="HTMLPreformatted"/>
        <w:jc w:val="both"/>
        <w:rPr>
          <w:rFonts w:ascii="Times New Roman" w:hAnsi="Times New Roman"/>
          <w:sz w:val="24"/>
          <w:szCs w:val="24"/>
        </w:rPr>
      </w:pPr>
      <w:r w:rsidRPr="00C0678B">
        <w:rPr>
          <w:rFonts w:ascii="Times New Roman" w:hAnsi="Times New Roman"/>
          <w:sz w:val="24"/>
          <w:szCs w:val="24"/>
        </w:rPr>
        <w:t>............................................................................</w:t>
      </w:r>
    </w:p>
    <w:p w14:paraId="60E89307" w14:textId="77777777" w:rsidR="00F829BA" w:rsidRPr="00C0678B" w:rsidRDefault="00F829BA" w:rsidP="00F829B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p>
    <w:p w14:paraId="555D6B81" w14:textId="10CD6825" w:rsidR="007D71BC" w:rsidRPr="00B64532" w:rsidRDefault="007D71BC" w:rsidP="007D71BC">
      <w:pPr>
        <w:pStyle w:val="PlainText"/>
        <w:rPr>
          <w:rFonts w:ascii="Times New Roman" w:hAnsi="Times New Roman"/>
          <w:sz w:val="24"/>
        </w:rPr>
      </w:pPr>
      <w:r w:rsidRPr="00B64532">
        <w:rPr>
          <w:rFonts w:ascii="Times New Roman" w:hAnsi="Times New Roman"/>
          <w:sz w:val="24"/>
        </w:rPr>
        <w:t>The *</w:t>
      </w:r>
      <w:r w:rsidRPr="00B64532">
        <w:rPr>
          <w:rFonts w:ascii="Times New Roman" w:hAnsi="Times New Roman"/>
          <w:i/>
          <w:sz w:val="24"/>
        </w:rPr>
        <w:t>time zone</w:t>
      </w:r>
      <w:r w:rsidRPr="00B64532">
        <w:rPr>
          <w:rFonts w:ascii="Times New Roman" w:hAnsi="Times New Roman"/>
          <w:sz w:val="24"/>
        </w:rPr>
        <w:t>* for th</w:t>
      </w:r>
      <w:r w:rsidR="00B128D9">
        <w:rPr>
          <w:rFonts w:ascii="Times New Roman" w:hAnsi="Times New Roman"/>
          <w:sz w:val="24"/>
        </w:rPr>
        <w:t>ese</w:t>
      </w:r>
      <w:r w:rsidRPr="00B64532">
        <w:rPr>
          <w:rFonts w:ascii="Times New Roman" w:hAnsi="Times New Roman"/>
          <w:sz w:val="24"/>
        </w:rPr>
        <w:t xml:space="preserve"> data set</w:t>
      </w:r>
      <w:r w:rsidR="00B128D9">
        <w:rPr>
          <w:rFonts w:ascii="Times New Roman" w:hAnsi="Times New Roman"/>
          <w:sz w:val="24"/>
        </w:rPr>
        <w:t>s</w:t>
      </w:r>
      <w:r w:rsidRPr="00B64532">
        <w:rPr>
          <w:rFonts w:ascii="Times New Roman" w:hAnsi="Times New Roman"/>
          <w:sz w:val="24"/>
        </w:rPr>
        <w:t xml:space="preserve"> is Universal Coordinated Time (UTC, also as GMT or Z).</w:t>
      </w:r>
    </w:p>
    <w:p w14:paraId="73104019"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3AC79D94" w14:textId="77777777" w:rsidR="007D71BC" w:rsidRPr="00B64532" w:rsidRDefault="007D71BC" w:rsidP="007D71BC">
      <w:pPr>
        <w:pStyle w:val="PlainText"/>
        <w:rPr>
          <w:rFonts w:ascii="Times New Roman" w:hAnsi="Times New Roman"/>
          <w:sz w:val="24"/>
        </w:rPr>
      </w:pPr>
    </w:p>
    <w:p w14:paraId="16F512A1" w14:textId="013C41DA" w:rsidR="007D71BC" w:rsidRDefault="007D71BC" w:rsidP="000C7A75">
      <w:pPr>
        <w:pStyle w:val="PlainText"/>
        <w:jc w:val="both"/>
        <w:rPr>
          <w:rFonts w:ascii="Times New Roman" w:hAnsi="Times New Roman"/>
          <w:sz w:val="24"/>
        </w:rPr>
      </w:pPr>
      <w:r w:rsidRPr="00B64532">
        <w:rPr>
          <w:rFonts w:ascii="Times New Roman" w:hAnsi="Times New Roman"/>
          <w:sz w:val="24"/>
        </w:rPr>
        <w:t>The Goddard Profiling Algorithm (*</w:t>
      </w:r>
      <w:r w:rsidRPr="00B64532">
        <w:rPr>
          <w:rFonts w:ascii="Times New Roman" w:hAnsi="Times New Roman"/>
          <w:i/>
          <w:sz w:val="24"/>
        </w:rPr>
        <w:t>GPROF</w:t>
      </w:r>
      <w:r w:rsidRPr="00B64532">
        <w:rPr>
          <w:rFonts w:ascii="Times New Roman" w:hAnsi="Times New Roman"/>
          <w:sz w:val="24"/>
        </w:rPr>
        <w:t xml:space="preserve">*) is based </w:t>
      </w:r>
      <w:r w:rsidRPr="00191D70">
        <w:rPr>
          <w:rFonts w:ascii="Times New Roman" w:hAnsi="Times New Roman"/>
          <w:sz w:val="24"/>
        </w:rPr>
        <w:t xml:space="preserve">on </w:t>
      </w:r>
      <w:proofErr w:type="spellStart"/>
      <w:r w:rsidRPr="00191D70">
        <w:rPr>
          <w:rFonts w:ascii="Times New Roman" w:hAnsi="Times New Roman"/>
          <w:sz w:val="24"/>
        </w:rPr>
        <w:t>Kummerow</w:t>
      </w:r>
      <w:proofErr w:type="spellEnd"/>
      <w:r w:rsidRPr="00191D70">
        <w:rPr>
          <w:rFonts w:ascii="Times New Roman" w:hAnsi="Times New Roman"/>
          <w:sz w:val="24"/>
        </w:rPr>
        <w:t xml:space="preserve"> et al. (1996), Olson et al. (1999), and </w:t>
      </w:r>
      <w:proofErr w:type="spellStart"/>
      <w:r w:rsidRPr="00191D70">
        <w:rPr>
          <w:rFonts w:ascii="Times New Roman" w:hAnsi="Times New Roman"/>
          <w:sz w:val="24"/>
        </w:rPr>
        <w:t>Kummerow</w:t>
      </w:r>
      <w:proofErr w:type="spellEnd"/>
      <w:r w:rsidRPr="00191D70">
        <w:rPr>
          <w:rFonts w:ascii="Times New Roman" w:hAnsi="Times New Roman"/>
          <w:sz w:val="24"/>
        </w:rPr>
        <w:t xml:space="preserve"> et al. (2001)</w:t>
      </w:r>
      <w:r w:rsidR="00AD3645" w:rsidRPr="00191D70">
        <w:rPr>
          <w:rFonts w:ascii="Times New Roman" w:hAnsi="Times New Roman"/>
          <w:sz w:val="24"/>
        </w:rPr>
        <w:t>, Passive Microwave Algorithm Team Facility (</w:t>
      </w:r>
      <w:r w:rsidR="00727E8C" w:rsidRPr="00191D70">
        <w:rPr>
          <w:rFonts w:ascii="Times New Roman" w:hAnsi="Times New Roman"/>
          <w:sz w:val="24"/>
        </w:rPr>
        <w:t>201</w:t>
      </w:r>
      <w:r w:rsidR="00727E8C">
        <w:rPr>
          <w:rFonts w:ascii="Times New Roman" w:hAnsi="Times New Roman"/>
          <w:sz w:val="24"/>
        </w:rPr>
        <w:t>7</w:t>
      </w:r>
      <w:r w:rsidR="00AD3645" w:rsidRPr="00191D70">
        <w:rPr>
          <w:rFonts w:ascii="Times New Roman" w:hAnsi="Times New Roman"/>
          <w:sz w:val="24"/>
        </w:rPr>
        <w:t>)</w:t>
      </w:r>
      <w:r w:rsidRPr="00191D70">
        <w:rPr>
          <w:rFonts w:ascii="Times New Roman" w:hAnsi="Times New Roman"/>
          <w:sz w:val="24"/>
        </w:rPr>
        <w:t>.</w:t>
      </w:r>
      <w:r w:rsidRPr="00B64532">
        <w:rPr>
          <w:rFonts w:ascii="Times New Roman" w:hAnsi="Times New Roman"/>
          <w:sz w:val="24"/>
        </w:rPr>
        <w:t xml:space="preserve">  GPROF is a multi-channel physical approach for retrieving rainfall and vertical structure information from satellite-based passive microwave observations</w:t>
      </w:r>
      <w:r w:rsidR="006B2102">
        <w:rPr>
          <w:rFonts w:ascii="Times New Roman" w:hAnsi="Times New Roman"/>
          <w:sz w:val="24"/>
        </w:rPr>
        <w:t>, both conical-scan image</w:t>
      </w:r>
      <w:r w:rsidR="009675CA">
        <w:rPr>
          <w:rFonts w:ascii="Times New Roman" w:hAnsi="Times New Roman"/>
          <w:sz w:val="24"/>
        </w:rPr>
        <w:t>r</w:t>
      </w:r>
      <w:r w:rsidR="006B2102">
        <w:rPr>
          <w:rFonts w:ascii="Times New Roman" w:hAnsi="Times New Roman"/>
          <w:sz w:val="24"/>
        </w:rPr>
        <w:t>s and imagers/sou</w:t>
      </w:r>
      <w:r w:rsidR="006B2102" w:rsidRPr="009F142F">
        <w:rPr>
          <w:rFonts w:ascii="Times New Roman" w:hAnsi="Times New Roman"/>
          <w:sz w:val="24"/>
        </w:rPr>
        <w:t>nders (</w:t>
      </w:r>
      <w:r w:rsidRPr="009F142F">
        <w:rPr>
          <w:rFonts w:ascii="Times New Roman" w:hAnsi="Times New Roman"/>
          <w:sz w:val="24"/>
        </w:rPr>
        <w:t>AMSR-E,</w:t>
      </w:r>
      <w:r w:rsidR="0092078C" w:rsidRPr="009F142F">
        <w:rPr>
          <w:rFonts w:ascii="Times New Roman" w:hAnsi="Times New Roman"/>
          <w:sz w:val="24"/>
        </w:rPr>
        <w:t xml:space="preserve"> AMSR2, GMI,</w:t>
      </w:r>
      <w:r w:rsidRPr="009F142F">
        <w:rPr>
          <w:rFonts w:ascii="Times New Roman" w:hAnsi="Times New Roman"/>
          <w:sz w:val="24"/>
        </w:rPr>
        <w:t xml:space="preserve"> SSMI, SSMIS</w:t>
      </w:r>
      <w:r w:rsidR="0092078C" w:rsidRPr="009F142F">
        <w:rPr>
          <w:rFonts w:ascii="Times New Roman" w:hAnsi="Times New Roman"/>
          <w:sz w:val="24"/>
        </w:rPr>
        <w:t>, TMI</w:t>
      </w:r>
      <w:r w:rsidRPr="009F142F">
        <w:rPr>
          <w:rFonts w:ascii="Times New Roman" w:hAnsi="Times New Roman"/>
          <w:sz w:val="24"/>
        </w:rPr>
        <w:t>)</w:t>
      </w:r>
      <w:r w:rsidR="006B2102" w:rsidRPr="009F142F">
        <w:rPr>
          <w:rFonts w:ascii="Times New Roman" w:hAnsi="Times New Roman"/>
          <w:sz w:val="24"/>
        </w:rPr>
        <w:t xml:space="preserve"> and cross-track-scan sounders (AMSU, ATMS</w:t>
      </w:r>
      <w:r w:rsidR="006B2102" w:rsidRPr="00732896">
        <w:rPr>
          <w:rFonts w:ascii="Times New Roman" w:hAnsi="Times New Roman"/>
          <w:sz w:val="24"/>
        </w:rPr>
        <w:t>,</w:t>
      </w:r>
      <w:r w:rsidR="006B2102">
        <w:rPr>
          <w:rFonts w:ascii="Times New Roman" w:hAnsi="Times New Roman"/>
          <w:sz w:val="24"/>
        </w:rPr>
        <w:t xml:space="preserve"> MHS)</w:t>
      </w:r>
      <w:r w:rsidRPr="00B64532">
        <w:rPr>
          <w:rFonts w:ascii="Times New Roman" w:hAnsi="Times New Roman"/>
          <w:sz w:val="24"/>
        </w:rPr>
        <w:t>.  GPROF applies a Bayesian inversion method to the observed microwave brightness temperatures using an extensive library of profiles relating hydrometeor profiles, microwave brightness temperatures, and</w:t>
      </w:r>
      <w:r w:rsidR="006B2102">
        <w:rPr>
          <w:rFonts w:ascii="Times New Roman" w:hAnsi="Times New Roman"/>
          <w:sz w:val="24"/>
        </w:rPr>
        <w:t xml:space="preserve"> surface precipitation rates.  For the Day-1 </w:t>
      </w:r>
      <w:r w:rsidR="006B2102" w:rsidRPr="00236A1E">
        <w:rPr>
          <w:rFonts w:ascii="Times New Roman" w:hAnsi="Times New Roman"/>
          <w:sz w:val="24"/>
        </w:rPr>
        <w:t>IMERG, t</w:t>
      </w:r>
      <w:r w:rsidR="00132F7A" w:rsidRPr="00236A1E">
        <w:rPr>
          <w:rFonts w:ascii="Times New Roman" w:hAnsi="Times New Roman"/>
          <w:sz w:val="24"/>
        </w:rPr>
        <w:t>he GPROF</w:t>
      </w:r>
      <w:r w:rsidRPr="00236A1E">
        <w:rPr>
          <w:rFonts w:ascii="Times New Roman" w:hAnsi="Times New Roman"/>
          <w:sz w:val="24"/>
        </w:rPr>
        <w:t>20</w:t>
      </w:r>
      <w:r w:rsidR="006B2102" w:rsidRPr="00236A1E">
        <w:rPr>
          <w:rFonts w:ascii="Times New Roman" w:hAnsi="Times New Roman"/>
          <w:sz w:val="24"/>
        </w:rPr>
        <w:t>1</w:t>
      </w:r>
      <w:r w:rsidR="00236A1E" w:rsidRPr="00236A1E">
        <w:rPr>
          <w:rFonts w:ascii="Times New Roman" w:hAnsi="Times New Roman"/>
          <w:sz w:val="24"/>
        </w:rPr>
        <w:t>7</w:t>
      </w:r>
      <w:r w:rsidRPr="00236A1E">
        <w:rPr>
          <w:rFonts w:ascii="Times New Roman" w:hAnsi="Times New Roman"/>
          <w:sz w:val="24"/>
        </w:rPr>
        <w:t xml:space="preserve"> library depends on</w:t>
      </w:r>
      <w:r w:rsidR="002952E7" w:rsidRPr="00236A1E">
        <w:rPr>
          <w:rFonts w:ascii="Times New Roman" w:hAnsi="Times New Roman"/>
          <w:sz w:val="24"/>
        </w:rPr>
        <w:t xml:space="preserve"> </w:t>
      </w:r>
      <w:r w:rsidR="00236A1E" w:rsidRPr="00236A1E">
        <w:rPr>
          <w:rFonts w:ascii="Times New Roman" w:hAnsi="Times New Roman"/>
          <w:sz w:val="24"/>
        </w:rPr>
        <w:t>compilations of GPM Combined Instrument data</w:t>
      </w:r>
      <w:r w:rsidR="002952E7" w:rsidRPr="00236A1E">
        <w:rPr>
          <w:rFonts w:ascii="Times New Roman" w:hAnsi="Times New Roman"/>
          <w:sz w:val="24"/>
        </w:rPr>
        <w:t>.</w:t>
      </w:r>
      <w:r w:rsidR="002952E7">
        <w:rPr>
          <w:rFonts w:ascii="Times New Roman" w:hAnsi="Times New Roman"/>
          <w:sz w:val="24"/>
        </w:rPr>
        <w:t xml:space="preserve">  </w:t>
      </w:r>
      <w:r w:rsidRPr="00B64532">
        <w:rPr>
          <w:rFonts w:ascii="Times New Roman" w:hAnsi="Times New Roman"/>
          <w:sz w:val="24"/>
        </w:rPr>
        <w:t xml:space="preserve">GPROF includes a procedure that accounts for inhomogeneities of the rainfall within the satellite field of view.  Over land and coastal surface areas the </w:t>
      </w:r>
      <w:r w:rsidR="006B2102">
        <w:rPr>
          <w:rFonts w:ascii="Times New Roman" w:hAnsi="Times New Roman"/>
          <w:sz w:val="24"/>
        </w:rPr>
        <w:t xml:space="preserve">conical-scan imager </w:t>
      </w:r>
      <w:r w:rsidR="006B2102" w:rsidRPr="00E11C14">
        <w:rPr>
          <w:rFonts w:ascii="Times New Roman" w:hAnsi="Times New Roman"/>
          <w:sz w:val="24"/>
        </w:rPr>
        <w:t>library</w:t>
      </w:r>
      <w:r w:rsidRPr="00E11C14">
        <w:rPr>
          <w:rFonts w:ascii="Times New Roman" w:hAnsi="Times New Roman"/>
          <w:sz w:val="24"/>
        </w:rPr>
        <w:t xml:space="preserve"> </w:t>
      </w:r>
      <w:r w:rsidR="00236A1E" w:rsidRPr="00D33394">
        <w:rPr>
          <w:rFonts w:ascii="Times New Roman" w:hAnsi="Times New Roman"/>
          <w:sz w:val="24"/>
        </w:rPr>
        <w:t>largely</w:t>
      </w:r>
      <w:r w:rsidR="00236A1E" w:rsidRPr="00E11C14">
        <w:rPr>
          <w:rFonts w:ascii="Times New Roman" w:hAnsi="Times New Roman"/>
          <w:sz w:val="24"/>
        </w:rPr>
        <w:t xml:space="preserve"> </w:t>
      </w:r>
      <w:r w:rsidRPr="00E11C14">
        <w:rPr>
          <w:rFonts w:ascii="Times New Roman" w:hAnsi="Times New Roman"/>
          <w:sz w:val="24"/>
        </w:rPr>
        <w:t>reduces</w:t>
      </w:r>
      <w:r w:rsidRPr="00B64532">
        <w:rPr>
          <w:rFonts w:ascii="Times New Roman" w:hAnsi="Times New Roman"/>
          <w:sz w:val="24"/>
        </w:rPr>
        <w:t xml:space="preserve"> to a scattering-type procedure using only the higher-frequency channels.  This loss of information arises from the physics of the emission signal in the lower frequencies when the underlying surface is other than </w:t>
      </w:r>
      <w:r w:rsidR="006B2102">
        <w:rPr>
          <w:rFonts w:ascii="Times New Roman" w:hAnsi="Times New Roman"/>
          <w:sz w:val="24"/>
        </w:rPr>
        <w:t>entirely</w:t>
      </w:r>
      <w:r w:rsidRPr="00B64532">
        <w:rPr>
          <w:rFonts w:ascii="Times New Roman" w:hAnsi="Times New Roman"/>
          <w:sz w:val="24"/>
        </w:rPr>
        <w:t xml:space="preserve"> water.</w:t>
      </w:r>
    </w:p>
    <w:p w14:paraId="38455863" w14:textId="77777777" w:rsidR="00236A1E" w:rsidRDefault="00236A1E" w:rsidP="000C7A75">
      <w:pPr>
        <w:pStyle w:val="PlainText"/>
        <w:jc w:val="both"/>
        <w:rPr>
          <w:rFonts w:ascii="Times New Roman" w:hAnsi="Times New Roman"/>
          <w:sz w:val="24"/>
        </w:rPr>
      </w:pPr>
    </w:p>
    <w:p w14:paraId="575CA69B" w14:textId="0F192D6C" w:rsidR="00236A1E" w:rsidRDefault="00236A1E">
      <w:pPr>
        <w:pStyle w:val="PlainText"/>
        <w:jc w:val="both"/>
        <w:rPr>
          <w:rFonts w:ascii="Times New Roman" w:hAnsi="Times New Roman"/>
          <w:sz w:val="24"/>
        </w:rPr>
      </w:pPr>
      <w:r>
        <w:rPr>
          <w:rFonts w:ascii="Times New Roman" w:hAnsi="Times New Roman"/>
          <w:sz w:val="24"/>
        </w:rPr>
        <w:t>There is a known problem with low bias in GPROF at high latitudes due to the low sensitivity of the DPR to light rain and snow.   Accordingly, in Version 0</w:t>
      </w:r>
      <w:r w:rsidR="00420B22">
        <w:rPr>
          <w:rFonts w:ascii="Times New Roman" w:hAnsi="Times New Roman"/>
          <w:sz w:val="24"/>
        </w:rPr>
        <w:t>6</w:t>
      </w:r>
      <w:r>
        <w:rPr>
          <w:rFonts w:ascii="Times New Roman" w:hAnsi="Times New Roman"/>
          <w:sz w:val="24"/>
        </w:rPr>
        <w:t xml:space="preserve"> both the Combined and the GPROF library </w:t>
      </w:r>
      <w:r w:rsidR="00210953">
        <w:rPr>
          <w:rFonts w:ascii="Times New Roman" w:hAnsi="Times New Roman"/>
          <w:sz w:val="24"/>
        </w:rPr>
        <w:t>are</w:t>
      </w:r>
      <w:r>
        <w:rPr>
          <w:rFonts w:ascii="Times New Roman" w:hAnsi="Times New Roman"/>
          <w:sz w:val="24"/>
        </w:rPr>
        <w:t xml:space="preserve"> modified to give more weight to GMI in these passes.</w:t>
      </w:r>
      <w:r w:rsidR="00210953">
        <w:rPr>
          <w:rFonts w:ascii="Times New Roman" w:hAnsi="Times New Roman"/>
          <w:sz w:val="24"/>
        </w:rPr>
        <w:t xml:space="preserve">  These changes did not fully correct the low bias; see </w:t>
      </w:r>
      <w:r w:rsidR="00210953" w:rsidRPr="00210953">
        <w:rPr>
          <w:rFonts w:ascii="Times New Roman" w:hAnsi="Times New Roman"/>
          <w:sz w:val="24"/>
        </w:rPr>
        <w:t>“</w:t>
      </w:r>
      <w:r w:rsidR="00210953" w:rsidRPr="00D33394">
        <w:rPr>
          <w:rFonts w:ascii="Times New Roman" w:hAnsi="Times New Roman"/>
          <w:sz w:val="24"/>
        </w:rPr>
        <w:t xml:space="preserve">GPCP-calibrated </w:t>
      </w:r>
      <w:r w:rsidR="00665492">
        <w:rPr>
          <w:rFonts w:ascii="Times New Roman" w:hAnsi="Times New Roman"/>
          <w:sz w:val="24"/>
        </w:rPr>
        <w:t>CORRA</w:t>
      </w:r>
      <w:r w:rsidR="006447FC">
        <w:rPr>
          <w:rFonts w:ascii="Times New Roman" w:hAnsi="Times New Roman"/>
          <w:sz w:val="24"/>
        </w:rPr>
        <w:t>”</w:t>
      </w:r>
      <w:r w:rsidR="00210953" w:rsidRPr="00D33394">
        <w:rPr>
          <w:rFonts w:ascii="Times New Roman" w:hAnsi="Times New Roman"/>
          <w:sz w:val="24"/>
        </w:rPr>
        <w:t>.</w:t>
      </w:r>
    </w:p>
    <w:p w14:paraId="6D17B4C6" w14:textId="77777777" w:rsidR="009C4360" w:rsidRDefault="009C4360" w:rsidP="007D71BC">
      <w:pPr>
        <w:pStyle w:val="PlainText"/>
        <w:jc w:val="both"/>
        <w:rPr>
          <w:rFonts w:ascii="Times New Roman" w:hAnsi="Times New Roman"/>
          <w:sz w:val="24"/>
        </w:rPr>
      </w:pPr>
    </w:p>
    <w:p w14:paraId="417F118E" w14:textId="3EC97BF1" w:rsidR="009C4360" w:rsidRPr="00B64532" w:rsidRDefault="009C4360" w:rsidP="007D71BC">
      <w:pPr>
        <w:pStyle w:val="PlainText"/>
        <w:jc w:val="both"/>
        <w:rPr>
          <w:rFonts w:ascii="Times New Roman" w:hAnsi="Times New Roman"/>
          <w:sz w:val="24"/>
        </w:rPr>
      </w:pPr>
      <w:r>
        <w:rPr>
          <w:rFonts w:ascii="Times New Roman" w:hAnsi="Times New Roman"/>
          <w:sz w:val="24"/>
        </w:rPr>
        <w:t xml:space="preserve">Note that </w:t>
      </w:r>
      <w:r w:rsidR="00725655">
        <w:rPr>
          <w:rFonts w:ascii="Times New Roman" w:hAnsi="Times New Roman"/>
          <w:sz w:val="24"/>
        </w:rPr>
        <w:t>t</w:t>
      </w:r>
      <w:r w:rsidRPr="009C4360">
        <w:rPr>
          <w:rFonts w:ascii="Times New Roman" w:hAnsi="Times New Roman"/>
          <w:sz w:val="24"/>
        </w:rPr>
        <w:t xml:space="preserve">he </w:t>
      </w:r>
      <w:r w:rsidR="00732896" w:rsidRPr="009C4360">
        <w:rPr>
          <w:rFonts w:ascii="Times New Roman" w:hAnsi="Times New Roman"/>
          <w:sz w:val="24"/>
        </w:rPr>
        <w:t xml:space="preserve">GPROF estimates </w:t>
      </w:r>
      <w:r w:rsidR="00732896">
        <w:rPr>
          <w:rFonts w:ascii="Times New Roman" w:hAnsi="Times New Roman"/>
          <w:sz w:val="24"/>
        </w:rPr>
        <w:t xml:space="preserve">in </w:t>
      </w:r>
      <w:r w:rsidRPr="009C4360">
        <w:rPr>
          <w:rFonts w:ascii="Times New Roman" w:hAnsi="Times New Roman"/>
          <w:sz w:val="24"/>
        </w:rPr>
        <w:t>Version 0</w:t>
      </w:r>
      <w:r w:rsidR="00481165">
        <w:rPr>
          <w:rFonts w:ascii="Times New Roman" w:hAnsi="Times New Roman"/>
          <w:sz w:val="24"/>
        </w:rPr>
        <w:t>6</w:t>
      </w:r>
      <w:r w:rsidRPr="009C4360">
        <w:rPr>
          <w:rFonts w:ascii="Times New Roman" w:hAnsi="Times New Roman"/>
          <w:sz w:val="24"/>
        </w:rPr>
        <w:t xml:space="preserve"> for </w:t>
      </w:r>
      <w:r w:rsidR="00F302A9">
        <w:rPr>
          <w:rFonts w:ascii="Times New Roman" w:hAnsi="Times New Roman"/>
          <w:sz w:val="24"/>
        </w:rPr>
        <w:t xml:space="preserve">AMSU-B, ATMS, and </w:t>
      </w:r>
      <w:r w:rsidRPr="009C4360">
        <w:rPr>
          <w:rFonts w:ascii="Times New Roman" w:hAnsi="Times New Roman"/>
          <w:sz w:val="24"/>
        </w:rPr>
        <w:t>MHS do not provide estimates for the 5</w:t>
      </w:r>
      <w:r w:rsidR="00F302A9">
        <w:rPr>
          <w:rFonts w:ascii="Times New Roman" w:hAnsi="Times New Roman"/>
          <w:sz w:val="24"/>
        </w:rPr>
        <w:t>, 8,</w:t>
      </w:r>
      <w:r w:rsidRPr="009C4360">
        <w:rPr>
          <w:rFonts w:ascii="Times New Roman" w:hAnsi="Times New Roman"/>
          <w:sz w:val="24"/>
        </w:rPr>
        <w:t xml:space="preserve"> and </w:t>
      </w:r>
      <w:r w:rsidR="00F302A9">
        <w:rPr>
          <w:rFonts w:ascii="Times New Roman" w:hAnsi="Times New Roman"/>
          <w:sz w:val="24"/>
        </w:rPr>
        <w:t>5</w:t>
      </w:r>
      <w:r w:rsidRPr="009C4360">
        <w:rPr>
          <w:rFonts w:ascii="Times New Roman" w:hAnsi="Times New Roman"/>
          <w:sz w:val="24"/>
        </w:rPr>
        <w:t xml:space="preserve"> footprints (re</w:t>
      </w:r>
      <w:r w:rsidR="00F302A9">
        <w:rPr>
          <w:rFonts w:ascii="Times New Roman" w:hAnsi="Times New Roman"/>
          <w:sz w:val="24"/>
        </w:rPr>
        <w:t>spectively) at each swath edge</w:t>
      </w:r>
      <w:r w:rsidRPr="009C4360">
        <w:rPr>
          <w:rFonts w:ascii="Times New Roman" w:hAnsi="Times New Roman"/>
          <w:sz w:val="24"/>
        </w:rPr>
        <w:t>.</w:t>
      </w:r>
      <w:r>
        <w:rPr>
          <w:rFonts w:ascii="Times New Roman" w:hAnsi="Times New Roman"/>
          <w:sz w:val="24"/>
        </w:rPr>
        <w:t xml:space="preserve">  This is due to algorithm issues as revealed in early testing</w:t>
      </w:r>
      <w:r w:rsidRPr="009C4360">
        <w:rPr>
          <w:rFonts w:ascii="Times New Roman" w:hAnsi="Times New Roman"/>
          <w:sz w:val="24"/>
        </w:rPr>
        <w:t>.</w:t>
      </w:r>
      <w:r>
        <w:rPr>
          <w:rFonts w:ascii="Times New Roman" w:hAnsi="Times New Roman"/>
          <w:sz w:val="24"/>
        </w:rPr>
        <w:t xml:space="preserve">  Taken together, these limitations somewhat reduce the amount of microwave-based data contained in Version 0</w:t>
      </w:r>
      <w:r w:rsidR="00665492">
        <w:rPr>
          <w:rFonts w:ascii="Times New Roman" w:hAnsi="Times New Roman"/>
          <w:sz w:val="24"/>
        </w:rPr>
        <w:t>6</w:t>
      </w:r>
      <w:r>
        <w:rPr>
          <w:rFonts w:ascii="Times New Roman" w:hAnsi="Times New Roman"/>
          <w:sz w:val="24"/>
        </w:rPr>
        <w:t xml:space="preserve"> IMERG</w:t>
      </w:r>
      <w:r w:rsidR="00665492">
        <w:rPr>
          <w:rFonts w:ascii="Times New Roman" w:hAnsi="Times New Roman"/>
          <w:sz w:val="24"/>
        </w:rPr>
        <w:t>.</w:t>
      </w:r>
    </w:p>
    <w:p w14:paraId="5D9136F9" w14:textId="4BC22176" w:rsidR="007D71BC" w:rsidRDefault="007D71BC" w:rsidP="007D71BC">
      <w:pPr>
        <w:pStyle w:val="PlainText"/>
        <w:rPr>
          <w:rFonts w:ascii="Times New Roman" w:hAnsi="Times New Roman"/>
          <w:sz w:val="24"/>
        </w:rPr>
      </w:pPr>
      <w:r w:rsidRPr="00B64532">
        <w:rPr>
          <w:rFonts w:ascii="Times New Roman" w:hAnsi="Times New Roman"/>
          <w:sz w:val="24"/>
        </w:rPr>
        <w:t>........................................................................</w:t>
      </w:r>
    </w:p>
    <w:p w14:paraId="590586D8" w14:textId="77777777" w:rsidR="00F43420" w:rsidRDefault="00F43420" w:rsidP="007D71BC">
      <w:pPr>
        <w:pStyle w:val="PlainText"/>
        <w:rPr>
          <w:rFonts w:ascii="Times New Roman" w:hAnsi="Times New Roman"/>
          <w:sz w:val="24"/>
        </w:rPr>
      </w:pPr>
    </w:p>
    <w:p w14:paraId="6FD66632" w14:textId="709FF1A5" w:rsidR="00E7276A" w:rsidRPr="00E7276A" w:rsidRDefault="00F43420" w:rsidP="005C1A83">
      <w:pPr>
        <w:pStyle w:val="PlainText"/>
        <w:jc w:val="both"/>
        <w:rPr>
          <w:rFonts w:ascii="Times New Roman" w:hAnsi="Times New Roman"/>
          <w:sz w:val="24"/>
        </w:rPr>
      </w:pPr>
      <w:r w:rsidRPr="00B64532">
        <w:rPr>
          <w:rFonts w:ascii="Times New Roman" w:hAnsi="Times New Roman"/>
          <w:sz w:val="24"/>
        </w:rPr>
        <w:t xml:space="preserve">The </w:t>
      </w:r>
      <w:r w:rsidR="00B236EF">
        <w:rPr>
          <w:rFonts w:ascii="Times New Roman" w:hAnsi="Times New Roman"/>
          <w:sz w:val="24"/>
        </w:rPr>
        <w:t xml:space="preserve">GPM </w:t>
      </w:r>
      <w:r w:rsidR="002B4E32" w:rsidRPr="00E7276A">
        <w:rPr>
          <w:rFonts w:ascii="Times New Roman" w:hAnsi="Times New Roman"/>
          <w:sz w:val="24"/>
        </w:rPr>
        <w:t xml:space="preserve">Precipitation </w:t>
      </w:r>
      <w:r w:rsidR="00B236EF">
        <w:rPr>
          <w:rFonts w:ascii="Times New Roman" w:hAnsi="Times New Roman"/>
          <w:sz w:val="24"/>
        </w:rPr>
        <w:t>Retrieval and</w:t>
      </w:r>
      <w:r w:rsidRPr="00B64532">
        <w:rPr>
          <w:rFonts w:ascii="Times New Roman" w:hAnsi="Times New Roman"/>
          <w:sz w:val="24"/>
        </w:rPr>
        <w:t xml:space="preserve"> Profiling </w:t>
      </w:r>
      <w:r w:rsidR="00B236EF">
        <w:rPr>
          <w:rFonts w:ascii="Times New Roman" w:hAnsi="Times New Roman"/>
          <w:sz w:val="24"/>
        </w:rPr>
        <w:t>Scheme</w:t>
      </w:r>
      <w:r w:rsidRPr="00B64532">
        <w:rPr>
          <w:rFonts w:ascii="Times New Roman" w:hAnsi="Times New Roman"/>
          <w:sz w:val="24"/>
        </w:rPr>
        <w:t xml:space="preserve"> (*</w:t>
      </w:r>
      <w:r w:rsidR="00B236EF">
        <w:rPr>
          <w:rFonts w:ascii="Times New Roman" w:hAnsi="Times New Roman"/>
          <w:i/>
          <w:sz w:val="24"/>
        </w:rPr>
        <w:t>PRPS</w:t>
      </w:r>
      <w:r w:rsidRPr="00B64532">
        <w:rPr>
          <w:rFonts w:ascii="Times New Roman" w:hAnsi="Times New Roman"/>
          <w:sz w:val="24"/>
        </w:rPr>
        <w:t xml:space="preserve">*) is </w:t>
      </w:r>
      <w:r w:rsidR="00E7276A" w:rsidRPr="00E7276A">
        <w:rPr>
          <w:rFonts w:ascii="Times New Roman" w:hAnsi="Times New Roman"/>
          <w:sz w:val="24"/>
        </w:rPr>
        <w:t>designed to provide a best</w:t>
      </w:r>
      <w:r w:rsidR="002B4E32">
        <w:rPr>
          <w:rFonts w:ascii="Times New Roman" w:hAnsi="Times New Roman"/>
          <w:sz w:val="24"/>
        </w:rPr>
        <w:t xml:space="preserve"> </w:t>
      </w:r>
      <w:r w:rsidR="00E7276A" w:rsidRPr="00E7276A">
        <w:rPr>
          <w:rFonts w:ascii="Times New Roman" w:hAnsi="Times New Roman"/>
          <w:sz w:val="24"/>
        </w:rPr>
        <w:t xml:space="preserve">estimate of precipitation based upon matched SAPHIR-DPR observations. </w:t>
      </w:r>
      <w:r w:rsidR="002B4E32">
        <w:rPr>
          <w:rFonts w:ascii="Times New Roman" w:hAnsi="Times New Roman"/>
          <w:sz w:val="24"/>
        </w:rPr>
        <w:t xml:space="preserve"> </w:t>
      </w:r>
      <w:r w:rsidR="00E7276A" w:rsidRPr="00E7276A">
        <w:rPr>
          <w:rFonts w:ascii="Times New Roman" w:hAnsi="Times New Roman"/>
          <w:sz w:val="24"/>
        </w:rPr>
        <w:t>This f</w:t>
      </w:r>
      <w:r w:rsidR="002B4E32">
        <w:rPr>
          <w:rFonts w:ascii="Times New Roman" w:hAnsi="Times New Roman"/>
          <w:sz w:val="24"/>
        </w:rPr>
        <w:t xml:space="preserve">ollows the philosophy </w:t>
      </w:r>
      <w:r w:rsidR="00E7276A" w:rsidRPr="00E7276A">
        <w:rPr>
          <w:rFonts w:ascii="Times New Roman" w:hAnsi="Times New Roman"/>
          <w:sz w:val="24"/>
        </w:rPr>
        <w:t xml:space="preserve">of GPM (and its predecessor, TRMM) in which the </w:t>
      </w:r>
      <w:r w:rsidR="002B4E32">
        <w:rPr>
          <w:rFonts w:ascii="Times New Roman" w:hAnsi="Times New Roman"/>
          <w:sz w:val="24"/>
        </w:rPr>
        <w:t>C</w:t>
      </w:r>
      <w:r w:rsidR="00E7276A" w:rsidRPr="00E7276A">
        <w:rPr>
          <w:rFonts w:ascii="Times New Roman" w:hAnsi="Times New Roman"/>
          <w:sz w:val="24"/>
        </w:rPr>
        <w:t xml:space="preserve">ore </w:t>
      </w:r>
      <w:r w:rsidR="002B4E32">
        <w:rPr>
          <w:rFonts w:ascii="Times New Roman" w:hAnsi="Times New Roman"/>
          <w:sz w:val="24"/>
        </w:rPr>
        <w:t>O</w:t>
      </w:r>
      <w:r w:rsidR="00E7276A" w:rsidRPr="00E7276A">
        <w:rPr>
          <w:rFonts w:ascii="Times New Roman" w:hAnsi="Times New Roman"/>
          <w:sz w:val="24"/>
        </w:rPr>
        <w:t xml:space="preserve">bservatory acts as a calibrator of precipitation retrievals for the international constellation of passive microwave </w:t>
      </w:r>
      <w:r w:rsidR="00E7276A" w:rsidRPr="00E7276A">
        <w:rPr>
          <w:rFonts w:ascii="Times New Roman" w:hAnsi="Times New Roman"/>
          <w:sz w:val="24"/>
        </w:rPr>
        <w:lastRenderedPageBreak/>
        <w:t>instruments.</w:t>
      </w:r>
      <w:r w:rsidR="002B4E32">
        <w:rPr>
          <w:rFonts w:ascii="Times New Roman" w:hAnsi="Times New Roman"/>
          <w:sz w:val="24"/>
        </w:rPr>
        <w:t xml:space="preserve"> </w:t>
      </w:r>
      <w:r w:rsidR="00E7276A" w:rsidRPr="00E7276A">
        <w:rPr>
          <w:rFonts w:ascii="Times New Roman" w:hAnsi="Times New Roman"/>
          <w:sz w:val="24"/>
        </w:rPr>
        <w:t xml:space="preserve"> </w:t>
      </w:r>
      <w:r w:rsidR="002B4E32">
        <w:rPr>
          <w:rFonts w:ascii="Times New Roman" w:hAnsi="Times New Roman"/>
          <w:sz w:val="24"/>
        </w:rPr>
        <w:t>Of course</w:t>
      </w:r>
      <w:r w:rsidR="00E7276A" w:rsidRPr="00E7276A">
        <w:rPr>
          <w:rFonts w:ascii="Times New Roman" w:hAnsi="Times New Roman"/>
          <w:sz w:val="24"/>
        </w:rPr>
        <w:t>, the limitations of the DPR instrument are transferred through the retrieval scheme to the resulting precipitation products.</w:t>
      </w:r>
    </w:p>
    <w:p w14:paraId="25F17876" w14:textId="77777777" w:rsidR="002B4E32" w:rsidRDefault="002B4E32" w:rsidP="005C1A83">
      <w:pPr>
        <w:pStyle w:val="PlainText"/>
        <w:jc w:val="both"/>
        <w:rPr>
          <w:rFonts w:ascii="Times New Roman" w:hAnsi="Times New Roman"/>
          <w:sz w:val="24"/>
        </w:rPr>
      </w:pPr>
    </w:p>
    <w:p w14:paraId="210B07F3" w14:textId="698CAB23" w:rsidR="002B4E32" w:rsidRDefault="00E7276A" w:rsidP="002B4E32">
      <w:pPr>
        <w:pStyle w:val="PlainText"/>
        <w:jc w:val="both"/>
        <w:rPr>
          <w:rFonts w:ascii="Times New Roman" w:hAnsi="Times New Roman"/>
          <w:sz w:val="24"/>
        </w:rPr>
      </w:pPr>
      <w:r w:rsidRPr="00E7276A">
        <w:rPr>
          <w:rFonts w:ascii="Times New Roman" w:hAnsi="Times New Roman"/>
          <w:sz w:val="24"/>
        </w:rPr>
        <w:t xml:space="preserve">PRPS is </w:t>
      </w:r>
      <w:r w:rsidR="002B4E32">
        <w:rPr>
          <w:rFonts w:ascii="Times New Roman" w:hAnsi="Times New Roman"/>
          <w:sz w:val="24"/>
        </w:rPr>
        <w:t>designed to be</w:t>
      </w:r>
      <w:r w:rsidRPr="00E7276A">
        <w:rPr>
          <w:rFonts w:ascii="Times New Roman" w:hAnsi="Times New Roman"/>
          <w:sz w:val="24"/>
        </w:rPr>
        <w:t xml:space="preserve"> independen</w:t>
      </w:r>
      <w:r w:rsidR="002B4E32">
        <w:rPr>
          <w:rFonts w:ascii="Times New Roman" w:hAnsi="Times New Roman"/>
          <w:sz w:val="24"/>
        </w:rPr>
        <w:t>t</w:t>
      </w:r>
      <w:r w:rsidRPr="00E7276A">
        <w:rPr>
          <w:rFonts w:ascii="Times New Roman" w:hAnsi="Times New Roman"/>
          <w:sz w:val="24"/>
        </w:rPr>
        <w:t xml:space="preserve"> from any dynamic ancillary data sets: the retrieval is based solely upon the satellite radiances, a static a priori radiance-</w:t>
      </w:r>
      <w:proofErr w:type="spellStart"/>
      <w:r w:rsidRPr="00E7276A">
        <w:rPr>
          <w:rFonts w:ascii="Times New Roman" w:hAnsi="Times New Roman"/>
          <w:sz w:val="24"/>
        </w:rPr>
        <w:t>rainrate</w:t>
      </w:r>
      <w:proofErr w:type="spellEnd"/>
      <w:r w:rsidRPr="00E7276A">
        <w:rPr>
          <w:rFonts w:ascii="Times New Roman" w:hAnsi="Times New Roman"/>
          <w:sz w:val="24"/>
        </w:rPr>
        <w:t xml:space="preserve"> database (and index), and (static) topographical data. </w:t>
      </w:r>
      <w:r w:rsidR="002B4E32">
        <w:rPr>
          <w:rFonts w:ascii="Times New Roman" w:hAnsi="Times New Roman"/>
          <w:sz w:val="24"/>
        </w:rPr>
        <w:t xml:space="preserve"> </w:t>
      </w:r>
      <w:r w:rsidRPr="00E7276A">
        <w:rPr>
          <w:rFonts w:ascii="Times New Roman" w:hAnsi="Times New Roman"/>
          <w:sz w:val="24"/>
        </w:rPr>
        <w:t xml:space="preserve">Critically, the technique is independent of any model information, unlike the retrievals generated through the Goddard </w:t>
      </w:r>
      <w:proofErr w:type="spellStart"/>
      <w:r w:rsidRPr="00E7276A">
        <w:rPr>
          <w:rFonts w:ascii="Times New Roman" w:hAnsi="Times New Roman"/>
          <w:sz w:val="24"/>
        </w:rPr>
        <w:t>PROFiling</w:t>
      </w:r>
      <w:proofErr w:type="spellEnd"/>
      <w:r w:rsidRPr="00E7276A">
        <w:rPr>
          <w:rFonts w:ascii="Times New Roman" w:hAnsi="Times New Roman"/>
          <w:sz w:val="24"/>
        </w:rPr>
        <w:t xml:space="preserve"> (GPROF) scheme: this independence is advantageous when generating products across time scales from near real-time (inaccessibility to model data) to climatological scales (circumventing trends in model data).</w:t>
      </w:r>
      <w:r w:rsidR="002B4E32">
        <w:rPr>
          <w:rFonts w:ascii="Times New Roman" w:hAnsi="Times New Roman"/>
          <w:sz w:val="24"/>
        </w:rPr>
        <w:t xml:space="preserve">  </w:t>
      </w:r>
      <w:r w:rsidRPr="00E7276A">
        <w:rPr>
          <w:rFonts w:ascii="Times New Roman" w:hAnsi="Times New Roman"/>
          <w:sz w:val="24"/>
        </w:rPr>
        <w:t>The algorithm is designed to generate instantaneous estimates of precipitation at a constant resolution (regardless of scan position), for all scan positions and scan lines.</w:t>
      </w:r>
      <w:r w:rsidR="002B4E32">
        <w:rPr>
          <w:rFonts w:ascii="Times New Roman" w:hAnsi="Times New Roman"/>
          <w:sz w:val="24"/>
        </w:rPr>
        <w:t xml:space="preserve"> </w:t>
      </w:r>
      <w:r w:rsidRPr="00E7276A">
        <w:rPr>
          <w:rFonts w:ascii="Times New Roman" w:hAnsi="Times New Roman"/>
          <w:sz w:val="24"/>
        </w:rPr>
        <w:t xml:space="preserve"> In addition to the actual precipitation estimate, an assessment of the error is made, and a measure of the </w:t>
      </w:r>
      <w:r w:rsidR="002B4E32">
        <w:rPr>
          <w:rFonts w:ascii="Times New Roman" w:hAnsi="Times New Roman"/>
          <w:sz w:val="24"/>
        </w:rPr>
        <w:t>“</w:t>
      </w:r>
      <w:r w:rsidRPr="00E7276A">
        <w:rPr>
          <w:rFonts w:ascii="Times New Roman" w:hAnsi="Times New Roman"/>
          <w:sz w:val="24"/>
        </w:rPr>
        <w:t>fit</w:t>
      </w:r>
      <w:r w:rsidR="002B4E32">
        <w:rPr>
          <w:rFonts w:ascii="Times New Roman" w:hAnsi="Times New Roman"/>
          <w:sz w:val="24"/>
        </w:rPr>
        <w:t>”</w:t>
      </w:r>
      <w:r w:rsidRPr="00E7276A">
        <w:rPr>
          <w:rFonts w:ascii="Times New Roman" w:hAnsi="Times New Roman"/>
          <w:sz w:val="24"/>
        </w:rPr>
        <w:t xml:space="preserve"> of the observations to the database provided. </w:t>
      </w:r>
      <w:r w:rsidR="002B4E32">
        <w:rPr>
          <w:rFonts w:ascii="Times New Roman" w:hAnsi="Times New Roman"/>
          <w:sz w:val="24"/>
        </w:rPr>
        <w:t xml:space="preserve"> </w:t>
      </w:r>
      <w:r w:rsidRPr="00E7276A">
        <w:rPr>
          <w:rFonts w:ascii="Times New Roman" w:hAnsi="Times New Roman"/>
          <w:sz w:val="24"/>
        </w:rPr>
        <w:t>A quality flag is also provided, with any bad data generating a ‘missing flag’ in the retriev</w:t>
      </w:r>
      <w:r w:rsidR="002B4E32">
        <w:rPr>
          <w:rFonts w:ascii="Times New Roman" w:hAnsi="Times New Roman"/>
          <w:sz w:val="24"/>
        </w:rPr>
        <w:t>al.</w:t>
      </w:r>
    </w:p>
    <w:p w14:paraId="1A194CA0" w14:textId="77777777" w:rsidR="002B4E32" w:rsidRDefault="002B4E32" w:rsidP="005C1A83">
      <w:pPr>
        <w:pStyle w:val="PlainText"/>
        <w:jc w:val="both"/>
        <w:rPr>
          <w:rFonts w:ascii="Times New Roman" w:hAnsi="Times New Roman"/>
          <w:sz w:val="24"/>
        </w:rPr>
      </w:pPr>
    </w:p>
    <w:p w14:paraId="16BE0188" w14:textId="77777777" w:rsidR="002B4E32" w:rsidRDefault="002B4E32" w:rsidP="002B4E32">
      <w:pPr>
        <w:pStyle w:val="PlainText"/>
        <w:jc w:val="both"/>
        <w:rPr>
          <w:rFonts w:ascii="Times New Roman" w:hAnsi="Times New Roman"/>
          <w:sz w:val="24"/>
        </w:rPr>
      </w:pPr>
      <w:r>
        <w:rPr>
          <w:rFonts w:ascii="Times New Roman" w:hAnsi="Times New Roman"/>
          <w:sz w:val="24"/>
        </w:rPr>
        <w:t xml:space="preserve">See the ATBD (Kidd 2018; </w:t>
      </w:r>
      <w:r w:rsidRPr="005C1A83">
        <w:rPr>
          <w:rFonts w:ascii="Times New Roman" w:hAnsi="Times New Roman"/>
          <w:i/>
          <w:sz w:val="24"/>
        </w:rPr>
        <w:t>https://pps.gsfc.nasa.gov/Documents/20180203_SAPHIR-ATBD.pdf</w:t>
      </w:r>
      <w:r w:rsidRPr="002B4E32">
        <w:rPr>
          <w:rFonts w:ascii="Times New Roman" w:hAnsi="Times New Roman"/>
          <w:sz w:val="24"/>
        </w:rPr>
        <w:t>) for more discussion.</w:t>
      </w:r>
    </w:p>
    <w:p w14:paraId="1EF8CFDA" w14:textId="224D9E48" w:rsidR="002B4E32" w:rsidRDefault="002B4E32" w:rsidP="002B4E32">
      <w:pPr>
        <w:pStyle w:val="PlainText"/>
        <w:jc w:val="both"/>
        <w:rPr>
          <w:rFonts w:ascii="Times New Roman" w:hAnsi="Times New Roman"/>
          <w:sz w:val="24"/>
        </w:rPr>
      </w:pPr>
      <w:r w:rsidRPr="00B64532">
        <w:rPr>
          <w:rFonts w:ascii="Times New Roman" w:hAnsi="Times New Roman"/>
          <w:sz w:val="24"/>
        </w:rPr>
        <w:t>........................................................................</w:t>
      </w:r>
    </w:p>
    <w:p w14:paraId="26F6DB8E" w14:textId="4AC9981B" w:rsidR="007D71BC" w:rsidRPr="00B64532" w:rsidRDefault="002B4E32" w:rsidP="00E7276A">
      <w:pPr>
        <w:pStyle w:val="PlainText"/>
        <w:rPr>
          <w:rFonts w:ascii="Times New Roman" w:hAnsi="Times New Roman"/>
          <w:sz w:val="24"/>
        </w:rPr>
      </w:pPr>
      <w:r w:rsidRPr="00B236EF" w:rsidDel="00E7276A">
        <w:rPr>
          <w:rFonts w:ascii="Times New Roman" w:hAnsi="Times New Roman"/>
          <w:highlight w:val="green"/>
        </w:rPr>
        <w:t xml:space="preserve"> </w:t>
      </w:r>
    </w:p>
    <w:p w14:paraId="67519C0B" w14:textId="6AC6B872" w:rsidR="007D71BC" w:rsidRPr="00312272" w:rsidRDefault="007D71BC" w:rsidP="007D71BC">
      <w:pPr>
        <w:pStyle w:val="PlainText"/>
        <w:jc w:val="both"/>
        <w:rPr>
          <w:rFonts w:ascii="Times New Roman" w:hAnsi="Times New Roman"/>
          <w:sz w:val="24"/>
        </w:rPr>
      </w:pPr>
      <w:r w:rsidRPr="00B64532">
        <w:rPr>
          <w:rFonts w:ascii="Times New Roman" w:hAnsi="Times New Roman"/>
          <w:sz w:val="24"/>
        </w:rPr>
        <w:t xml:space="preserve">The Version </w:t>
      </w:r>
      <w:r w:rsidR="00210953">
        <w:rPr>
          <w:rFonts w:ascii="Times New Roman" w:hAnsi="Times New Roman"/>
          <w:sz w:val="24"/>
        </w:rPr>
        <w:t>0</w:t>
      </w:r>
      <w:r w:rsidR="00EA0575">
        <w:rPr>
          <w:rFonts w:ascii="Times New Roman" w:hAnsi="Times New Roman"/>
          <w:sz w:val="24"/>
        </w:rPr>
        <w:t>6</w:t>
      </w:r>
      <w:r w:rsidR="00210953" w:rsidRPr="00B64532">
        <w:rPr>
          <w:rFonts w:ascii="Times New Roman" w:hAnsi="Times New Roman"/>
          <w:sz w:val="24"/>
        </w:rPr>
        <w:t xml:space="preserve"> </w:t>
      </w:r>
      <w:r w:rsidRPr="00B64532">
        <w:rPr>
          <w:rFonts w:ascii="Times New Roman" w:hAnsi="Times New Roman"/>
          <w:sz w:val="24"/>
        </w:rPr>
        <w:t xml:space="preserve">PPS </w:t>
      </w:r>
      <w:r w:rsidR="0079509D">
        <w:rPr>
          <w:rFonts w:ascii="Times New Roman" w:hAnsi="Times New Roman"/>
          <w:sz w:val="24"/>
        </w:rPr>
        <w:t>datasets for</w:t>
      </w:r>
      <w:r w:rsidRPr="00B64532">
        <w:rPr>
          <w:rFonts w:ascii="Times New Roman" w:hAnsi="Times New Roman"/>
          <w:sz w:val="24"/>
        </w:rPr>
        <w:t xml:space="preserve"> *</w:t>
      </w:r>
      <w:r w:rsidR="0079509D">
        <w:rPr>
          <w:rFonts w:ascii="Times New Roman" w:hAnsi="Times New Roman"/>
          <w:i/>
          <w:sz w:val="24"/>
        </w:rPr>
        <w:t>GMI</w:t>
      </w:r>
      <w:r w:rsidR="00D96385">
        <w:rPr>
          <w:rFonts w:ascii="Times New Roman" w:hAnsi="Times New Roman"/>
          <w:i/>
          <w:sz w:val="24"/>
        </w:rPr>
        <w:t>, TMI,</w:t>
      </w:r>
      <w:r w:rsidR="00311A50">
        <w:rPr>
          <w:rFonts w:ascii="Times New Roman" w:hAnsi="Times New Roman"/>
          <w:i/>
          <w:sz w:val="24"/>
        </w:rPr>
        <w:t xml:space="preserve"> and </w:t>
      </w:r>
      <w:r w:rsidR="00311A50" w:rsidRPr="00312272">
        <w:rPr>
          <w:rFonts w:ascii="Times New Roman" w:hAnsi="Times New Roman"/>
          <w:i/>
          <w:sz w:val="24"/>
        </w:rPr>
        <w:t>constellation sensor</w:t>
      </w:r>
      <w:r w:rsidR="0079509D" w:rsidRPr="00312272">
        <w:rPr>
          <w:rFonts w:ascii="Times New Roman" w:hAnsi="Times New Roman"/>
          <w:i/>
          <w:sz w:val="24"/>
        </w:rPr>
        <w:t xml:space="preserve"> Level 2 precipitation datasets</w:t>
      </w:r>
      <w:r w:rsidRPr="00312272">
        <w:rPr>
          <w:rFonts w:ascii="Times New Roman" w:hAnsi="Times New Roman"/>
          <w:sz w:val="24"/>
        </w:rPr>
        <w:t>* contain Level 2 (scan-pixel) GPROF201</w:t>
      </w:r>
      <w:r w:rsidR="00236A1E">
        <w:rPr>
          <w:rFonts w:ascii="Times New Roman" w:hAnsi="Times New Roman"/>
          <w:sz w:val="24"/>
        </w:rPr>
        <w:t>7</w:t>
      </w:r>
      <w:r w:rsidRPr="00312272">
        <w:rPr>
          <w:rFonts w:ascii="Times New Roman" w:hAnsi="Times New Roman"/>
          <w:sz w:val="24"/>
        </w:rPr>
        <w:t xml:space="preserve"> </w:t>
      </w:r>
      <w:r w:rsidR="00B236EF">
        <w:rPr>
          <w:rFonts w:ascii="Times New Roman" w:hAnsi="Times New Roman"/>
          <w:sz w:val="24"/>
        </w:rPr>
        <w:t xml:space="preserve">and PRPS </w:t>
      </w:r>
      <w:r w:rsidRPr="00312272">
        <w:rPr>
          <w:rFonts w:ascii="Times New Roman" w:hAnsi="Times New Roman"/>
          <w:sz w:val="24"/>
        </w:rPr>
        <w:t xml:space="preserve">estimates of precipitation based on </w:t>
      </w:r>
      <w:r w:rsidR="0079509D" w:rsidRPr="00312272">
        <w:rPr>
          <w:rFonts w:ascii="Times New Roman" w:hAnsi="Times New Roman"/>
          <w:sz w:val="24"/>
        </w:rPr>
        <w:t>the sensor named in each dataset</w:t>
      </w:r>
      <w:r w:rsidRPr="00312272">
        <w:rPr>
          <w:rFonts w:ascii="Times New Roman" w:hAnsi="Times New Roman"/>
          <w:sz w:val="24"/>
        </w:rPr>
        <w:t>.  These are provided by PPS.  Each file contains an orbit of estimates</w:t>
      </w:r>
      <w:r w:rsidR="0079509D" w:rsidRPr="00312272">
        <w:rPr>
          <w:rFonts w:ascii="Times New Roman" w:hAnsi="Times New Roman"/>
          <w:sz w:val="24"/>
        </w:rPr>
        <w:t>, except the real-time 2</w:t>
      </w:r>
      <w:r w:rsidR="00736C9D">
        <w:rPr>
          <w:rFonts w:ascii="Times New Roman" w:hAnsi="Times New Roman"/>
          <w:sz w:val="24"/>
        </w:rPr>
        <w:t>A</w:t>
      </w:r>
      <w:r w:rsidR="0079509D" w:rsidRPr="00312272">
        <w:rPr>
          <w:rFonts w:ascii="Times New Roman" w:hAnsi="Times New Roman"/>
          <w:sz w:val="24"/>
        </w:rPr>
        <w:t xml:space="preserve">GPROFGMI is in </w:t>
      </w:r>
      <w:r w:rsidR="007E7D22" w:rsidRPr="00312272">
        <w:rPr>
          <w:rFonts w:ascii="Times New Roman" w:hAnsi="Times New Roman"/>
          <w:sz w:val="24"/>
        </w:rPr>
        <w:t xml:space="preserve">nominally </w:t>
      </w:r>
      <w:r w:rsidR="0079509D" w:rsidRPr="00312272">
        <w:rPr>
          <w:rFonts w:ascii="Times New Roman" w:hAnsi="Times New Roman"/>
          <w:sz w:val="24"/>
        </w:rPr>
        <w:t>5-minute granules as down-linked from the Core Observatory</w:t>
      </w:r>
      <w:r w:rsidRPr="00312272">
        <w:rPr>
          <w:rFonts w:ascii="Times New Roman" w:hAnsi="Times New Roman"/>
          <w:sz w:val="24"/>
        </w:rPr>
        <w:t>.  The data have had some quality control, and are converted from sensor units to Ta, then to Tb, then to precipitation.</w:t>
      </w:r>
    </w:p>
    <w:p w14:paraId="40DC3A72" w14:textId="77777777" w:rsidR="007D71BC" w:rsidRPr="00312272" w:rsidRDefault="007D71BC" w:rsidP="007D71BC">
      <w:pPr>
        <w:pStyle w:val="PlainText"/>
        <w:rPr>
          <w:rFonts w:ascii="Times New Roman" w:hAnsi="Times New Roman"/>
          <w:sz w:val="24"/>
        </w:rPr>
      </w:pPr>
    </w:p>
    <w:p w14:paraId="5BBB0932" w14:textId="5045D52B" w:rsidR="007D71BC" w:rsidRPr="00312272" w:rsidRDefault="007D71BC" w:rsidP="007D71BC">
      <w:pPr>
        <w:pStyle w:val="PlainText"/>
        <w:rPr>
          <w:rFonts w:ascii="Times New Roman" w:hAnsi="Times New Roman"/>
          <w:sz w:val="24"/>
        </w:rPr>
      </w:pPr>
      <w:r w:rsidRPr="00312272">
        <w:rPr>
          <w:rFonts w:ascii="Times New Roman" w:hAnsi="Times New Roman"/>
          <w:sz w:val="24"/>
        </w:rPr>
        <w:t xml:space="preserve">These data are used as input to </w:t>
      </w:r>
      <w:r w:rsidR="0079509D" w:rsidRPr="00312272">
        <w:rPr>
          <w:rFonts w:ascii="Times New Roman" w:hAnsi="Times New Roman"/>
          <w:sz w:val="24"/>
        </w:rPr>
        <w:t>IMERG</w:t>
      </w:r>
      <w:r w:rsidRPr="00312272">
        <w:rPr>
          <w:rFonts w:ascii="Times New Roman" w:hAnsi="Times New Roman"/>
          <w:sz w:val="24"/>
        </w:rPr>
        <w:t xml:space="preserve"> processing.</w:t>
      </w:r>
    </w:p>
    <w:p w14:paraId="37549A54" w14:textId="77777777" w:rsidR="009C4360" w:rsidRDefault="009C4360" w:rsidP="009C4360">
      <w:pPr>
        <w:pStyle w:val="PlainText"/>
        <w:jc w:val="both"/>
        <w:rPr>
          <w:rFonts w:ascii="Times New Roman" w:hAnsi="Times New Roman"/>
          <w:sz w:val="24"/>
        </w:rPr>
      </w:pPr>
    </w:p>
    <w:p w14:paraId="43B15877" w14:textId="69D871D5" w:rsidR="009C4360" w:rsidRPr="00B64532" w:rsidRDefault="009C4360" w:rsidP="009C4360">
      <w:pPr>
        <w:pStyle w:val="PlainText"/>
        <w:jc w:val="both"/>
        <w:rPr>
          <w:rFonts w:ascii="Times New Roman" w:hAnsi="Times New Roman"/>
          <w:sz w:val="24"/>
        </w:rPr>
      </w:pPr>
      <w:r>
        <w:rPr>
          <w:rFonts w:ascii="Times New Roman" w:hAnsi="Times New Roman"/>
          <w:sz w:val="24"/>
        </w:rPr>
        <w:t xml:space="preserve">Note that </w:t>
      </w:r>
      <w:r w:rsidR="00FE2B37">
        <w:rPr>
          <w:rFonts w:ascii="Times New Roman" w:hAnsi="Times New Roman"/>
          <w:sz w:val="24"/>
        </w:rPr>
        <w:t>t</w:t>
      </w:r>
      <w:r w:rsidRPr="009C4360">
        <w:rPr>
          <w:rFonts w:ascii="Times New Roman" w:hAnsi="Times New Roman"/>
          <w:sz w:val="24"/>
        </w:rPr>
        <w:t>he Version 0</w:t>
      </w:r>
      <w:r w:rsidR="00E153CD">
        <w:rPr>
          <w:rFonts w:ascii="Times New Roman" w:hAnsi="Times New Roman"/>
          <w:sz w:val="24"/>
        </w:rPr>
        <w:t>5</w:t>
      </w:r>
      <w:r w:rsidRPr="009C4360">
        <w:rPr>
          <w:rFonts w:ascii="Times New Roman" w:hAnsi="Times New Roman"/>
          <w:sz w:val="24"/>
        </w:rPr>
        <w:t xml:space="preserve"> GPROF estimates for </w:t>
      </w:r>
      <w:r w:rsidR="00E153CD">
        <w:rPr>
          <w:rFonts w:ascii="Times New Roman" w:hAnsi="Times New Roman"/>
          <w:sz w:val="24"/>
        </w:rPr>
        <w:t xml:space="preserve">AMSU, ATMS, and </w:t>
      </w:r>
      <w:r w:rsidRPr="009C4360">
        <w:rPr>
          <w:rFonts w:ascii="Times New Roman" w:hAnsi="Times New Roman"/>
          <w:sz w:val="24"/>
        </w:rPr>
        <w:t>MHS do not provide estimates for the 5</w:t>
      </w:r>
      <w:r w:rsidR="00E153CD">
        <w:rPr>
          <w:rFonts w:ascii="Times New Roman" w:hAnsi="Times New Roman"/>
          <w:sz w:val="24"/>
        </w:rPr>
        <w:t>, 8,</w:t>
      </w:r>
      <w:r w:rsidRPr="009C4360">
        <w:rPr>
          <w:rFonts w:ascii="Times New Roman" w:hAnsi="Times New Roman"/>
          <w:sz w:val="24"/>
        </w:rPr>
        <w:t xml:space="preserve"> and </w:t>
      </w:r>
      <w:r w:rsidR="00E153CD">
        <w:rPr>
          <w:rFonts w:ascii="Times New Roman" w:hAnsi="Times New Roman"/>
          <w:sz w:val="24"/>
        </w:rPr>
        <w:t>5</w:t>
      </w:r>
      <w:r w:rsidR="00E153CD" w:rsidRPr="009C4360">
        <w:rPr>
          <w:rFonts w:ascii="Times New Roman" w:hAnsi="Times New Roman"/>
          <w:sz w:val="24"/>
        </w:rPr>
        <w:t xml:space="preserve"> </w:t>
      </w:r>
      <w:r w:rsidRPr="009C4360">
        <w:rPr>
          <w:rFonts w:ascii="Times New Roman" w:hAnsi="Times New Roman"/>
          <w:sz w:val="24"/>
        </w:rPr>
        <w:t>footprints (respe</w:t>
      </w:r>
      <w:r w:rsidR="00F302A9">
        <w:rPr>
          <w:rFonts w:ascii="Times New Roman" w:hAnsi="Times New Roman"/>
          <w:sz w:val="24"/>
        </w:rPr>
        <w:t>ctively) at each swath edge</w:t>
      </w:r>
      <w:r w:rsidRPr="009C4360">
        <w:rPr>
          <w:rFonts w:ascii="Times New Roman" w:hAnsi="Times New Roman"/>
          <w:sz w:val="24"/>
        </w:rPr>
        <w:t>.</w:t>
      </w:r>
      <w:r>
        <w:rPr>
          <w:rFonts w:ascii="Times New Roman" w:hAnsi="Times New Roman"/>
          <w:sz w:val="24"/>
        </w:rPr>
        <w:t xml:space="preserve">  </w:t>
      </w:r>
      <w:r w:rsidR="0017677D">
        <w:rPr>
          <w:rFonts w:ascii="Times New Roman" w:hAnsi="Times New Roman"/>
          <w:sz w:val="24"/>
        </w:rPr>
        <w:t>Furthermore, the PRPS estimates for SAPHIR do not provide estimates for the 5 footprints at each swath edge.</w:t>
      </w:r>
      <w:r w:rsidR="00497A87">
        <w:rPr>
          <w:rFonts w:ascii="Times New Roman" w:hAnsi="Times New Roman"/>
          <w:sz w:val="24"/>
        </w:rPr>
        <w:t xml:space="preserve">  </w:t>
      </w:r>
      <w:r>
        <w:rPr>
          <w:rFonts w:ascii="Times New Roman" w:hAnsi="Times New Roman"/>
          <w:sz w:val="24"/>
        </w:rPr>
        <w:t>This is due to algorithm issues as revealed in early testing</w:t>
      </w:r>
      <w:r w:rsidRPr="009C4360">
        <w:rPr>
          <w:rFonts w:ascii="Times New Roman" w:hAnsi="Times New Roman"/>
          <w:sz w:val="24"/>
        </w:rPr>
        <w:t>.</w:t>
      </w:r>
      <w:r>
        <w:rPr>
          <w:rFonts w:ascii="Times New Roman" w:hAnsi="Times New Roman"/>
          <w:sz w:val="24"/>
        </w:rPr>
        <w:t xml:space="preserve">  Taken together, these limitations somewhat reduce the amount of microwave-based data contained in Version 0</w:t>
      </w:r>
      <w:r w:rsidR="00B843C2">
        <w:rPr>
          <w:rFonts w:ascii="Times New Roman" w:hAnsi="Times New Roman"/>
          <w:sz w:val="24"/>
        </w:rPr>
        <w:t>6</w:t>
      </w:r>
      <w:r>
        <w:rPr>
          <w:rFonts w:ascii="Times New Roman" w:hAnsi="Times New Roman"/>
          <w:sz w:val="24"/>
        </w:rPr>
        <w:t xml:space="preserve"> IMERG.</w:t>
      </w:r>
    </w:p>
    <w:p w14:paraId="019DE486" w14:textId="77777777" w:rsidR="00B81E92" w:rsidRPr="00312272" w:rsidRDefault="00B81E92" w:rsidP="00B81E92">
      <w:pPr>
        <w:pStyle w:val="PlainText"/>
        <w:rPr>
          <w:rFonts w:ascii="Times New Roman" w:hAnsi="Times New Roman"/>
          <w:sz w:val="24"/>
        </w:rPr>
      </w:pPr>
      <w:r w:rsidRPr="00312272">
        <w:rPr>
          <w:rFonts w:ascii="Times New Roman" w:hAnsi="Times New Roman"/>
          <w:sz w:val="24"/>
        </w:rPr>
        <w:t>........................................................................</w:t>
      </w:r>
    </w:p>
    <w:p w14:paraId="2154A7FF" w14:textId="77777777" w:rsidR="00B81E92" w:rsidRPr="00312272" w:rsidRDefault="00B81E92" w:rsidP="00B81E92">
      <w:pPr>
        <w:pStyle w:val="PlainText"/>
        <w:rPr>
          <w:rFonts w:ascii="Times New Roman" w:hAnsi="Times New Roman"/>
          <w:sz w:val="24"/>
        </w:rPr>
      </w:pPr>
    </w:p>
    <w:p w14:paraId="47BDA7C5" w14:textId="46CA3692" w:rsidR="00B81E92" w:rsidRDefault="00B81E92" w:rsidP="00B81E92">
      <w:pPr>
        <w:pStyle w:val="PlainText"/>
        <w:jc w:val="both"/>
        <w:rPr>
          <w:rFonts w:ascii="Times New Roman" w:hAnsi="Times New Roman"/>
          <w:sz w:val="24"/>
        </w:rPr>
      </w:pPr>
      <w:r w:rsidRPr="00312272">
        <w:rPr>
          <w:rFonts w:ascii="Times New Roman" w:hAnsi="Times New Roman"/>
          <w:sz w:val="24"/>
        </w:rPr>
        <w:t xml:space="preserve">The </w:t>
      </w:r>
      <w:r>
        <w:rPr>
          <w:rFonts w:ascii="Times New Roman" w:hAnsi="Times New Roman"/>
          <w:sz w:val="24"/>
        </w:rPr>
        <w:t>*</w:t>
      </w:r>
      <w:r w:rsidRPr="00B81E92">
        <w:rPr>
          <w:rFonts w:ascii="Times New Roman" w:hAnsi="Times New Roman"/>
          <w:i/>
          <w:sz w:val="24"/>
        </w:rPr>
        <w:t>GPM</w:t>
      </w:r>
      <w:r w:rsidR="00EF79C1">
        <w:rPr>
          <w:rFonts w:ascii="Times New Roman" w:hAnsi="Times New Roman"/>
          <w:i/>
          <w:sz w:val="24"/>
        </w:rPr>
        <w:t>-era</w:t>
      </w:r>
      <w:r w:rsidRPr="00B81E92">
        <w:rPr>
          <w:rFonts w:ascii="Times New Roman" w:hAnsi="Times New Roman"/>
          <w:i/>
          <w:sz w:val="24"/>
        </w:rPr>
        <w:t xml:space="preserve"> Combined Radar-Radiometer Algorithm</w:t>
      </w:r>
      <w:r>
        <w:rPr>
          <w:rFonts w:ascii="Times New Roman" w:hAnsi="Times New Roman"/>
          <w:sz w:val="24"/>
        </w:rPr>
        <w:t>*</w:t>
      </w:r>
      <w:r w:rsidRPr="00312272">
        <w:rPr>
          <w:rFonts w:ascii="Times New Roman" w:hAnsi="Times New Roman"/>
          <w:sz w:val="24"/>
        </w:rPr>
        <w:t xml:space="preserve"> (</w:t>
      </w:r>
      <w:r w:rsidR="00EF79C1">
        <w:rPr>
          <w:rFonts w:ascii="Times New Roman" w:hAnsi="Times New Roman"/>
          <w:sz w:val="24"/>
        </w:rPr>
        <w:t xml:space="preserve">CORRA-G; </w:t>
      </w:r>
      <w:r>
        <w:rPr>
          <w:rFonts w:ascii="Times New Roman" w:hAnsi="Times New Roman"/>
          <w:sz w:val="24"/>
        </w:rPr>
        <w:t>also known as t</w:t>
      </w:r>
      <w:r w:rsidRPr="00B81E92">
        <w:rPr>
          <w:rFonts w:ascii="Times New Roman" w:hAnsi="Times New Roman"/>
          <w:sz w:val="24"/>
        </w:rPr>
        <w:t>he “GPM Combined Instrument”) provides, in principle, the most accurate, high resolution</w:t>
      </w:r>
      <w:r w:rsidRPr="00312272">
        <w:rPr>
          <w:rFonts w:ascii="Times New Roman" w:hAnsi="Times New Roman"/>
          <w:sz w:val="24"/>
        </w:rPr>
        <w:t xml:space="preserve"> estimates of surface rainfall rate and precipitation vertical precipitation distributions that can be achieved with the GPM Core Observatory’s GMI and DPR instruments.  The C</w:t>
      </w:r>
      <w:r>
        <w:rPr>
          <w:rFonts w:ascii="Times New Roman" w:hAnsi="Times New Roman"/>
          <w:sz w:val="24"/>
        </w:rPr>
        <w:t>ORRA</w:t>
      </w:r>
      <w:r w:rsidRPr="00312272">
        <w:rPr>
          <w:rFonts w:ascii="Times New Roman" w:hAnsi="Times New Roman"/>
          <w:sz w:val="24"/>
        </w:rPr>
        <w:t xml:space="preserve"> algorithm is based upon a hybrid ensemble Kalman filtering / variational approach for inverting the DPR </w:t>
      </w:r>
      <w:proofErr w:type="spellStart"/>
      <w:r w:rsidRPr="00312272">
        <w:rPr>
          <w:rFonts w:ascii="Times New Roman" w:hAnsi="Times New Roman"/>
          <w:sz w:val="24"/>
        </w:rPr>
        <w:t>reflectivities</w:t>
      </w:r>
      <w:proofErr w:type="spellEnd"/>
      <w:r w:rsidRPr="00312272">
        <w:rPr>
          <w:rFonts w:ascii="Times New Roman" w:hAnsi="Times New Roman"/>
          <w:sz w:val="24"/>
        </w:rPr>
        <w:t xml:space="preserve"> and GMI brightness temperatures to estimates of precipitation profiles (Olson et al. </w:t>
      </w:r>
      <w:r w:rsidR="002B1E03" w:rsidRPr="00312272">
        <w:rPr>
          <w:rFonts w:ascii="Times New Roman" w:hAnsi="Times New Roman"/>
          <w:sz w:val="24"/>
        </w:rPr>
        <w:t>201</w:t>
      </w:r>
      <w:r w:rsidR="002B1E03">
        <w:rPr>
          <w:rFonts w:ascii="Times New Roman" w:hAnsi="Times New Roman"/>
          <w:sz w:val="24"/>
        </w:rPr>
        <w:t>6</w:t>
      </w:r>
      <w:r w:rsidRPr="00312272">
        <w:rPr>
          <w:rFonts w:ascii="Times New Roman" w:hAnsi="Times New Roman"/>
          <w:sz w:val="24"/>
        </w:rPr>
        <w:t xml:space="preserve">).  This architecture is largely consistent with the successful </w:t>
      </w:r>
      <w:r w:rsidRPr="00EA48C2">
        <w:rPr>
          <w:rFonts w:ascii="Times New Roman" w:hAnsi="Times New Roman"/>
          <w:sz w:val="24"/>
        </w:rPr>
        <w:t>TRMM Combined Instrument (</w:t>
      </w:r>
      <w:r w:rsidRPr="00312272">
        <w:rPr>
          <w:rFonts w:ascii="Times New Roman" w:hAnsi="Times New Roman"/>
          <w:sz w:val="24"/>
        </w:rPr>
        <w:t>TCI</w:t>
      </w:r>
      <w:r>
        <w:rPr>
          <w:rFonts w:ascii="Times New Roman" w:hAnsi="Times New Roman"/>
          <w:sz w:val="24"/>
        </w:rPr>
        <w:t xml:space="preserve">; </w:t>
      </w:r>
      <w:proofErr w:type="gramStart"/>
      <w:r>
        <w:rPr>
          <w:rFonts w:ascii="Times New Roman" w:hAnsi="Times New Roman"/>
          <w:sz w:val="24"/>
        </w:rPr>
        <w:t>also</w:t>
      </w:r>
      <w:proofErr w:type="gramEnd"/>
      <w:r>
        <w:rPr>
          <w:rFonts w:ascii="Times New Roman" w:hAnsi="Times New Roman"/>
          <w:sz w:val="24"/>
        </w:rPr>
        <w:t xml:space="preserve"> 2B31)</w:t>
      </w:r>
      <w:r w:rsidRPr="00312272">
        <w:rPr>
          <w:rFonts w:ascii="Times New Roman" w:hAnsi="Times New Roman"/>
          <w:sz w:val="24"/>
        </w:rPr>
        <w:t xml:space="preserve"> algorithm design, but it has been updated and modularized to take advantage of improvements in the representation of physics, new climatological background information, and model-based analyses available during the GPM mission.</w:t>
      </w:r>
      <w:r w:rsidR="006A588A">
        <w:rPr>
          <w:rFonts w:ascii="Times New Roman" w:hAnsi="Times New Roman"/>
          <w:sz w:val="24"/>
        </w:rPr>
        <w:t xml:space="preserve">  CORRA estimates are provided on both the Ka swath and the Ku swath.  It is important to note that IMERG uses the Ku swath product which has no influence from the Ka radar.</w:t>
      </w:r>
    </w:p>
    <w:p w14:paraId="51DA1681" w14:textId="77777777" w:rsidR="00B81E92" w:rsidRDefault="00B81E92" w:rsidP="00B81E92">
      <w:pPr>
        <w:pStyle w:val="PlainText"/>
        <w:jc w:val="both"/>
        <w:rPr>
          <w:rFonts w:ascii="Times New Roman" w:hAnsi="Times New Roman"/>
          <w:sz w:val="24"/>
        </w:rPr>
      </w:pPr>
    </w:p>
    <w:p w14:paraId="369E449B" w14:textId="77777777" w:rsidR="00B81E92" w:rsidRPr="00312272" w:rsidRDefault="00B81E92" w:rsidP="00B81E92">
      <w:pPr>
        <w:pStyle w:val="PlainText"/>
        <w:jc w:val="both"/>
        <w:rPr>
          <w:rFonts w:ascii="Times New Roman" w:hAnsi="Times New Roman"/>
          <w:sz w:val="24"/>
        </w:rPr>
      </w:pPr>
      <w:r>
        <w:rPr>
          <w:rFonts w:ascii="Times New Roman" w:hAnsi="Times New Roman"/>
          <w:sz w:val="24"/>
        </w:rPr>
        <w:lastRenderedPageBreak/>
        <w:t>There is a known problem with low bias in CORRA at high latitudes due to the low sensitivity of the DPR to light rain and snow.   Accordingly, starting in Version 05 both CORRA and the GPROF library are modified to give more weight to GMI in these passes.</w:t>
      </w:r>
    </w:p>
    <w:p w14:paraId="70BABDCE" w14:textId="77777777" w:rsidR="00B81E92" w:rsidRPr="00312272" w:rsidRDefault="00B81E92" w:rsidP="00B81E92">
      <w:pPr>
        <w:pStyle w:val="PlainText"/>
        <w:rPr>
          <w:rFonts w:ascii="Times New Roman" w:hAnsi="Times New Roman"/>
          <w:sz w:val="24"/>
        </w:rPr>
      </w:pPr>
      <w:r w:rsidRPr="00312272">
        <w:rPr>
          <w:rFonts w:ascii="Times New Roman" w:hAnsi="Times New Roman"/>
          <w:sz w:val="24"/>
        </w:rPr>
        <w:t>........................................................................</w:t>
      </w:r>
    </w:p>
    <w:p w14:paraId="47107D53" w14:textId="4AB285C0" w:rsidR="00B81E92" w:rsidRDefault="00B81E92" w:rsidP="00B81E92">
      <w:pPr>
        <w:pStyle w:val="PlainText"/>
        <w:rPr>
          <w:rFonts w:ascii="Times New Roman" w:hAnsi="Times New Roman"/>
          <w:sz w:val="24"/>
        </w:rPr>
      </w:pPr>
    </w:p>
    <w:p w14:paraId="5EA4ABCC" w14:textId="5056D614" w:rsidR="00B81E92" w:rsidRPr="005C1A83" w:rsidRDefault="00B81E92" w:rsidP="00B81E92">
      <w:pPr>
        <w:pStyle w:val="PlainText"/>
        <w:jc w:val="both"/>
        <w:rPr>
          <w:rFonts w:ascii="Times New Roman" w:hAnsi="Times New Roman"/>
          <w:sz w:val="24"/>
        </w:rPr>
      </w:pPr>
      <w:r w:rsidRPr="005C1A83">
        <w:rPr>
          <w:rFonts w:ascii="Times New Roman" w:hAnsi="Times New Roman"/>
          <w:sz w:val="24"/>
        </w:rPr>
        <w:t>The *</w:t>
      </w:r>
      <w:r w:rsidRPr="005C1A83">
        <w:rPr>
          <w:rFonts w:ascii="Times New Roman" w:hAnsi="Times New Roman"/>
          <w:i/>
          <w:sz w:val="24"/>
        </w:rPr>
        <w:t>TRMM-era Combined Radar-Radiometer Algorithm</w:t>
      </w:r>
      <w:r w:rsidRPr="005C1A83">
        <w:rPr>
          <w:rFonts w:ascii="Times New Roman" w:hAnsi="Times New Roman"/>
          <w:sz w:val="24"/>
        </w:rPr>
        <w:t>* (CORRA</w:t>
      </w:r>
      <w:r w:rsidR="00BF3BAA" w:rsidRPr="005C1A83">
        <w:rPr>
          <w:rFonts w:ascii="Times New Roman" w:hAnsi="Times New Roman"/>
          <w:sz w:val="24"/>
        </w:rPr>
        <w:t>-T</w:t>
      </w:r>
      <w:r w:rsidRPr="005C1A83">
        <w:rPr>
          <w:rFonts w:ascii="Times New Roman" w:hAnsi="Times New Roman"/>
          <w:sz w:val="24"/>
        </w:rPr>
        <w:t>) provides, in principle, the most accurate, high resolution estimates of surface rainfall rate and precipitation vertical precipitation distributions that can be achieved with TRMM’s TMI and PR instruments.  The CORRA</w:t>
      </w:r>
      <w:r w:rsidR="00BF3BAA" w:rsidRPr="005C1A83">
        <w:rPr>
          <w:rFonts w:ascii="Times New Roman" w:hAnsi="Times New Roman"/>
          <w:sz w:val="24"/>
        </w:rPr>
        <w:t>-T</w:t>
      </w:r>
      <w:r w:rsidRPr="005C1A83">
        <w:rPr>
          <w:rFonts w:ascii="Times New Roman" w:hAnsi="Times New Roman"/>
          <w:sz w:val="24"/>
        </w:rPr>
        <w:t xml:space="preserve"> algorithm is a modification of the</w:t>
      </w:r>
      <w:r w:rsidR="00BF3BAA" w:rsidRPr="005C1A83">
        <w:rPr>
          <w:rFonts w:ascii="Times New Roman" w:hAnsi="Times New Roman"/>
          <w:sz w:val="24"/>
        </w:rPr>
        <w:t xml:space="preserve"> </w:t>
      </w:r>
      <w:r w:rsidRPr="005C1A83">
        <w:rPr>
          <w:rFonts w:ascii="Times New Roman" w:hAnsi="Times New Roman"/>
          <w:sz w:val="24"/>
        </w:rPr>
        <w:t>CORRA</w:t>
      </w:r>
      <w:r w:rsidR="00BF3BAA" w:rsidRPr="005C1A83">
        <w:rPr>
          <w:rFonts w:ascii="Times New Roman" w:hAnsi="Times New Roman"/>
          <w:sz w:val="24"/>
        </w:rPr>
        <w:t>-G</w:t>
      </w:r>
      <w:r w:rsidRPr="005C1A83">
        <w:rPr>
          <w:rFonts w:ascii="Times New Roman" w:hAnsi="Times New Roman"/>
          <w:sz w:val="24"/>
        </w:rPr>
        <w:t xml:space="preserve"> based upon a hybrid ensemble Kalman filtering / variational approach for inverting the PR </w:t>
      </w:r>
      <w:proofErr w:type="spellStart"/>
      <w:r w:rsidRPr="005C1A83">
        <w:rPr>
          <w:rFonts w:ascii="Times New Roman" w:hAnsi="Times New Roman"/>
          <w:sz w:val="24"/>
        </w:rPr>
        <w:t>reflectivities</w:t>
      </w:r>
      <w:proofErr w:type="spellEnd"/>
      <w:r w:rsidRPr="005C1A83">
        <w:rPr>
          <w:rFonts w:ascii="Times New Roman" w:hAnsi="Times New Roman"/>
          <w:sz w:val="24"/>
        </w:rPr>
        <w:t xml:space="preserve"> and TMI brightness temperatures to estimates of precipitation profiles (Olson et al. </w:t>
      </w:r>
      <w:r w:rsidR="002B1E03" w:rsidRPr="005C1A83">
        <w:rPr>
          <w:rFonts w:ascii="Times New Roman" w:hAnsi="Times New Roman"/>
          <w:sz w:val="24"/>
        </w:rPr>
        <w:t>201</w:t>
      </w:r>
      <w:r w:rsidR="002B1E03">
        <w:rPr>
          <w:rFonts w:ascii="Times New Roman" w:hAnsi="Times New Roman"/>
          <w:sz w:val="24"/>
        </w:rPr>
        <w:t>6</w:t>
      </w:r>
      <w:r w:rsidRPr="005C1A83">
        <w:rPr>
          <w:rFonts w:ascii="Times New Roman" w:hAnsi="Times New Roman"/>
          <w:sz w:val="24"/>
        </w:rPr>
        <w:t>), and tuned to (approximately) match CORRA</w:t>
      </w:r>
      <w:r w:rsidR="00BF3BAA" w:rsidRPr="005C1A83">
        <w:rPr>
          <w:rFonts w:ascii="Times New Roman" w:hAnsi="Times New Roman"/>
          <w:sz w:val="24"/>
        </w:rPr>
        <w:t>-G</w:t>
      </w:r>
      <w:r w:rsidRPr="005C1A83">
        <w:rPr>
          <w:rFonts w:ascii="Times New Roman" w:hAnsi="Times New Roman"/>
          <w:sz w:val="24"/>
        </w:rPr>
        <w:t xml:space="preserve">.  This architecture </w:t>
      </w:r>
      <w:r w:rsidR="00BF3BAA" w:rsidRPr="005C1A83">
        <w:rPr>
          <w:rFonts w:ascii="Times New Roman" w:hAnsi="Times New Roman"/>
          <w:sz w:val="24"/>
        </w:rPr>
        <w:t>addresses the same considerations as</w:t>
      </w:r>
      <w:r w:rsidRPr="005C1A83">
        <w:rPr>
          <w:rFonts w:ascii="Times New Roman" w:hAnsi="Times New Roman"/>
          <w:sz w:val="24"/>
        </w:rPr>
        <w:t xml:space="preserve"> the successful TRMM Combined Instrument (TCI; </w:t>
      </w:r>
      <w:proofErr w:type="gramStart"/>
      <w:r w:rsidRPr="005C1A83">
        <w:rPr>
          <w:rFonts w:ascii="Times New Roman" w:hAnsi="Times New Roman"/>
          <w:sz w:val="24"/>
        </w:rPr>
        <w:t>also</w:t>
      </w:r>
      <w:proofErr w:type="gramEnd"/>
      <w:r w:rsidRPr="005C1A83">
        <w:rPr>
          <w:rFonts w:ascii="Times New Roman" w:hAnsi="Times New Roman"/>
          <w:sz w:val="24"/>
        </w:rPr>
        <w:t xml:space="preserve"> 2B31) algorithm design, but </w:t>
      </w:r>
      <w:r w:rsidR="00BF3BAA" w:rsidRPr="005C1A83">
        <w:rPr>
          <w:rFonts w:ascii="Times New Roman" w:hAnsi="Times New Roman"/>
          <w:sz w:val="24"/>
        </w:rPr>
        <w:t xml:space="preserve">there are considerable differences that </w:t>
      </w:r>
      <w:r w:rsidRPr="005C1A83">
        <w:rPr>
          <w:rFonts w:ascii="Times New Roman" w:hAnsi="Times New Roman"/>
          <w:sz w:val="24"/>
        </w:rPr>
        <w:t>take advantage of improvements in</w:t>
      </w:r>
      <w:r w:rsidR="00BF3BAA" w:rsidRPr="005C1A83">
        <w:rPr>
          <w:rFonts w:ascii="Times New Roman" w:hAnsi="Times New Roman"/>
          <w:sz w:val="24"/>
        </w:rPr>
        <w:t xml:space="preserve"> modularity,</w:t>
      </w:r>
      <w:r w:rsidRPr="005C1A83">
        <w:rPr>
          <w:rFonts w:ascii="Times New Roman" w:hAnsi="Times New Roman"/>
          <w:sz w:val="24"/>
        </w:rPr>
        <w:t xml:space="preserve"> the representation of physics, new climatological background information, and model-based analyses that available during the GPM mission.</w:t>
      </w:r>
    </w:p>
    <w:p w14:paraId="6E5F985C" w14:textId="77777777" w:rsidR="00B81E92" w:rsidRPr="005C1A83" w:rsidRDefault="00B81E92" w:rsidP="00B81E92">
      <w:pPr>
        <w:pStyle w:val="PlainText"/>
        <w:jc w:val="both"/>
        <w:rPr>
          <w:rFonts w:ascii="Times New Roman" w:hAnsi="Times New Roman"/>
          <w:sz w:val="24"/>
        </w:rPr>
      </w:pPr>
    </w:p>
    <w:p w14:paraId="6464E6CC" w14:textId="2717773F" w:rsidR="00B81E92" w:rsidRPr="00312272" w:rsidRDefault="00B81E92" w:rsidP="00B81E92">
      <w:pPr>
        <w:pStyle w:val="PlainText"/>
        <w:jc w:val="both"/>
        <w:rPr>
          <w:rFonts w:ascii="Times New Roman" w:hAnsi="Times New Roman"/>
          <w:sz w:val="24"/>
        </w:rPr>
      </w:pPr>
      <w:r w:rsidRPr="005C1A83">
        <w:rPr>
          <w:rFonts w:ascii="Times New Roman" w:hAnsi="Times New Roman"/>
          <w:sz w:val="24"/>
        </w:rPr>
        <w:t>The known problem with low bias in CORRA</w:t>
      </w:r>
      <w:r w:rsidR="00BF3BAA" w:rsidRPr="005C1A83">
        <w:rPr>
          <w:rFonts w:ascii="Times New Roman" w:hAnsi="Times New Roman"/>
          <w:sz w:val="24"/>
        </w:rPr>
        <w:t>-G</w:t>
      </w:r>
      <w:r w:rsidRPr="005C1A83">
        <w:rPr>
          <w:rFonts w:ascii="Times New Roman" w:hAnsi="Times New Roman"/>
          <w:sz w:val="24"/>
        </w:rPr>
        <w:t xml:space="preserve"> at high latitudes does not affect CORRA</w:t>
      </w:r>
      <w:r w:rsidR="00BF3BAA" w:rsidRPr="005C1A83">
        <w:rPr>
          <w:rFonts w:ascii="Times New Roman" w:hAnsi="Times New Roman"/>
          <w:sz w:val="24"/>
        </w:rPr>
        <w:t>-T</w:t>
      </w:r>
      <w:r w:rsidRPr="005C1A83">
        <w:rPr>
          <w:rFonts w:ascii="Times New Roman" w:hAnsi="Times New Roman"/>
          <w:sz w:val="24"/>
        </w:rPr>
        <w:t xml:space="preserve"> due to its limited latitudinal coverage (35°N-S)</w:t>
      </w:r>
      <w:r w:rsidR="00BF3BAA" w:rsidRPr="005C1A83">
        <w:rPr>
          <w:rFonts w:ascii="Times New Roman" w:hAnsi="Times New Roman"/>
          <w:sz w:val="24"/>
        </w:rPr>
        <w:t>, but overall it shows a low bias compared to CORRA-G</w:t>
      </w:r>
      <w:r w:rsidRPr="005C1A83">
        <w:rPr>
          <w:rFonts w:ascii="Times New Roman" w:hAnsi="Times New Roman"/>
          <w:sz w:val="24"/>
        </w:rPr>
        <w:t>.</w:t>
      </w:r>
    </w:p>
    <w:p w14:paraId="13F4F148" w14:textId="77777777" w:rsidR="005A3377" w:rsidRPr="00312272" w:rsidRDefault="005A3377" w:rsidP="005A3377">
      <w:pPr>
        <w:pStyle w:val="PlainText"/>
        <w:rPr>
          <w:rFonts w:ascii="Times New Roman" w:hAnsi="Times New Roman"/>
          <w:sz w:val="24"/>
        </w:rPr>
      </w:pPr>
      <w:r w:rsidRPr="00312272">
        <w:rPr>
          <w:rFonts w:ascii="Times New Roman" w:hAnsi="Times New Roman"/>
          <w:sz w:val="24"/>
        </w:rPr>
        <w:t>........................................................................</w:t>
      </w:r>
    </w:p>
    <w:p w14:paraId="2FC37A3E" w14:textId="77777777" w:rsidR="005A3377" w:rsidRPr="00312272" w:rsidRDefault="005A3377" w:rsidP="007D71BC">
      <w:pPr>
        <w:pStyle w:val="PlainText"/>
        <w:rPr>
          <w:rFonts w:ascii="Times New Roman" w:hAnsi="Times New Roman"/>
          <w:sz w:val="24"/>
        </w:rPr>
      </w:pPr>
    </w:p>
    <w:p w14:paraId="0530B218" w14:textId="54BDABBC" w:rsidR="007D71BC" w:rsidRPr="00B64532" w:rsidRDefault="007D71BC" w:rsidP="007D71BC">
      <w:pPr>
        <w:pStyle w:val="PlainText"/>
        <w:jc w:val="both"/>
        <w:rPr>
          <w:rFonts w:ascii="Times New Roman" w:hAnsi="Times New Roman"/>
          <w:sz w:val="24"/>
        </w:rPr>
      </w:pPr>
      <w:r w:rsidRPr="00312272">
        <w:rPr>
          <w:rFonts w:ascii="Times New Roman" w:hAnsi="Times New Roman"/>
          <w:sz w:val="24"/>
        </w:rPr>
        <w:t xml:space="preserve">PPS </w:t>
      </w:r>
      <w:r w:rsidR="005A3377" w:rsidRPr="00312272">
        <w:rPr>
          <w:rFonts w:ascii="Times New Roman" w:hAnsi="Times New Roman"/>
          <w:sz w:val="24"/>
        </w:rPr>
        <w:t>dataset</w:t>
      </w:r>
      <w:r w:rsidRPr="00312272">
        <w:rPr>
          <w:rFonts w:ascii="Times New Roman" w:hAnsi="Times New Roman"/>
          <w:sz w:val="24"/>
        </w:rPr>
        <w:t xml:space="preserve"> *</w:t>
      </w:r>
      <w:r w:rsidR="00312272" w:rsidRPr="00312272">
        <w:rPr>
          <w:rFonts w:ascii="Times New Roman" w:hAnsi="Times New Roman"/>
          <w:i/>
          <w:sz w:val="24"/>
        </w:rPr>
        <w:t>2</w:t>
      </w:r>
      <w:r w:rsidR="00540B28" w:rsidRPr="00312272">
        <w:rPr>
          <w:rFonts w:ascii="Times New Roman" w:hAnsi="Times New Roman"/>
          <w:i/>
          <w:sz w:val="24"/>
        </w:rPr>
        <w:t>BCMB</w:t>
      </w:r>
      <w:r w:rsidRPr="00312272">
        <w:rPr>
          <w:rFonts w:ascii="Times New Roman" w:hAnsi="Times New Roman"/>
          <w:sz w:val="24"/>
        </w:rPr>
        <w:t xml:space="preserve">* contains Level 2 (scan-pixel) output from the Version </w:t>
      </w:r>
      <w:r w:rsidR="007A7B50">
        <w:rPr>
          <w:rFonts w:ascii="Times New Roman" w:hAnsi="Times New Roman"/>
          <w:sz w:val="24"/>
        </w:rPr>
        <w:t>06</w:t>
      </w:r>
      <w:r w:rsidR="002005EC">
        <w:rPr>
          <w:rFonts w:ascii="Times New Roman" w:hAnsi="Times New Roman"/>
          <w:sz w:val="24"/>
        </w:rPr>
        <w:t xml:space="preserve"> </w:t>
      </w:r>
      <w:r w:rsidR="00673ECC">
        <w:rPr>
          <w:rFonts w:ascii="Times New Roman" w:hAnsi="Times New Roman"/>
          <w:sz w:val="24"/>
        </w:rPr>
        <w:t>CORRA</w:t>
      </w:r>
      <w:r w:rsidRPr="00312272">
        <w:rPr>
          <w:rFonts w:ascii="Times New Roman" w:hAnsi="Times New Roman"/>
          <w:sz w:val="24"/>
        </w:rPr>
        <w:t>, computed at PPS</w:t>
      </w:r>
      <w:r w:rsidR="00673ECC">
        <w:rPr>
          <w:rFonts w:ascii="Times New Roman" w:hAnsi="Times New Roman"/>
          <w:sz w:val="24"/>
        </w:rPr>
        <w:t xml:space="preserve"> for both the GPM and TRMM eras</w:t>
      </w:r>
      <w:r w:rsidRPr="00312272">
        <w:rPr>
          <w:rFonts w:ascii="Times New Roman" w:hAnsi="Times New Roman"/>
          <w:sz w:val="24"/>
        </w:rPr>
        <w:t xml:space="preserve">.  </w:t>
      </w:r>
      <w:r w:rsidR="005A3377" w:rsidRPr="00312272">
        <w:rPr>
          <w:rFonts w:ascii="Times New Roman" w:hAnsi="Times New Roman"/>
          <w:sz w:val="24"/>
        </w:rPr>
        <w:t xml:space="preserve">Each file contains an orbit of </w:t>
      </w:r>
      <w:r w:rsidR="002005EC">
        <w:rPr>
          <w:rFonts w:ascii="Times New Roman" w:hAnsi="Times New Roman"/>
          <w:sz w:val="24"/>
        </w:rPr>
        <w:t>GPM Combined Instrument</w:t>
      </w:r>
      <w:r w:rsidRPr="00312272">
        <w:rPr>
          <w:rFonts w:ascii="Times New Roman" w:hAnsi="Times New Roman"/>
          <w:sz w:val="24"/>
        </w:rPr>
        <w:t xml:space="preserve"> rain rate and path-integrated attenuation at </w:t>
      </w:r>
      <w:r w:rsidR="005A3377" w:rsidRPr="00312272">
        <w:rPr>
          <w:rFonts w:ascii="Times New Roman" w:hAnsi="Times New Roman"/>
          <w:sz w:val="24"/>
        </w:rPr>
        <w:t>5</w:t>
      </w:r>
      <w:r w:rsidRPr="00312272">
        <w:rPr>
          <w:rFonts w:ascii="Times New Roman" w:hAnsi="Times New Roman"/>
          <w:sz w:val="24"/>
        </w:rPr>
        <w:t xml:space="preserve"> km horizontal and 250 m vertical resolutions over a 2</w:t>
      </w:r>
      <w:r w:rsidR="005A3377" w:rsidRPr="00312272">
        <w:rPr>
          <w:rFonts w:ascii="Times New Roman" w:hAnsi="Times New Roman"/>
          <w:sz w:val="24"/>
        </w:rPr>
        <w:t>50</w:t>
      </w:r>
      <w:r w:rsidRPr="00312272">
        <w:rPr>
          <w:rFonts w:ascii="Times New Roman" w:hAnsi="Times New Roman"/>
          <w:sz w:val="24"/>
        </w:rPr>
        <w:t xml:space="preserve"> km</w:t>
      </w:r>
      <w:r w:rsidRPr="00B64532">
        <w:rPr>
          <w:rFonts w:ascii="Times New Roman" w:hAnsi="Times New Roman"/>
          <w:sz w:val="24"/>
        </w:rPr>
        <w:t xml:space="preserve"> swath.  More information is available at</w:t>
      </w:r>
    </w:p>
    <w:p w14:paraId="382D033C" w14:textId="77777777" w:rsidR="007D71BC" w:rsidRPr="00B64532" w:rsidRDefault="007D71BC" w:rsidP="007D71BC">
      <w:pPr>
        <w:pStyle w:val="PlainText"/>
        <w:rPr>
          <w:rFonts w:ascii="Times New Roman" w:hAnsi="Times New Roman"/>
          <w:sz w:val="24"/>
        </w:rPr>
      </w:pPr>
    </w:p>
    <w:p w14:paraId="31E1D756" w14:textId="3CD5D7F5" w:rsidR="007D71BC" w:rsidRPr="00B64532" w:rsidRDefault="000E5B78" w:rsidP="007D71BC">
      <w:pPr>
        <w:pStyle w:val="PlainText"/>
        <w:rPr>
          <w:rFonts w:ascii="Times New Roman" w:hAnsi="Times New Roman"/>
          <w:i/>
          <w:sz w:val="24"/>
        </w:rPr>
      </w:pPr>
      <w:r w:rsidRPr="000E5B78">
        <w:rPr>
          <w:rFonts w:ascii="Times New Roman" w:hAnsi="Times New Roman"/>
          <w:i/>
          <w:sz w:val="24"/>
        </w:rPr>
        <w:t>https://pmm.nasa.gov/sites/default/files/document_files/Combined_algorithm_ATBD.V04.rev_.pdf</w:t>
      </w:r>
      <w:r w:rsidRPr="000E5B78" w:rsidDel="000E5B78">
        <w:rPr>
          <w:rFonts w:ascii="Times New Roman" w:hAnsi="Times New Roman"/>
          <w:i/>
          <w:sz w:val="24"/>
        </w:rPr>
        <w:t xml:space="preserve"> </w:t>
      </w:r>
    </w:p>
    <w:p w14:paraId="400EBD1B" w14:textId="77777777" w:rsidR="007D71BC" w:rsidRPr="00B64532" w:rsidRDefault="007D71BC" w:rsidP="007D71BC">
      <w:pPr>
        <w:pStyle w:val="PlainText"/>
        <w:rPr>
          <w:rFonts w:ascii="Times New Roman" w:hAnsi="Times New Roman"/>
          <w:sz w:val="24"/>
        </w:rPr>
      </w:pPr>
    </w:p>
    <w:p w14:paraId="10799DDC" w14:textId="72CAA193" w:rsidR="007D71BC" w:rsidRPr="00B64532" w:rsidRDefault="007D71BC" w:rsidP="007D71BC">
      <w:pPr>
        <w:pStyle w:val="PlainText"/>
        <w:rPr>
          <w:rFonts w:ascii="Times New Roman" w:hAnsi="Times New Roman"/>
          <w:sz w:val="24"/>
        </w:rPr>
      </w:pPr>
      <w:r w:rsidRPr="00B64532">
        <w:rPr>
          <w:rFonts w:ascii="Times New Roman" w:hAnsi="Times New Roman"/>
          <w:sz w:val="24"/>
        </w:rPr>
        <w:t xml:space="preserve">and </w:t>
      </w:r>
      <w:r w:rsidR="005A3377">
        <w:rPr>
          <w:rFonts w:ascii="Times New Roman" w:hAnsi="Times New Roman"/>
          <w:sz w:val="24"/>
        </w:rPr>
        <w:t>Olson et al. (</w:t>
      </w:r>
      <w:r w:rsidR="002B1E03">
        <w:rPr>
          <w:rFonts w:ascii="Times New Roman" w:hAnsi="Times New Roman"/>
          <w:sz w:val="24"/>
        </w:rPr>
        <w:t>2016</w:t>
      </w:r>
      <w:r w:rsidRPr="00B64532">
        <w:rPr>
          <w:rFonts w:ascii="Times New Roman" w:hAnsi="Times New Roman"/>
          <w:sz w:val="24"/>
        </w:rPr>
        <w:t>).</w:t>
      </w:r>
    </w:p>
    <w:p w14:paraId="24A9CDBA" w14:textId="77777777" w:rsidR="007D71BC" w:rsidRPr="00B64532" w:rsidRDefault="007D71BC" w:rsidP="007D71BC">
      <w:pPr>
        <w:pStyle w:val="PlainText"/>
        <w:rPr>
          <w:rFonts w:ascii="Times New Roman" w:hAnsi="Times New Roman"/>
          <w:sz w:val="24"/>
        </w:rPr>
      </w:pPr>
    </w:p>
    <w:p w14:paraId="21461304" w14:textId="58B2460E" w:rsidR="007D71BC" w:rsidRDefault="007D71BC" w:rsidP="007D71BC">
      <w:pPr>
        <w:pStyle w:val="PlainText"/>
        <w:rPr>
          <w:rFonts w:ascii="Times New Roman" w:hAnsi="Times New Roman"/>
          <w:sz w:val="24"/>
        </w:rPr>
      </w:pPr>
      <w:r w:rsidRPr="00B64532">
        <w:rPr>
          <w:rFonts w:ascii="Times New Roman" w:hAnsi="Times New Roman"/>
          <w:sz w:val="24"/>
        </w:rPr>
        <w:t xml:space="preserve">These Level 2 data are used as input to </w:t>
      </w:r>
      <w:r w:rsidR="005A3377">
        <w:rPr>
          <w:rFonts w:ascii="Times New Roman" w:hAnsi="Times New Roman"/>
          <w:sz w:val="24"/>
        </w:rPr>
        <w:t>IMERG</w:t>
      </w:r>
      <w:r w:rsidRPr="00B64532">
        <w:rPr>
          <w:rFonts w:ascii="Times New Roman" w:hAnsi="Times New Roman"/>
          <w:sz w:val="24"/>
        </w:rPr>
        <w:t xml:space="preserve"> processing.</w:t>
      </w:r>
    </w:p>
    <w:p w14:paraId="55E42863" w14:textId="77777777" w:rsidR="006813A4" w:rsidRPr="00B64532" w:rsidRDefault="006813A4" w:rsidP="006813A4">
      <w:pPr>
        <w:pStyle w:val="PlainText"/>
        <w:jc w:val="both"/>
        <w:rPr>
          <w:rFonts w:ascii="Times New Roman" w:hAnsi="Times New Roman" w:cs="Times New Roman"/>
          <w:sz w:val="24"/>
          <w:szCs w:val="24"/>
        </w:rPr>
      </w:pPr>
      <w:r w:rsidRPr="00B64532">
        <w:rPr>
          <w:rFonts w:ascii="Times New Roman" w:hAnsi="Times New Roman" w:cs="Times New Roman"/>
          <w:sz w:val="24"/>
          <w:szCs w:val="24"/>
        </w:rPr>
        <w:t>........................................................................</w:t>
      </w:r>
    </w:p>
    <w:p w14:paraId="2CEE53FA" w14:textId="77777777" w:rsidR="006813A4" w:rsidRPr="00B64532" w:rsidRDefault="006813A4" w:rsidP="006813A4">
      <w:pPr>
        <w:pStyle w:val="PlainText"/>
        <w:jc w:val="both"/>
        <w:rPr>
          <w:rFonts w:ascii="Times New Roman" w:hAnsi="Times New Roman" w:cs="Times New Roman"/>
          <w:sz w:val="24"/>
          <w:szCs w:val="24"/>
        </w:rPr>
      </w:pPr>
    </w:p>
    <w:p w14:paraId="4E187AE1" w14:textId="2F0E82DF" w:rsidR="006813A4" w:rsidRPr="00E11C14" w:rsidRDefault="006813A4" w:rsidP="006813A4">
      <w:pPr>
        <w:pStyle w:val="PlainText"/>
        <w:jc w:val="both"/>
        <w:rPr>
          <w:rFonts w:ascii="Times New Roman" w:hAnsi="Times New Roman" w:cs="Times New Roman"/>
          <w:sz w:val="24"/>
          <w:szCs w:val="24"/>
        </w:rPr>
      </w:pPr>
      <w:r w:rsidRPr="00D33394">
        <w:rPr>
          <w:rFonts w:ascii="Times New Roman" w:hAnsi="Times New Roman"/>
          <w:sz w:val="24"/>
        </w:rPr>
        <w:t>The *</w:t>
      </w:r>
      <w:r w:rsidRPr="00D33394">
        <w:rPr>
          <w:rFonts w:ascii="Times New Roman" w:hAnsi="Times New Roman"/>
          <w:i/>
          <w:sz w:val="24"/>
        </w:rPr>
        <w:t xml:space="preserve">GPCP-calibrated </w:t>
      </w:r>
      <w:r>
        <w:rPr>
          <w:rFonts w:ascii="Times New Roman" w:hAnsi="Times New Roman"/>
          <w:i/>
          <w:sz w:val="24"/>
        </w:rPr>
        <w:t>CORRA</w:t>
      </w:r>
      <w:r w:rsidRPr="00D33394">
        <w:rPr>
          <w:rFonts w:ascii="Times New Roman" w:hAnsi="Times New Roman"/>
          <w:sz w:val="24"/>
        </w:rPr>
        <w:t xml:space="preserve">* </w:t>
      </w:r>
      <w:r>
        <w:rPr>
          <w:rFonts w:ascii="Times New Roman" w:hAnsi="Times New Roman"/>
          <w:sz w:val="24"/>
        </w:rPr>
        <w:t>was</w:t>
      </w:r>
      <w:r w:rsidRPr="00D33394">
        <w:rPr>
          <w:rFonts w:ascii="Times New Roman" w:hAnsi="Times New Roman"/>
          <w:sz w:val="24"/>
        </w:rPr>
        <w:t xml:space="preserve"> introduced in Version 04 because, even though </w:t>
      </w:r>
      <w:r w:rsidR="00B843C2">
        <w:rPr>
          <w:rFonts w:ascii="Times New Roman" w:hAnsi="Times New Roman"/>
          <w:sz w:val="24"/>
        </w:rPr>
        <w:t xml:space="preserve">CORRA </w:t>
      </w:r>
      <w:r w:rsidRPr="00D33394">
        <w:rPr>
          <w:rFonts w:ascii="Times New Roman" w:hAnsi="Times New Roman"/>
          <w:sz w:val="24"/>
        </w:rPr>
        <w:t xml:space="preserve">is considered to be the best estimator, in Version 04 all of the GPM individual-sensor precipitation products are biased low in the high latitude oceans compared to the GPCP Satellite-Gauge product and estimates based on </w:t>
      </w:r>
      <w:proofErr w:type="spellStart"/>
      <w:r w:rsidRPr="00D33394">
        <w:rPr>
          <w:rFonts w:ascii="Times New Roman" w:hAnsi="Times New Roman"/>
          <w:sz w:val="24"/>
        </w:rPr>
        <w:t>CloudSat</w:t>
      </w:r>
      <w:proofErr w:type="spellEnd"/>
      <w:r w:rsidRPr="00D33394">
        <w:rPr>
          <w:rFonts w:ascii="Times New Roman" w:hAnsi="Times New Roman"/>
          <w:sz w:val="24"/>
        </w:rPr>
        <w:t xml:space="preserve"> (</w:t>
      </w:r>
      <w:proofErr w:type="spellStart"/>
      <w:r w:rsidRPr="00D33394">
        <w:rPr>
          <w:rFonts w:ascii="Times New Roman" w:hAnsi="Times New Roman"/>
          <w:sz w:val="24"/>
        </w:rPr>
        <w:t>Behrangi</w:t>
      </w:r>
      <w:proofErr w:type="spellEnd"/>
      <w:r w:rsidRPr="00D33394">
        <w:rPr>
          <w:rFonts w:ascii="Times New Roman" w:hAnsi="Times New Roman"/>
          <w:sz w:val="24"/>
        </w:rPr>
        <w:t xml:space="preserve"> et al. 2014 and subsequent revisions to the approach).  There is some variation between the latter two, but the GPCP can provide regionally varying </w:t>
      </w:r>
      <w:r w:rsidR="0051472A">
        <w:rPr>
          <w:rFonts w:ascii="Times New Roman" w:hAnsi="Times New Roman"/>
          <w:sz w:val="24"/>
        </w:rPr>
        <w:t>seasonal</w:t>
      </w:r>
      <w:r w:rsidR="0051472A" w:rsidRPr="00D33394">
        <w:rPr>
          <w:rFonts w:ascii="Times New Roman" w:hAnsi="Times New Roman"/>
          <w:sz w:val="24"/>
        </w:rPr>
        <w:t xml:space="preserve"> </w:t>
      </w:r>
      <w:r w:rsidRPr="00D33394">
        <w:rPr>
          <w:rFonts w:ascii="Times New Roman" w:hAnsi="Times New Roman"/>
          <w:sz w:val="24"/>
        </w:rPr>
        <w:t xml:space="preserve">climatological adjustment factors, while the </w:t>
      </w:r>
      <w:proofErr w:type="spellStart"/>
      <w:r w:rsidRPr="00D33394">
        <w:rPr>
          <w:rFonts w:ascii="Times New Roman" w:hAnsi="Times New Roman"/>
          <w:sz w:val="24"/>
        </w:rPr>
        <w:t>CloudSat</w:t>
      </w:r>
      <w:proofErr w:type="spellEnd"/>
      <w:r w:rsidRPr="00D33394">
        <w:rPr>
          <w:rFonts w:ascii="Times New Roman" w:hAnsi="Times New Roman"/>
          <w:sz w:val="24"/>
        </w:rPr>
        <w:t xml:space="preserve">-based data currently only have an annual latitudinal profile over ocean.  </w:t>
      </w:r>
      <w:r>
        <w:rPr>
          <w:rFonts w:ascii="Times New Roman" w:hAnsi="Times New Roman" w:cs="Times New Roman"/>
          <w:sz w:val="24"/>
          <w:szCs w:val="24"/>
        </w:rPr>
        <w:t>The ratios are computed from seasonal averages for the year 2015.</w:t>
      </w:r>
      <w:r w:rsidRPr="00E11C14">
        <w:rPr>
          <w:rFonts w:ascii="Times New Roman" w:hAnsi="Times New Roman" w:cs="Times New Roman"/>
          <w:sz w:val="24"/>
          <w:szCs w:val="24"/>
        </w:rPr>
        <w:t xml:space="preserve">  </w:t>
      </w:r>
      <w:r w:rsidRPr="00D33394">
        <w:rPr>
          <w:rFonts w:ascii="Times New Roman" w:hAnsi="Times New Roman"/>
          <w:sz w:val="24"/>
        </w:rPr>
        <w:t>Thus, in Version 04</w:t>
      </w:r>
      <w:r>
        <w:rPr>
          <w:rFonts w:ascii="Times New Roman" w:hAnsi="Times New Roman"/>
          <w:sz w:val="24"/>
        </w:rPr>
        <w:t xml:space="preserve"> and again in Version 05</w:t>
      </w:r>
      <w:r w:rsidRPr="00D33394">
        <w:rPr>
          <w:rFonts w:ascii="Times New Roman" w:hAnsi="Times New Roman"/>
          <w:sz w:val="24"/>
        </w:rPr>
        <w:t xml:space="preserve"> we </w:t>
      </w:r>
      <w:r w:rsidR="00E62DE2">
        <w:rPr>
          <w:rFonts w:ascii="Times New Roman" w:hAnsi="Times New Roman"/>
          <w:sz w:val="24"/>
        </w:rPr>
        <w:t>made</w:t>
      </w:r>
      <w:r w:rsidRPr="00D33394">
        <w:rPr>
          <w:rFonts w:ascii="Times New Roman" w:hAnsi="Times New Roman"/>
          <w:sz w:val="24"/>
        </w:rPr>
        <w:t xml:space="preserve"> a simple ratio adjustment to bring the </w:t>
      </w:r>
      <w:r>
        <w:rPr>
          <w:rFonts w:ascii="Times New Roman" w:hAnsi="Times New Roman"/>
          <w:sz w:val="24"/>
        </w:rPr>
        <w:t>CORRA</w:t>
      </w:r>
      <w:r w:rsidRPr="00D33394">
        <w:rPr>
          <w:rFonts w:ascii="Times New Roman" w:hAnsi="Times New Roman"/>
          <w:sz w:val="24"/>
        </w:rPr>
        <w:t xml:space="preserve">-calibrated constellation estimates in line with what is considered a more reasonable estimate.  We apply these corrections outside of a somewhat subjectively chosen, seasonally varying low-latitude zone where the ratio of </w:t>
      </w:r>
      <w:r w:rsidR="0051472A">
        <w:rPr>
          <w:rFonts w:ascii="Times New Roman" w:hAnsi="Times New Roman"/>
          <w:sz w:val="24"/>
        </w:rPr>
        <w:t>CORRA</w:t>
      </w:r>
      <w:r w:rsidR="0051472A" w:rsidRPr="00D33394">
        <w:rPr>
          <w:rFonts w:ascii="Times New Roman" w:hAnsi="Times New Roman"/>
          <w:sz w:val="24"/>
        </w:rPr>
        <w:t xml:space="preserve"> </w:t>
      </w:r>
      <w:r w:rsidRPr="00D33394">
        <w:rPr>
          <w:rFonts w:ascii="Times New Roman" w:hAnsi="Times New Roman"/>
          <w:sz w:val="24"/>
        </w:rPr>
        <w:t xml:space="preserve">to GPCP is close to one.  Meanwhile, over land </w:t>
      </w:r>
      <w:r>
        <w:rPr>
          <w:rFonts w:ascii="Times New Roman" w:hAnsi="Times New Roman"/>
          <w:sz w:val="24"/>
        </w:rPr>
        <w:t>CORRA</w:t>
      </w:r>
      <w:r w:rsidRPr="00D33394">
        <w:rPr>
          <w:rFonts w:ascii="Times New Roman" w:hAnsi="Times New Roman"/>
          <w:sz w:val="24"/>
        </w:rPr>
        <w:t xml:space="preserve"> is frequently too high, so a seasonal </w:t>
      </w:r>
      <w:r>
        <w:rPr>
          <w:rFonts w:ascii="Times New Roman" w:hAnsi="Times New Roman"/>
          <w:sz w:val="24"/>
        </w:rPr>
        <w:t xml:space="preserve">climatological </w:t>
      </w:r>
      <w:r w:rsidRPr="00D33394">
        <w:rPr>
          <w:rFonts w:ascii="Times New Roman" w:hAnsi="Times New Roman"/>
          <w:sz w:val="24"/>
        </w:rPr>
        <w:t xml:space="preserve">calibration to GPCP is applied at all latitudes. </w:t>
      </w:r>
      <w:r w:rsidRPr="00E11C14">
        <w:rPr>
          <w:rFonts w:ascii="Times New Roman" w:hAnsi="Times New Roman" w:cs="Times New Roman"/>
          <w:sz w:val="24"/>
          <w:szCs w:val="24"/>
        </w:rPr>
        <w:t>Since</w:t>
      </w:r>
      <w:r w:rsidRPr="00D33394">
        <w:rPr>
          <w:rFonts w:ascii="Times New Roman" w:hAnsi="Times New Roman"/>
          <w:sz w:val="24"/>
        </w:rPr>
        <w:t xml:space="preserve"> GPCP includes gauge data</w:t>
      </w:r>
      <w:r w:rsidRPr="00E11C14">
        <w:rPr>
          <w:rFonts w:ascii="Times New Roman" w:hAnsi="Times New Roman" w:cs="Times New Roman"/>
          <w:sz w:val="24"/>
          <w:szCs w:val="24"/>
        </w:rPr>
        <w:t xml:space="preserve"> the 2BCMB has </w:t>
      </w:r>
      <w:r>
        <w:rPr>
          <w:rFonts w:ascii="Times New Roman" w:hAnsi="Times New Roman"/>
          <w:sz w:val="24"/>
        </w:rPr>
        <w:lastRenderedPageBreak/>
        <w:t xml:space="preserve">climatological </w:t>
      </w:r>
      <w:r w:rsidRPr="00D33394">
        <w:rPr>
          <w:rFonts w:ascii="Times New Roman" w:hAnsi="Times New Roman"/>
          <w:sz w:val="24"/>
        </w:rPr>
        <w:t xml:space="preserve">gauge </w:t>
      </w:r>
      <w:r w:rsidRPr="00E11C14">
        <w:rPr>
          <w:rFonts w:ascii="Times New Roman" w:hAnsi="Times New Roman" w:cs="Times New Roman"/>
          <w:sz w:val="24"/>
          <w:szCs w:val="24"/>
        </w:rPr>
        <w:t>influence.  Thus, the</w:t>
      </w:r>
      <w:r w:rsidRPr="00D33394">
        <w:rPr>
          <w:rFonts w:ascii="Times New Roman" w:hAnsi="Times New Roman"/>
          <w:sz w:val="24"/>
        </w:rPr>
        <w:t xml:space="preserve"> Early and Late</w:t>
      </w:r>
      <w:r w:rsidRPr="00E11C14">
        <w:rPr>
          <w:rFonts w:ascii="Times New Roman" w:hAnsi="Times New Roman" w:cs="Times New Roman"/>
          <w:sz w:val="24"/>
          <w:szCs w:val="24"/>
        </w:rPr>
        <w:t xml:space="preserve"> products have an inherent climatological gauge adjustment </w:t>
      </w:r>
      <w:r>
        <w:rPr>
          <w:rFonts w:ascii="Times New Roman" w:hAnsi="Times New Roman" w:cs="Times New Roman"/>
          <w:sz w:val="24"/>
          <w:szCs w:val="24"/>
        </w:rPr>
        <w:t>that obviates</w:t>
      </w:r>
      <w:r w:rsidRPr="00E11C14">
        <w:rPr>
          <w:rFonts w:ascii="Times New Roman" w:hAnsi="Times New Roman" w:cs="Times New Roman"/>
          <w:sz w:val="24"/>
          <w:szCs w:val="24"/>
        </w:rPr>
        <w:t xml:space="preserve"> the </w:t>
      </w:r>
      <w:r w:rsidR="00780194">
        <w:rPr>
          <w:rFonts w:ascii="Times New Roman" w:hAnsi="Times New Roman" w:cs="Times New Roman"/>
          <w:sz w:val="24"/>
          <w:szCs w:val="24"/>
        </w:rPr>
        <w:t xml:space="preserve">eventual </w:t>
      </w:r>
      <w:r>
        <w:rPr>
          <w:rFonts w:ascii="Times New Roman" w:hAnsi="Times New Roman" w:cs="Times New Roman"/>
          <w:sz w:val="24"/>
          <w:szCs w:val="24"/>
        </w:rPr>
        <w:t>need for</w:t>
      </w:r>
      <w:r w:rsidRPr="00E11C14">
        <w:rPr>
          <w:rFonts w:ascii="Times New Roman" w:hAnsi="Times New Roman" w:cs="Times New Roman"/>
          <w:sz w:val="24"/>
          <w:szCs w:val="24"/>
        </w:rPr>
        <w:t xml:space="preserve"> a separate climatological gauge adjustment.  The</w:t>
      </w:r>
      <w:r w:rsidRPr="00D33394">
        <w:rPr>
          <w:rFonts w:ascii="Times New Roman" w:hAnsi="Times New Roman"/>
          <w:sz w:val="24"/>
        </w:rPr>
        <w:t xml:space="preserve"> Final</w:t>
      </w:r>
      <w:r w:rsidRPr="00E11C14">
        <w:rPr>
          <w:rFonts w:ascii="Times New Roman" w:hAnsi="Times New Roman" w:cs="Times New Roman"/>
          <w:sz w:val="24"/>
          <w:szCs w:val="24"/>
        </w:rPr>
        <w:t xml:space="preserve"> IMERG directly incorporates the monthly gauge analysis.  </w:t>
      </w:r>
    </w:p>
    <w:p w14:paraId="1C2EFA82" w14:textId="77777777" w:rsidR="006813A4" w:rsidRPr="00B64532" w:rsidRDefault="006813A4" w:rsidP="006813A4">
      <w:pPr>
        <w:pStyle w:val="PlainText"/>
        <w:jc w:val="both"/>
        <w:rPr>
          <w:rFonts w:ascii="Times New Roman" w:hAnsi="Times New Roman" w:cs="Times New Roman"/>
          <w:sz w:val="24"/>
          <w:szCs w:val="24"/>
        </w:rPr>
      </w:pPr>
      <w:r w:rsidRPr="00B64532">
        <w:rPr>
          <w:rFonts w:ascii="Times New Roman" w:hAnsi="Times New Roman" w:cs="Times New Roman"/>
          <w:sz w:val="24"/>
          <w:szCs w:val="24"/>
        </w:rPr>
        <w:t>........................................................................</w:t>
      </w:r>
    </w:p>
    <w:p w14:paraId="514D0EDD" w14:textId="77777777" w:rsidR="006813A4" w:rsidRPr="00B64532" w:rsidRDefault="006813A4" w:rsidP="006813A4">
      <w:pPr>
        <w:pStyle w:val="PlainText"/>
        <w:jc w:val="both"/>
        <w:rPr>
          <w:rFonts w:ascii="Times New Roman" w:hAnsi="Times New Roman" w:cs="Times New Roman"/>
          <w:sz w:val="24"/>
          <w:szCs w:val="24"/>
        </w:rPr>
      </w:pPr>
    </w:p>
    <w:p w14:paraId="6BAC71D1" w14:textId="2A8BC551" w:rsidR="00454A83" w:rsidRPr="005C1A83" w:rsidRDefault="006813A4" w:rsidP="006813A4">
      <w:pPr>
        <w:pStyle w:val="PlainText"/>
        <w:jc w:val="both"/>
        <w:rPr>
          <w:rFonts w:ascii="Times New Roman" w:hAnsi="Times New Roman"/>
          <w:sz w:val="24"/>
        </w:rPr>
      </w:pPr>
      <w:r w:rsidRPr="005C1A83">
        <w:rPr>
          <w:rFonts w:ascii="Times New Roman" w:hAnsi="Times New Roman"/>
          <w:sz w:val="24"/>
        </w:rPr>
        <w:t>*</w:t>
      </w:r>
      <w:r w:rsidRPr="005C1A83">
        <w:rPr>
          <w:rFonts w:ascii="Times New Roman" w:hAnsi="Times New Roman"/>
          <w:i/>
          <w:sz w:val="24"/>
        </w:rPr>
        <w:t>Calibration outside the CORRA area of coverage</w:t>
      </w:r>
      <w:r w:rsidRPr="005C1A83">
        <w:rPr>
          <w:rFonts w:ascii="Times New Roman" w:hAnsi="Times New Roman"/>
          <w:sz w:val="24"/>
        </w:rPr>
        <w:t xml:space="preserve">* </w:t>
      </w:r>
      <w:r w:rsidR="0085509C" w:rsidRPr="005C1A83">
        <w:rPr>
          <w:rFonts w:ascii="Times New Roman" w:hAnsi="Times New Roman"/>
          <w:sz w:val="24"/>
        </w:rPr>
        <w:t>in</w:t>
      </w:r>
      <w:r w:rsidR="002375D2" w:rsidRPr="005C1A83">
        <w:rPr>
          <w:rFonts w:ascii="Times New Roman" w:hAnsi="Times New Roman"/>
          <w:sz w:val="24"/>
        </w:rPr>
        <w:t xml:space="preserve"> the GPM era </w:t>
      </w:r>
      <w:r w:rsidRPr="005C1A83">
        <w:rPr>
          <w:rFonts w:ascii="Times New Roman" w:hAnsi="Times New Roman"/>
          <w:sz w:val="24"/>
        </w:rPr>
        <w:t xml:space="preserve">is </w:t>
      </w:r>
      <w:r w:rsidR="00755850" w:rsidRPr="005C1A83">
        <w:rPr>
          <w:rFonts w:ascii="Times New Roman" w:hAnsi="Times New Roman"/>
          <w:sz w:val="24"/>
        </w:rPr>
        <w:t xml:space="preserve">provided by extrapolating the northernmost and southernmost GMI-CORRA correction curves </w:t>
      </w:r>
      <w:r w:rsidR="0085509C" w:rsidRPr="005C1A83">
        <w:rPr>
          <w:rFonts w:ascii="Times New Roman" w:hAnsi="Times New Roman"/>
          <w:sz w:val="24"/>
        </w:rPr>
        <w:t xml:space="preserve">at </w:t>
      </w:r>
      <w:r w:rsidR="002375D2" w:rsidRPr="005C1A83">
        <w:rPr>
          <w:rFonts w:ascii="Times New Roman" w:hAnsi="Times New Roman"/>
          <w:sz w:val="24"/>
        </w:rPr>
        <w:t>60º</w:t>
      </w:r>
      <w:r w:rsidR="00C80545" w:rsidRPr="005C1A83">
        <w:rPr>
          <w:rFonts w:ascii="Times New Roman" w:hAnsi="Times New Roman"/>
          <w:sz w:val="24"/>
        </w:rPr>
        <w:t xml:space="preserve"> </w:t>
      </w:r>
      <w:r w:rsidR="002375D2" w:rsidRPr="005C1A83">
        <w:rPr>
          <w:rFonts w:ascii="Times New Roman" w:hAnsi="Times New Roman"/>
          <w:sz w:val="24"/>
        </w:rPr>
        <w:t>N</w:t>
      </w:r>
      <w:r w:rsidR="00C80545" w:rsidRPr="005C1A83">
        <w:rPr>
          <w:rFonts w:ascii="Times New Roman" w:hAnsi="Times New Roman"/>
          <w:sz w:val="24"/>
        </w:rPr>
        <w:t xml:space="preserve"> and </w:t>
      </w:r>
      <w:r w:rsidR="002375D2" w:rsidRPr="005C1A83">
        <w:rPr>
          <w:rFonts w:ascii="Times New Roman" w:hAnsi="Times New Roman"/>
          <w:sz w:val="24"/>
        </w:rPr>
        <w:t xml:space="preserve">S </w:t>
      </w:r>
      <w:r w:rsidR="00755850" w:rsidRPr="005C1A83">
        <w:rPr>
          <w:rFonts w:ascii="Times New Roman" w:hAnsi="Times New Roman"/>
          <w:sz w:val="24"/>
        </w:rPr>
        <w:t xml:space="preserve">to the poles using </w:t>
      </w:r>
      <w:r w:rsidR="00AA1BB5" w:rsidRPr="005C1A83">
        <w:rPr>
          <w:rFonts w:ascii="Times New Roman" w:hAnsi="Times New Roman"/>
          <w:sz w:val="24"/>
        </w:rPr>
        <w:t>a 50-pass</w:t>
      </w:r>
      <w:r w:rsidR="00755850" w:rsidRPr="005C1A83">
        <w:rPr>
          <w:rFonts w:ascii="Times New Roman" w:hAnsi="Times New Roman"/>
          <w:sz w:val="24"/>
        </w:rPr>
        <w:t xml:space="preserve"> iterative smooth-fill technique </w:t>
      </w:r>
      <w:r w:rsidR="00AA1BB5" w:rsidRPr="005C1A83">
        <w:rPr>
          <w:rFonts w:ascii="Times New Roman" w:hAnsi="Times New Roman"/>
          <w:sz w:val="24"/>
        </w:rPr>
        <w:t>to</w:t>
      </w:r>
      <w:r w:rsidR="002375D2" w:rsidRPr="005C1A83">
        <w:rPr>
          <w:rFonts w:ascii="Times New Roman" w:hAnsi="Times New Roman"/>
          <w:sz w:val="24"/>
        </w:rPr>
        <w:t xml:space="preserve"> obtained </w:t>
      </w:r>
      <w:r w:rsidR="00AA1BB5" w:rsidRPr="005C1A83">
        <w:rPr>
          <w:rFonts w:ascii="Times New Roman" w:hAnsi="Times New Roman"/>
          <w:sz w:val="24"/>
        </w:rPr>
        <w:t xml:space="preserve">corrections </w:t>
      </w:r>
      <w:r w:rsidR="002375D2" w:rsidRPr="005C1A83">
        <w:rPr>
          <w:rFonts w:ascii="Times New Roman" w:hAnsi="Times New Roman"/>
          <w:sz w:val="24"/>
        </w:rPr>
        <w:t xml:space="preserve">in the </w:t>
      </w:r>
      <w:r w:rsidR="00C80545" w:rsidRPr="005C1A83">
        <w:rPr>
          <w:rFonts w:ascii="Times New Roman" w:hAnsi="Times New Roman"/>
          <w:sz w:val="24"/>
        </w:rPr>
        <w:t>latitude bands</w:t>
      </w:r>
      <w:r w:rsidR="002375D2" w:rsidRPr="005C1A83">
        <w:rPr>
          <w:rFonts w:ascii="Times New Roman" w:hAnsi="Times New Roman"/>
          <w:sz w:val="24"/>
        </w:rPr>
        <w:t xml:space="preserve"> 60º-90º</w:t>
      </w:r>
      <w:r w:rsidR="00C80545" w:rsidRPr="005C1A83">
        <w:rPr>
          <w:rFonts w:ascii="Times New Roman" w:hAnsi="Times New Roman"/>
          <w:sz w:val="24"/>
        </w:rPr>
        <w:t xml:space="preserve"> </w:t>
      </w:r>
      <w:r w:rsidR="002375D2" w:rsidRPr="005C1A83">
        <w:rPr>
          <w:rFonts w:ascii="Times New Roman" w:hAnsi="Times New Roman"/>
          <w:sz w:val="24"/>
        </w:rPr>
        <w:t>N</w:t>
      </w:r>
      <w:r w:rsidR="00C80545" w:rsidRPr="005C1A83">
        <w:rPr>
          <w:rFonts w:ascii="Times New Roman" w:hAnsi="Times New Roman"/>
          <w:sz w:val="24"/>
        </w:rPr>
        <w:t xml:space="preserve"> and </w:t>
      </w:r>
      <w:r w:rsidR="002375D2" w:rsidRPr="005C1A83">
        <w:rPr>
          <w:rFonts w:ascii="Times New Roman" w:hAnsi="Times New Roman"/>
          <w:sz w:val="24"/>
        </w:rPr>
        <w:t>S.  To add stability to the extrapolated correction curves,</w:t>
      </w:r>
      <w:r w:rsidR="0085509C" w:rsidRPr="005C1A83">
        <w:rPr>
          <w:rFonts w:ascii="Times New Roman" w:hAnsi="Times New Roman"/>
          <w:sz w:val="24"/>
        </w:rPr>
        <w:t xml:space="preserve"> the zonal mean of the corrections is computed at 60º</w:t>
      </w:r>
      <w:r w:rsidR="00C80545" w:rsidRPr="005C1A83">
        <w:rPr>
          <w:rFonts w:ascii="Times New Roman" w:hAnsi="Times New Roman"/>
          <w:sz w:val="24"/>
        </w:rPr>
        <w:t xml:space="preserve"> </w:t>
      </w:r>
      <w:r w:rsidR="0085509C" w:rsidRPr="005C1A83">
        <w:rPr>
          <w:rFonts w:ascii="Times New Roman" w:hAnsi="Times New Roman"/>
          <w:sz w:val="24"/>
        </w:rPr>
        <w:t>N</w:t>
      </w:r>
      <w:r w:rsidR="00C80545" w:rsidRPr="005C1A83">
        <w:rPr>
          <w:rFonts w:ascii="Times New Roman" w:hAnsi="Times New Roman"/>
          <w:sz w:val="24"/>
        </w:rPr>
        <w:t xml:space="preserve"> and </w:t>
      </w:r>
      <w:r w:rsidR="0085509C" w:rsidRPr="005C1A83">
        <w:rPr>
          <w:rFonts w:ascii="Times New Roman" w:hAnsi="Times New Roman"/>
          <w:sz w:val="24"/>
        </w:rPr>
        <w:t>S and assigned to the 90º</w:t>
      </w:r>
      <w:r w:rsidR="00C80545" w:rsidRPr="005C1A83">
        <w:rPr>
          <w:rFonts w:ascii="Times New Roman" w:hAnsi="Times New Roman"/>
          <w:sz w:val="24"/>
        </w:rPr>
        <w:t xml:space="preserve"> </w:t>
      </w:r>
      <w:r w:rsidR="0085509C" w:rsidRPr="005C1A83">
        <w:rPr>
          <w:rFonts w:ascii="Times New Roman" w:hAnsi="Times New Roman"/>
          <w:sz w:val="24"/>
        </w:rPr>
        <w:t>N</w:t>
      </w:r>
      <w:r w:rsidR="00C80545" w:rsidRPr="005C1A83">
        <w:rPr>
          <w:rFonts w:ascii="Times New Roman" w:hAnsi="Times New Roman"/>
          <w:sz w:val="24"/>
        </w:rPr>
        <w:t xml:space="preserve"> and </w:t>
      </w:r>
      <w:r w:rsidR="0085509C" w:rsidRPr="005C1A83">
        <w:rPr>
          <w:rFonts w:ascii="Times New Roman" w:hAnsi="Times New Roman"/>
          <w:sz w:val="24"/>
        </w:rPr>
        <w:t>S zonal bands, respectively.</w:t>
      </w:r>
    </w:p>
    <w:p w14:paraId="5F8445AA" w14:textId="70716F62" w:rsidR="0085509C" w:rsidRPr="005C1A83" w:rsidRDefault="0085509C" w:rsidP="006813A4">
      <w:pPr>
        <w:pStyle w:val="PlainText"/>
        <w:jc w:val="both"/>
        <w:rPr>
          <w:rFonts w:ascii="Times New Roman" w:hAnsi="Times New Roman"/>
          <w:sz w:val="24"/>
        </w:rPr>
      </w:pPr>
    </w:p>
    <w:p w14:paraId="4ACB00A1" w14:textId="39953C80" w:rsidR="0085509C" w:rsidRPr="005C1A83" w:rsidRDefault="0085509C" w:rsidP="006813A4">
      <w:pPr>
        <w:pStyle w:val="PlainText"/>
        <w:jc w:val="both"/>
        <w:rPr>
          <w:rFonts w:ascii="Times New Roman" w:hAnsi="Times New Roman"/>
          <w:sz w:val="24"/>
        </w:rPr>
      </w:pPr>
      <w:r w:rsidRPr="005C1A83">
        <w:rPr>
          <w:rFonts w:ascii="Times New Roman" w:hAnsi="Times New Roman"/>
          <w:sz w:val="24"/>
        </w:rPr>
        <w:t xml:space="preserve">In the TRMM era, background monthly climatological GPM-era GMI-CORRA histograms and correction curves are used to fill in the </w:t>
      </w:r>
      <w:r w:rsidR="00A527C9" w:rsidRPr="005C1A83">
        <w:rPr>
          <w:rFonts w:ascii="Times New Roman" w:hAnsi="Times New Roman"/>
          <w:sz w:val="24"/>
        </w:rPr>
        <w:t xml:space="preserve">corrections for the </w:t>
      </w:r>
      <w:r w:rsidR="00C80545" w:rsidRPr="005C1A83">
        <w:rPr>
          <w:rFonts w:ascii="Times New Roman" w:hAnsi="Times New Roman"/>
          <w:sz w:val="24"/>
        </w:rPr>
        <w:t>latitude bands</w:t>
      </w:r>
      <w:r w:rsidR="00A527C9" w:rsidRPr="005C1A83">
        <w:rPr>
          <w:rFonts w:ascii="Times New Roman" w:hAnsi="Times New Roman"/>
          <w:sz w:val="24"/>
        </w:rPr>
        <w:t xml:space="preserve"> 33º-90º N</w:t>
      </w:r>
      <w:r w:rsidR="00C80545" w:rsidRPr="005C1A83">
        <w:rPr>
          <w:rFonts w:ascii="Times New Roman" w:hAnsi="Times New Roman"/>
          <w:sz w:val="24"/>
        </w:rPr>
        <w:t xml:space="preserve"> and </w:t>
      </w:r>
      <w:r w:rsidR="00A527C9" w:rsidRPr="005C1A83">
        <w:rPr>
          <w:rFonts w:ascii="Times New Roman" w:hAnsi="Times New Roman"/>
          <w:sz w:val="24"/>
        </w:rPr>
        <w:t>S.  This fill in is performed as follows:</w:t>
      </w:r>
    </w:p>
    <w:p w14:paraId="68C117FF" w14:textId="52C271D8" w:rsidR="00A527C9" w:rsidRPr="005C1A83" w:rsidRDefault="00A527C9" w:rsidP="006813A4">
      <w:pPr>
        <w:pStyle w:val="PlainText"/>
        <w:jc w:val="both"/>
        <w:rPr>
          <w:rFonts w:ascii="Times New Roman" w:hAnsi="Times New Roman"/>
          <w:sz w:val="24"/>
        </w:rPr>
      </w:pPr>
    </w:p>
    <w:p w14:paraId="08964E01" w14:textId="731AC489" w:rsidR="00A527C9" w:rsidRPr="005C1A83" w:rsidRDefault="00A527C9" w:rsidP="00A527C9">
      <w:pPr>
        <w:pStyle w:val="PlainText"/>
        <w:numPr>
          <w:ilvl w:val="0"/>
          <w:numId w:val="51"/>
        </w:numPr>
        <w:jc w:val="both"/>
        <w:rPr>
          <w:rFonts w:ascii="Times New Roman" w:hAnsi="Times New Roman"/>
          <w:sz w:val="24"/>
        </w:rPr>
      </w:pPr>
      <w:r w:rsidRPr="005C1A83">
        <w:rPr>
          <w:rFonts w:ascii="Times New Roman" w:hAnsi="Times New Roman"/>
          <w:sz w:val="24"/>
        </w:rPr>
        <w:t>Compute the count-normalized precipitation volumes for CORRA</w:t>
      </w:r>
      <w:r w:rsidR="000C05A4">
        <w:rPr>
          <w:rFonts w:ascii="Times New Roman" w:hAnsi="Times New Roman"/>
          <w:sz w:val="24"/>
        </w:rPr>
        <w:t>-G</w:t>
      </w:r>
      <w:r w:rsidRPr="005C1A83">
        <w:rPr>
          <w:rFonts w:ascii="Times New Roman" w:hAnsi="Times New Roman"/>
          <w:sz w:val="24"/>
        </w:rPr>
        <w:t xml:space="preserve"> and CORRA</w:t>
      </w:r>
      <w:r w:rsidR="000C05A4">
        <w:rPr>
          <w:rFonts w:ascii="Times New Roman" w:hAnsi="Times New Roman"/>
          <w:sz w:val="24"/>
        </w:rPr>
        <w:t>-T</w:t>
      </w:r>
      <w:r w:rsidRPr="005C1A83">
        <w:rPr>
          <w:rFonts w:ascii="Times New Roman" w:hAnsi="Times New Roman"/>
          <w:sz w:val="24"/>
        </w:rPr>
        <w:t xml:space="preserve"> in the </w:t>
      </w:r>
      <w:r w:rsidR="00C80545" w:rsidRPr="005C1A83">
        <w:rPr>
          <w:rFonts w:ascii="Times New Roman" w:hAnsi="Times New Roman"/>
          <w:sz w:val="24"/>
        </w:rPr>
        <w:t>latitude bands</w:t>
      </w:r>
      <w:r w:rsidRPr="005C1A83">
        <w:rPr>
          <w:rFonts w:ascii="Times New Roman" w:hAnsi="Times New Roman"/>
          <w:sz w:val="24"/>
        </w:rPr>
        <w:t xml:space="preserve"> 0º-33º</w:t>
      </w:r>
      <w:r w:rsidR="00C80545" w:rsidRPr="005C1A83">
        <w:rPr>
          <w:rFonts w:ascii="Times New Roman" w:hAnsi="Times New Roman"/>
          <w:sz w:val="24"/>
        </w:rPr>
        <w:t xml:space="preserve"> </w:t>
      </w:r>
      <w:r w:rsidRPr="005C1A83">
        <w:rPr>
          <w:rFonts w:ascii="Times New Roman" w:hAnsi="Times New Roman"/>
          <w:sz w:val="24"/>
        </w:rPr>
        <w:t>N</w:t>
      </w:r>
      <w:r w:rsidR="00C80545" w:rsidRPr="005C1A83">
        <w:rPr>
          <w:rFonts w:ascii="Times New Roman" w:hAnsi="Times New Roman"/>
          <w:sz w:val="24"/>
        </w:rPr>
        <w:t xml:space="preserve"> and </w:t>
      </w:r>
      <w:r w:rsidRPr="005C1A83">
        <w:rPr>
          <w:rFonts w:ascii="Times New Roman" w:hAnsi="Times New Roman"/>
          <w:sz w:val="24"/>
        </w:rPr>
        <w:t>S using the TMI-CORRA month and GMI-CORRA background histograms.</w:t>
      </w:r>
    </w:p>
    <w:p w14:paraId="656B4458" w14:textId="60C92C76" w:rsidR="00A527C9" w:rsidRPr="005C1A83" w:rsidRDefault="00A527C9" w:rsidP="00A527C9">
      <w:pPr>
        <w:pStyle w:val="PlainText"/>
        <w:numPr>
          <w:ilvl w:val="0"/>
          <w:numId w:val="51"/>
        </w:numPr>
        <w:jc w:val="both"/>
        <w:rPr>
          <w:rFonts w:ascii="Times New Roman" w:hAnsi="Times New Roman"/>
          <w:sz w:val="24"/>
        </w:rPr>
      </w:pPr>
      <w:r w:rsidRPr="005C1A83">
        <w:rPr>
          <w:rFonts w:ascii="Times New Roman" w:hAnsi="Times New Roman"/>
          <w:sz w:val="24"/>
        </w:rPr>
        <w:t xml:space="preserve">Compute volume adjustment factors for northern and southern hemisphere ocean and land.  </w:t>
      </w:r>
    </w:p>
    <w:p w14:paraId="20BB8DED" w14:textId="3FD61C93" w:rsidR="00A527C9" w:rsidRPr="005C1A83" w:rsidRDefault="00A527C9" w:rsidP="00A527C9">
      <w:pPr>
        <w:pStyle w:val="PlainText"/>
        <w:numPr>
          <w:ilvl w:val="0"/>
          <w:numId w:val="51"/>
        </w:numPr>
        <w:jc w:val="both"/>
        <w:rPr>
          <w:rFonts w:ascii="Times New Roman" w:hAnsi="Times New Roman"/>
          <w:sz w:val="24"/>
        </w:rPr>
      </w:pPr>
      <w:r w:rsidRPr="005C1A83">
        <w:rPr>
          <w:rFonts w:ascii="Times New Roman" w:hAnsi="Times New Roman"/>
          <w:sz w:val="24"/>
        </w:rPr>
        <w:t>Apply these volume adjustment factors to the GPM background correction curves.</w:t>
      </w:r>
    </w:p>
    <w:p w14:paraId="1412FE1C" w14:textId="185D3E78" w:rsidR="00A527C9" w:rsidRPr="005C1A83" w:rsidRDefault="00A527C9" w:rsidP="00A527C9">
      <w:pPr>
        <w:pStyle w:val="PlainText"/>
        <w:numPr>
          <w:ilvl w:val="0"/>
          <w:numId w:val="51"/>
        </w:numPr>
        <w:jc w:val="both"/>
        <w:rPr>
          <w:rFonts w:ascii="Times New Roman" w:hAnsi="Times New Roman"/>
          <w:sz w:val="24"/>
        </w:rPr>
      </w:pPr>
      <w:r w:rsidRPr="005C1A83">
        <w:rPr>
          <w:rFonts w:ascii="Times New Roman" w:hAnsi="Times New Roman"/>
          <w:sz w:val="24"/>
        </w:rPr>
        <w:t>Insert the volume-adjusted GPM correction curves into the TMI-CORRA correction curves in the region 25º-</w:t>
      </w:r>
      <w:r w:rsidR="00C80545" w:rsidRPr="005C1A83">
        <w:rPr>
          <w:rFonts w:ascii="Times New Roman" w:hAnsi="Times New Roman"/>
          <w:sz w:val="24"/>
        </w:rPr>
        <w:t>90</w:t>
      </w:r>
      <w:r w:rsidRPr="005C1A83">
        <w:rPr>
          <w:rFonts w:ascii="Times New Roman" w:hAnsi="Times New Roman"/>
          <w:sz w:val="24"/>
        </w:rPr>
        <w:t>º</w:t>
      </w:r>
      <w:r w:rsidR="00C80545" w:rsidRPr="005C1A83">
        <w:rPr>
          <w:rFonts w:ascii="Times New Roman" w:hAnsi="Times New Roman"/>
          <w:sz w:val="24"/>
        </w:rPr>
        <w:t xml:space="preserve"> </w:t>
      </w:r>
      <w:r w:rsidRPr="005C1A83">
        <w:rPr>
          <w:rFonts w:ascii="Times New Roman" w:hAnsi="Times New Roman"/>
          <w:sz w:val="24"/>
        </w:rPr>
        <w:t>N</w:t>
      </w:r>
      <w:r w:rsidR="00C80545" w:rsidRPr="005C1A83">
        <w:rPr>
          <w:rFonts w:ascii="Times New Roman" w:hAnsi="Times New Roman"/>
          <w:sz w:val="24"/>
        </w:rPr>
        <w:t xml:space="preserve"> and </w:t>
      </w:r>
      <w:r w:rsidRPr="005C1A83">
        <w:rPr>
          <w:rFonts w:ascii="Times New Roman" w:hAnsi="Times New Roman"/>
          <w:sz w:val="24"/>
        </w:rPr>
        <w:t xml:space="preserve">S, performing a weighted average of the two corrections in the </w:t>
      </w:r>
      <w:r w:rsidR="00C80545" w:rsidRPr="005C1A83">
        <w:rPr>
          <w:rFonts w:ascii="Times New Roman" w:hAnsi="Times New Roman"/>
          <w:sz w:val="24"/>
        </w:rPr>
        <w:t xml:space="preserve">latitude bands </w:t>
      </w:r>
      <w:r w:rsidRPr="005C1A83">
        <w:rPr>
          <w:rFonts w:ascii="Times New Roman" w:hAnsi="Times New Roman"/>
          <w:sz w:val="24"/>
        </w:rPr>
        <w:t xml:space="preserve"> 25º-33º</w:t>
      </w:r>
      <w:r w:rsidR="00C80545" w:rsidRPr="005C1A83">
        <w:rPr>
          <w:rFonts w:ascii="Times New Roman" w:hAnsi="Times New Roman"/>
          <w:sz w:val="24"/>
        </w:rPr>
        <w:t xml:space="preserve"> </w:t>
      </w:r>
      <w:r w:rsidRPr="005C1A83">
        <w:rPr>
          <w:rFonts w:ascii="Times New Roman" w:hAnsi="Times New Roman"/>
          <w:sz w:val="24"/>
        </w:rPr>
        <w:t>N</w:t>
      </w:r>
      <w:r w:rsidR="00C80545" w:rsidRPr="005C1A83">
        <w:rPr>
          <w:rFonts w:ascii="Times New Roman" w:hAnsi="Times New Roman"/>
          <w:sz w:val="24"/>
        </w:rPr>
        <w:t xml:space="preserve"> and </w:t>
      </w:r>
      <w:r w:rsidRPr="005C1A83">
        <w:rPr>
          <w:rFonts w:ascii="Times New Roman" w:hAnsi="Times New Roman"/>
          <w:sz w:val="24"/>
        </w:rPr>
        <w:t xml:space="preserve">S.  </w:t>
      </w:r>
    </w:p>
    <w:p w14:paraId="5F6B3484" w14:textId="2ECA947B" w:rsidR="00A527C9" w:rsidRPr="005C1A83" w:rsidRDefault="00A527C9" w:rsidP="00A527C9">
      <w:pPr>
        <w:pStyle w:val="PlainText"/>
        <w:jc w:val="both"/>
        <w:rPr>
          <w:rFonts w:ascii="Times New Roman" w:hAnsi="Times New Roman"/>
          <w:sz w:val="24"/>
        </w:rPr>
      </w:pPr>
    </w:p>
    <w:p w14:paraId="34C7E227" w14:textId="11CF0038" w:rsidR="00454A83" w:rsidRDefault="00A527C9" w:rsidP="006813A4">
      <w:pPr>
        <w:pStyle w:val="PlainText"/>
        <w:jc w:val="both"/>
        <w:rPr>
          <w:rFonts w:ascii="Times New Roman" w:hAnsi="Times New Roman"/>
          <w:sz w:val="24"/>
          <w:highlight w:val="yellow"/>
        </w:rPr>
      </w:pPr>
      <w:r w:rsidRPr="005C1A83">
        <w:rPr>
          <w:rFonts w:ascii="Times New Roman" w:hAnsi="Times New Roman"/>
          <w:sz w:val="24"/>
        </w:rPr>
        <w:t xml:space="preserve">The resulting corrections are based on TRMM for the </w:t>
      </w:r>
      <w:r w:rsidR="00C80545" w:rsidRPr="005C1A83">
        <w:rPr>
          <w:rFonts w:ascii="Times New Roman" w:hAnsi="Times New Roman"/>
          <w:sz w:val="24"/>
        </w:rPr>
        <w:t>latitude band</w:t>
      </w:r>
      <w:r w:rsidRPr="005C1A83">
        <w:rPr>
          <w:rFonts w:ascii="Times New Roman" w:hAnsi="Times New Roman"/>
          <w:sz w:val="24"/>
        </w:rPr>
        <w:t xml:space="preserve"> 25ºN</w:t>
      </w:r>
      <w:r w:rsidR="00C80545" w:rsidRPr="005C1A83">
        <w:rPr>
          <w:rFonts w:ascii="Times New Roman" w:hAnsi="Times New Roman"/>
          <w:sz w:val="24"/>
        </w:rPr>
        <w:t>-</w:t>
      </w:r>
      <w:r w:rsidRPr="005C1A83">
        <w:rPr>
          <w:rFonts w:ascii="Times New Roman" w:hAnsi="Times New Roman"/>
          <w:sz w:val="24"/>
        </w:rPr>
        <w:t xml:space="preserve">25ºS, volume-adjusted GPM for the </w:t>
      </w:r>
      <w:r w:rsidR="00C80545" w:rsidRPr="005C1A83">
        <w:rPr>
          <w:rFonts w:ascii="Times New Roman" w:hAnsi="Times New Roman"/>
          <w:sz w:val="24"/>
        </w:rPr>
        <w:t>latitude bands</w:t>
      </w:r>
      <w:r w:rsidRPr="005C1A83">
        <w:rPr>
          <w:rFonts w:ascii="Times New Roman" w:hAnsi="Times New Roman"/>
          <w:sz w:val="24"/>
        </w:rPr>
        <w:t xml:space="preserve"> 33º-90º</w:t>
      </w:r>
      <w:r w:rsidR="00C80545" w:rsidRPr="005C1A83">
        <w:rPr>
          <w:rFonts w:ascii="Times New Roman" w:hAnsi="Times New Roman"/>
          <w:sz w:val="24"/>
        </w:rPr>
        <w:t xml:space="preserve"> </w:t>
      </w:r>
      <w:r w:rsidRPr="005C1A83">
        <w:rPr>
          <w:rFonts w:ascii="Times New Roman" w:hAnsi="Times New Roman"/>
          <w:sz w:val="24"/>
        </w:rPr>
        <w:t>N</w:t>
      </w:r>
      <w:r w:rsidR="00C80545" w:rsidRPr="005C1A83">
        <w:rPr>
          <w:rFonts w:ascii="Times New Roman" w:hAnsi="Times New Roman"/>
          <w:sz w:val="24"/>
        </w:rPr>
        <w:t xml:space="preserve"> and </w:t>
      </w:r>
      <w:r w:rsidRPr="005C1A83">
        <w:rPr>
          <w:rFonts w:ascii="Times New Roman" w:hAnsi="Times New Roman"/>
          <w:sz w:val="24"/>
        </w:rPr>
        <w:t xml:space="preserve">S, and a blend of the two in the </w:t>
      </w:r>
      <w:r w:rsidR="00C80545" w:rsidRPr="005C1A83">
        <w:rPr>
          <w:rFonts w:ascii="Times New Roman" w:hAnsi="Times New Roman"/>
          <w:sz w:val="24"/>
        </w:rPr>
        <w:t>latitude bands</w:t>
      </w:r>
      <w:r w:rsidRPr="005C1A83">
        <w:rPr>
          <w:rFonts w:ascii="Times New Roman" w:hAnsi="Times New Roman"/>
          <w:sz w:val="24"/>
        </w:rPr>
        <w:t xml:space="preserve"> 25º-33º</w:t>
      </w:r>
      <w:r w:rsidR="00C80545" w:rsidRPr="005C1A83">
        <w:rPr>
          <w:rFonts w:ascii="Times New Roman" w:hAnsi="Times New Roman"/>
          <w:sz w:val="24"/>
        </w:rPr>
        <w:t xml:space="preserve"> </w:t>
      </w:r>
      <w:r w:rsidRPr="005C1A83">
        <w:rPr>
          <w:rFonts w:ascii="Times New Roman" w:hAnsi="Times New Roman"/>
          <w:sz w:val="24"/>
        </w:rPr>
        <w:t>N</w:t>
      </w:r>
      <w:r w:rsidR="00C80545" w:rsidRPr="005C1A83">
        <w:rPr>
          <w:rFonts w:ascii="Times New Roman" w:hAnsi="Times New Roman"/>
          <w:sz w:val="24"/>
        </w:rPr>
        <w:t xml:space="preserve"> and </w:t>
      </w:r>
      <w:r w:rsidRPr="005C1A83">
        <w:rPr>
          <w:rFonts w:ascii="Times New Roman" w:hAnsi="Times New Roman"/>
          <w:sz w:val="24"/>
        </w:rPr>
        <w:t>S.  The goal is to provide</w:t>
      </w:r>
      <w:r w:rsidR="008A6D66" w:rsidRPr="005C1A83">
        <w:rPr>
          <w:rFonts w:ascii="Times New Roman" w:hAnsi="Times New Roman"/>
          <w:sz w:val="24"/>
        </w:rPr>
        <w:t xml:space="preserve"> the GPM correction structure outside the TRMM coverage area, but with the volume of the TRMM estimates.  This was necessary</w:t>
      </w:r>
      <w:r w:rsidR="00C80545" w:rsidRPr="005C1A83">
        <w:rPr>
          <w:rFonts w:ascii="Times New Roman" w:hAnsi="Times New Roman"/>
          <w:sz w:val="24"/>
        </w:rPr>
        <w:t>,</w:t>
      </w:r>
      <w:r w:rsidR="008A6D66" w:rsidRPr="005C1A83">
        <w:rPr>
          <w:rFonts w:ascii="Times New Roman" w:hAnsi="Times New Roman"/>
          <w:sz w:val="24"/>
        </w:rPr>
        <w:t xml:space="preserve"> as </w:t>
      </w:r>
      <w:r w:rsidR="005100EA" w:rsidRPr="005C1A83">
        <w:rPr>
          <w:rFonts w:ascii="Times New Roman" w:hAnsi="Times New Roman"/>
          <w:sz w:val="24"/>
        </w:rPr>
        <w:t xml:space="preserve">directly </w:t>
      </w:r>
      <w:r w:rsidR="008A6D66" w:rsidRPr="005C1A83">
        <w:rPr>
          <w:rFonts w:ascii="Times New Roman" w:hAnsi="Times New Roman"/>
          <w:sz w:val="24"/>
        </w:rPr>
        <w:t>extrapolating the TRMM region corrections to the poles created artificially low corrections.</w:t>
      </w:r>
    </w:p>
    <w:p w14:paraId="2F024799" w14:textId="77777777" w:rsidR="007D71BC" w:rsidRPr="00E11C14" w:rsidRDefault="007D71BC" w:rsidP="007D71BC">
      <w:pPr>
        <w:pStyle w:val="PlainText"/>
        <w:jc w:val="both"/>
        <w:rPr>
          <w:rFonts w:ascii="Times New Roman" w:hAnsi="Times New Roman" w:cs="Times New Roman"/>
          <w:sz w:val="24"/>
          <w:szCs w:val="24"/>
        </w:rPr>
      </w:pPr>
      <w:r w:rsidRPr="00E11C14">
        <w:rPr>
          <w:rFonts w:ascii="Times New Roman" w:hAnsi="Times New Roman" w:cs="Times New Roman"/>
          <w:sz w:val="24"/>
          <w:szCs w:val="24"/>
        </w:rPr>
        <w:t>........................................................................</w:t>
      </w:r>
    </w:p>
    <w:p w14:paraId="05818430" w14:textId="77777777" w:rsidR="007D71BC" w:rsidRPr="00E11C14" w:rsidRDefault="007D71BC" w:rsidP="007D71BC">
      <w:pPr>
        <w:pStyle w:val="PlainText"/>
        <w:jc w:val="both"/>
        <w:rPr>
          <w:rFonts w:ascii="Times New Roman" w:hAnsi="Times New Roman" w:cs="Times New Roman"/>
          <w:sz w:val="24"/>
          <w:szCs w:val="24"/>
        </w:rPr>
      </w:pPr>
    </w:p>
    <w:p w14:paraId="54B8E37A" w14:textId="4D06DCF7" w:rsidR="007D71BC" w:rsidRPr="00B64532" w:rsidRDefault="007D71BC" w:rsidP="007D71BC">
      <w:pPr>
        <w:pStyle w:val="PlainText"/>
        <w:jc w:val="both"/>
        <w:rPr>
          <w:rFonts w:ascii="Times New Roman" w:hAnsi="Times New Roman" w:cs="Times New Roman"/>
          <w:sz w:val="24"/>
          <w:szCs w:val="24"/>
        </w:rPr>
      </w:pPr>
      <w:r w:rsidRPr="00E11C14">
        <w:rPr>
          <w:rFonts w:ascii="Times New Roman" w:hAnsi="Times New Roman" w:cs="Times New Roman"/>
          <w:sz w:val="24"/>
          <w:szCs w:val="24"/>
        </w:rPr>
        <w:t>The *</w:t>
      </w:r>
      <w:r w:rsidRPr="00E11C14">
        <w:rPr>
          <w:rFonts w:ascii="Times New Roman" w:hAnsi="Times New Roman" w:cs="Times New Roman"/>
          <w:i/>
          <w:sz w:val="24"/>
          <w:szCs w:val="24"/>
        </w:rPr>
        <w:t>random error</w:t>
      </w:r>
      <w:r w:rsidR="007A3913" w:rsidRPr="00E11C14">
        <w:rPr>
          <w:rFonts w:ascii="Times New Roman" w:hAnsi="Times New Roman" w:cs="Times New Roman"/>
          <w:i/>
          <w:sz w:val="24"/>
          <w:szCs w:val="24"/>
        </w:rPr>
        <w:t xml:space="preserve"> field</w:t>
      </w:r>
      <w:r w:rsidRPr="00E11C14">
        <w:rPr>
          <w:rFonts w:ascii="Times New Roman" w:hAnsi="Times New Roman" w:cs="Times New Roman"/>
          <w:sz w:val="24"/>
          <w:szCs w:val="24"/>
        </w:rPr>
        <w:t>*</w:t>
      </w:r>
      <w:r w:rsidR="002005EC" w:rsidRPr="00E11C14">
        <w:rPr>
          <w:rFonts w:ascii="Times New Roman" w:hAnsi="Times New Roman" w:cs="Times New Roman"/>
          <w:sz w:val="24"/>
          <w:szCs w:val="24"/>
        </w:rPr>
        <w:t xml:space="preserve">, data field </w:t>
      </w:r>
      <w:proofErr w:type="spellStart"/>
      <w:r w:rsidR="002005EC" w:rsidRPr="00E11C14">
        <w:rPr>
          <w:rFonts w:ascii="Times New Roman" w:hAnsi="Times New Roman" w:cs="Times New Roman"/>
          <w:sz w:val="24"/>
          <w:szCs w:val="24"/>
        </w:rPr>
        <w:t>randomError</w:t>
      </w:r>
      <w:proofErr w:type="spellEnd"/>
      <w:r w:rsidR="002005EC">
        <w:rPr>
          <w:rFonts w:ascii="Times New Roman" w:hAnsi="Times New Roman" w:cs="Times New Roman"/>
          <w:sz w:val="24"/>
          <w:szCs w:val="24"/>
        </w:rPr>
        <w:t>,</w:t>
      </w:r>
      <w:r w:rsidRPr="00B64532">
        <w:rPr>
          <w:rFonts w:ascii="Times New Roman" w:hAnsi="Times New Roman" w:cs="Times New Roman"/>
          <w:sz w:val="24"/>
          <w:szCs w:val="24"/>
        </w:rPr>
        <w:t xml:space="preserve"> is computed for both the </w:t>
      </w:r>
      <w:r w:rsidR="004653D3">
        <w:rPr>
          <w:rFonts w:ascii="Times New Roman" w:hAnsi="Times New Roman" w:cs="Times New Roman"/>
          <w:sz w:val="24"/>
          <w:szCs w:val="24"/>
        </w:rPr>
        <w:t>half-hourly</w:t>
      </w:r>
      <w:r w:rsidRPr="00B64532">
        <w:rPr>
          <w:rFonts w:ascii="Times New Roman" w:hAnsi="Times New Roman" w:cs="Times New Roman"/>
          <w:sz w:val="24"/>
          <w:szCs w:val="24"/>
        </w:rPr>
        <w:t xml:space="preserve"> (3</w:t>
      </w:r>
      <w:r w:rsidR="004653D3">
        <w:rPr>
          <w:rFonts w:ascii="Times New Roman" w:hAnsi="Times New Roman" w:cs="Times New Roman"/>
          <w:sz w:val="24"/>
          <w:szCs w:val="24"/>
        </w:rPr>
        <w:t>IMERGHH</w:t>
      </w:r>
      <w:r w:rsidRPr="00B64532">
        <w:rPr>
          <w:rFonts w:ascii="Times New Roman" w:hAnsi="Times New Roman" w:cs="Times New Roman"/>
          <w:sz w:val="24"/>
          <w:szCs w:val="24"/>
        </w:rPr>
        <w:t>) and monthly (3</w:t>
      </w:r>
      <w:r w:rsidR="004653D3">
        <w:rPr>
          <w:rFonts w:ascii="Times New Roman" w:hAnsi="Times New Roman" w:cs="Times New Roman"/>
          <w:sz w:val="24"/>
          <w:szCs w:val="24"/>
        </w:rPr>
        <w:t>IMERGM) datasets</w:t>
      </w:r>
      <w:r w:rsidRPr="00B64532">
        <w:rPr>
          <w:rFonts w:ascii="Times New Roman" w:hAnsi="Times New Roman" w:cs="Times New Roman"/>
          <w:sz w:val="24"/>
          <w:szCs w:val="24"/>
        </w:rPr>
        <w:t>.  The units are mm/hr.</w:t>
      </w:r>
    </w:p>
    <w:p w14:paraId="53FBA872" w14:textId="77777777" w:rsidR="007D71BC" w:rsidRPr="00B64532" w:rsidRDefault="007D71BC" w:rsidP="007D71BC">
      <w:pPr>
        <w:pStyle w:val="PlainText"/>
        <w:jc w:val="both"/>
        <w:rPr>
          <w:rFonts w:ascii="Times New Roman" w:hAnsi="Times New Roman" w:cs="Times New Roman"/>
          <w:sz w:val="24"/>
          <w:szCs w:val="24"/>
        </w:rPr>
      </w:pPr>
    </w:p>
    <w:p w14:paraId="7879F12E" w14:textId="38352845" w:rsidR="007D71BC" w:rsidRPr="00B64532" w:rsidRDefault="007D71BC" w:rsidP="007D71BC">
      <w:pPr>
        <w:pStyle w:val="PlainText"/>
        <w:jc w:val="both"/>
        <w:rPr>
          <w:rFonts w:ascii="Times New Roman" w:hAnsi="Times New Roman" w:cs="Times New Roman"/>
          <w:sz w:val="24"/>
          <w:szCs w:val="24"/>
        </w:rPr>
      </w:pPr>
      <w:r w:rsidRPr="00B64532">
        <w:rPr>
          <w:rFonts w:ascii="Times New Roman" w:hAnsi="Times New Roman" w:cs="Times New Roman"/>
          <w:sz w:val="24"/>
          <w:szCs w:val="24"/>
        </w:rPr>
        <w:t xml:space="preserve">The monthly random error is computed as in Huffman (1997), with appropriate adjustments for the difference in </w:t>
      </w:r>
      <w:proofErr w:type="spellStart"/>
      <w:r w:rsidRPr="00B64532">
        <w:rPr>
          <w:rFonts w:ascii="Times New Roman" w:hAnsi="Times New Roman" w:cs="Times New Roman"/>
          <w:sz w:val="24"/>
          <w:szCs w:val="24"/>
        </w:rPr>
        <w:t>gridbox</w:t>
      </w:r>
      <w:proofErr w:type="spellEnd"/>
      <w:r w:rsidRPr="00B64532">
        <w:rPr>
          <w:rFonts w:ascii="Times New Roman" w:hAnsi="Times New Roman" w:cs="Times New Roman"/>
          <w:sz w:val="24"/>
          <w:szCs w:val="24"/>
        </w:rPr>
        <w:t xml:space="preserve"> size.  The </w:t>
      </w:r>
      <w:r w:rsidR="003D631E">
        <w:rPr>
          <w:rFonts w:ascii="Times New Roman" w:hAnsi="Times New Roman" w:cs="Times New Roman"/>
          <w:sz w:val="24"/>
          <w:szCs w:val="24"/>
        </w:rPr>
        <w:t>half-hour</w:t>
      </w:r>
      <w:r w:rsidRPr="00B64532">
        <w:rPr>
          <w:rFonts w:ascii="Times New Roman" w:hAnsi="Times New Roman" w:cs="Times New Roman"/>
          <w:sz w:val="24"/>
          <w:szCs w:val="24"/>
        </w:rPr>
        <w:t xml:space="preserve"> random error is similarly computed, even though the approach is not entirely consistent for such fine scales.  [The Huffman (1997) approach assumes that the various input data are statistically independent.]  As a partial compensation, the </w:t>
      </w:r>
      <w:r w:rsidR="003D631E">
        <w:rPr>
          <w:rFonts w:ascii="Times New Roman" w:hAnsi="Times New Roman" w:cs="Times New Roman"/>
          <w:sz w:val="24"/>
          <w:szCs w:val="24"/>
        </w:rPr>
        <w:t>half-hour</w:t>
      </w:r>
      <w:r w:rsidRPr="00B64532">
        <w:rPr>
          <w:rFonts w:ascii="Times New Roman" w:hAnsi="Times New Roman" w:cs="Times New Roman"/>
          <w:sz w:val="24"/>
          <w:szCs w:val="24"/>
        </w:rPr>
        <w:t xml:space="preserve"> random errors are approximately scaled to aggregate to the monthly random error, assuming that the </w:t>
      </w:r>
      <w:r w:rsidR="003D631E">
        <w:rPr>
          <w:rFonts w:ascii="Times New Roman" w:hAnsi="Times New Roman" w:cs="Times New Roman"/>
          <w:sz w:val="24"/>
          <w:szCs w:val="24"/>
        </w:rPr>
        <w:t>half-hour</w:t>
      </w:r>
      <w:r w:rsidRPr="00B64532">
        <w:rPr>
          <w:rFonts w:ascii="Times New Roman" w:hAnsi="Times New Roman" w:cs="Times New Roman"/>
          <w:sz w:val="24"/>
          <w:szCs w:val="24"/>
        </w:rPr>
        <w:t xml:space="preserve"> values are statistically independent.  This is also not strictly true, but the overall result appeared useful.</w:t>
      </w:r>
    </w:p>
    <w:p w14:paraId="792674C2" w14:textId="77777777" w:rsidR="007D71BC" w:rsidRPr="00B64532" w:rsidRDefault="007D71BC" w:rsidP="007D71BC">
      <w:pPr>
        <w:pStyle w:val="PlainText"/>
        <w:jc w:val="both"/>
        <w:rPr>
          <w:rFonts w:ascii="Times New Roman" w:hAnsi="Times New Roman" w:cs="Times New Roman"/>
          <w:sz w:val="24"/>
          <w:szCs w:val="24"/>
        </w:rPr>
      </w:pPr>
    </w:p>
    <w:p w14:paraId="535A2AD7" w14:textId="2166BDD7" w:rsidR="007D71BC" w:rsidRPr="00B64532" w:rsidRDefault="007D71BC" w:rsidP="007D71BC">
      <w:pPr>
        <w:pStyle w:val="PlainText"/>
        <w:jc w:val="both"/>
        <w:rPr>
          <w:rFonts w:ascii="Times New Roman" w:hAnsi="Times New Roman"/>
          <w:sz w:val="24"/>
        </w:rPr>
      </w:pPr>
      <w:r w:rsidRPr="00B64532">
        <w:rPr>
          <w:rFonts w:ascii="Times New Roman" w:hAnsi="Times New Roman" w:cs="Times New Roman"/>
          <w:sz w:val="24"/>
          <w:szCs w:val="24"/>
        </w:rPr>
        <w:t xml:space="preserve">Work is currently underway with </w:t>
      </w:r>
      <w:r w:rsidR="00340EF4">
        <w:rPr>
          <w:rFonts w:ascii="Times New Roman" w:hAnsi="Times New Roman" w:cs="Times New Roman"/>
          <w:sz w:val="24"/>
          <w:szCs w:val="24"/>
        </w:rPr>
        <w:t xml:space="preserve">separate </w:t>
      </w:r>
      <w:r w:rsidRPr="00B64532">
        <w:rPr>
          <w:rFonts w:ascii="Times New Roman" w:hAnsi="Times New Roman" w:cs="Times New Roman"/>
          <w:sz w:val="24"/>
          <w:szCs w:val="24"/>
        </w:rPr>
        <w:t>NASA funding to develop more-appropriate estimators for random error, and to introduce estimates of bias error.</w:t>
      </w:r>
      <w:r w:rsidR="003D631E">
        <w:rPr>
          <w:rFonts w:ascii="Times New Roman" w:hAnsi="Times New Roman" w:cs="Times New Roman"/>
          <w:sz w:val="24"/>
          <w:szCs w:val="24"/>
        </w:rPr>
        <w:t xml:space="preserve">  </w:t>
      </w:r>
      <w:r w:rsidR="00351657" w:rsidRPr="00351657">
        <w:rPr>
          <w:rFonts w:ascii="Times New Roman" w:hAnsi="Times New Roman" w:cs="Times New Roman"/>
          <w:sz w:val="24"/>
          <w:szCs w:val="24"/>
        </w:rPr>
        <w:t xml:space="preserve">We expect that more sophisticated error fields will be incorporated as part of IMERG in the future, for example providing additional information on the error quantiles following </w:t>
      </w:r>
      <w:proofErr w:type="spellStart"/>
      <w:r w:rsidR="00351657" w:rsidRPr="00351657">
        <w:rPr>
          <w:rFonts w:ascii="Times New Roman" w:hAnsi="Times New Roman" w:cs="Times New Roman"/>
          <w:sz w:val="24"/>
          <w:szCs w:val="24"/>
        </w:rPr>
        <w:t>Maggioni</w:t>
      </w:r>
      <w:proofErr w:type="spellEnd"/>
      <w:r w:rsidR="00351657" w:rsidRPr="00351657">
        <w:rPr>
          <w:rFonts w:ascii="Times New Roman" w:hAnsi="Times New Roman" w:cs="Times New Roman"/>
          <w:sz w:val="24"/>
          <w:szCs w:val="24"/>
        </w:rPr>
        <w:t xml:space="preserve"> et al. (2014) or the correlation parameter computed in the Kalman filter methodology.  In such a case, the critical </w:t>
      </w:r>
      <w:r w:rsidR="00351657" w:rsidRPr="00351657">
        <w:rPr>
          <w:rFonts w:ascii="Times New Roman" w:hAnsi="Times New Roman" w:cs="Times New Roman"/>
          <w:sz w:val="24"/>
          <w:szCs w:val="24"/>
        </w:rPr>
        <w:lastRenderedPageBreak/>
        <w:t>problem is to limit the number of time/space-varying parameters that consequently require the insertion of additional parameter fields in each dataset</w:t>
      </w:r>
      <w:r w:rsidR="003D631E">
        <w:rPr>
          <w:rFonts w:ascii="Times New Roman" w:hAnsi="Times New Roman" w:cs="Times New Roman"/>
          <w:sz w:val="24"/>
          <w:szCs w:val="24"/>
        </w:rPr>
        <w:t>.</w:t>
      </w:r>
    </w:p>
    <w:p w14:paraId="452A5764" w14:textId="77777777" w:rsidR="007D71BC" w:rsidRPr="00B64532" w:rsidRDefault="007D71BC" w:rsidP="007D71BC">
      <w:pPr>
        <w:pStyle w:val="PlainText"/>
        <w:jc w:val="both"/>
        <w:rPr>
          <w:rFonts w:ascii="Times New Roman" w:hAnsi="Times New Roman" w:cs="Times New Roman"/>
          <w:sz w:val="24"/>
          <w:szCs w:val="24"/>
        </w:rPr>
      </w:pPr>
      <w:r w:rsidRPr="00B64532">
        <w:rPr>
          <w:rFonts w:ascii="Times New Roman" w:hAnsi="Times New Roman" w:cs="Times New Roman"/>
          <w:sz w:val="24"/>
          <w:szCs w:val="24"/>
        </w:rPr>
        <w:t>........................................................................</w:t>
      </w:r>
    </w:p>
    <w:p w14:paraId="77CFE83D" w14:textId="77777777" w:rsidR="007D71BC" w:rsidRPr="00B64532" w:rsidRDefault="007D71BC" w:rsidP="007D71BC">
      <w:pPr>
        <w:pStyle w:val="PlainText"/>
        <w:rPr>
          <w:rFonts w:ascii="Times New Roman" w:hAnsi="Times New Roman"/>
          <w:sz w:val="24"/>
        </w:rPr>
      </w:pPr>
    </w:p>
    <w:p w14:paraId="7E0D69BD" w14:textId="4B36271A" w:rsidR="007D71BC" w:rsidRPr="00B64532" w:rsidRDefault="007D71BC" w:rsidP="00D96385">
      <w:pPr>
        <w:pStyle w:val="PlainText"/>
        <w:spacing w:after="120"/>
        <w:jc w:val="both"/>
        <w:rPr>
          <w:rFonts w:ascii="Times New Roman" w:hAnsi="Times New Roman"/>
          <w:sz w:val="24"/>
        </w:rPr>
      </w:pPr>
      <w:r w:rsidRPr="00B64532">
        <w:rPr>
          <w:rFonts w:ascii="Times New Roman" w:hAnsi="Times New Roman"/>
          <w:sz w:val="24"/>
        </w:rPr>
        <w:t xml:space="preserve">The </w:t>
      </w:r>
      <w:r w:rsidR="00312796">
        <w:rPr>
          <w:rFonts w:ascii="Times New Roman" w:hAnsi="Times New Roman"/>
          <w:sz w:val="24"/>
        </w:rPr>
        <w:t>*</w:t>
      </w:r>
      <w:r w:rsidR="00197492" w:rsidRPr="00312796">
        <w:rPr>
          <w:rFonts w:ascii="Times New Roman" w:hAnsi="Times New Roman"/>
          <w:i/>
          <w:sz w:val="24"/>
        </w:rPr>
        <w:t>merged</w:t>
      </w:r>
      <w:r w:rsidRPr="00312796">
        <w:rPr>
          <w:rFonts w:ascii="Times New Roman" w:hAnsi="Times New Roman"/>
          <w:i/>
          <w:sz w:val="24"/>
        </w:rPr>
        <w:t xml:space="preserve"> </w:t>
      </w:r>
      <w:r w:rsidR="00312796" w:rsidRPr="00312796">
        <w:rPr>
          <w:rFonts w:ascii="Times New Roman" w:hAnsi="Times New Roman"/>
          <w:i/>
          <w:sz w:val="24"/>
        </w:rPr>
        <w:t>PMW</w:t>
      </w:r>
      <w:r w:rsidRPr="00312796">
        <w:rPr>
          <w:rFonts w:ascii="Times New Roman" w:hAnsi="Times New Roman"/>
          <w:i/>
          <w:sz w:val="24"/>
        </w:rPr>
        <w:t xml:space="preserve"> precipitation</w:t>
      </w:r>
      <w:r w:rsidR="00312796">
        <w:rPr>
          <w:rFonts w:ascii="Times New Roman" w:hAnsi="Times New Roman"/>
          <w:sz w:val="24"/>
        </w:rPr>
        <w:t>*</w:t>
      </w:r>
      <w:r w:rsidRPr="00B64532">
        <w:rPr>
          <w:rFonts w:ascii="Times New Roman" w:hAnsi="Times New Roman"/>
          <w:sz w:val="24"/>
        </w:rPr>
        <w:t xml:space="preserve"> estimate</w:t>
      </w:r>
      <w:r w:rsidR="00540B28">
        <w:rPr>
          <w:rFonts w:ascii="Times New Roman" w:hAnsi="Times New Roman"/>
          <w:sz w:val="24"/>
        </w:rPr>
        <w:t>,</w:t>
      </w:r>
      <w:r w:rsidR="002005EC">
        <w:rPr>
          <w:rFonts w:ascii="Times New Roman" w:hAnsi="Times New Roman"/>
          <w:sz w:val="24"/>
        </w:rPr>
        <w:t xml:space="preserve"> data field </w:t>
      </w:r>
      <w:proofErr w:type="spellStart"/>
      <w:r w:rsidR="002005EC">
        <w:rPr>
          <w:rFonts w:ascii="Times New Roman" w:hAnsi="Times New Roman"/>
          <w:sz w:val="24"/>
        </w:rPr>
        <w:t>HQprecipitation</w:t>
      </w:r>
      <w:proofErr w:type="spellEnd"/>
      <w:r w:rsidR="002005EC">
        <w:rPr>
          <w:rFonts w:ascii="Times New Roman" w:hAnsi="Times New Roman"/>
          <w:sz w:val="24"/>
        </w:rPr>
        <w:t xml:space="preserve"> </w:t>
      </w:r>
      <w:r w:rsidR="002005EC" w:rsidRPr="007A3913">
        <w:rPr>
          <w:rFonts w:ascii="Times New Roman" w:hAnsi="Times New Roman"/>
          <w:sz w:val="24"/>
        </w:rPr>
        <w:t>in</w:t>
      </w:r>
      <w:r w:rsidR="002005EC">
        <w:rPr>
          <w:rFonts w:ascii="Times New Roman" w:hAnsi="Times New Roman"/>
          <w:sz w:val="24"/>
        </w:rPr>
        <w:t xml:space="preserve"> 3IMERGHH data files,</w:t>
      </w:r>
      <w:r w:rsidR="00540B28">
        <w:rPr>
          <w:rFonts w:ascii="Times New Roman" w:hAnsi="Times New Roman"/>
          <w:sz w:val="24"/>
        </w:rPr>
        <w:t xml:space="preserve"> sometimes referred to as “</w:t>
      </w:r>
      <w:r w:rsidR="00540B28" w:rsidRPr="00B64532">
        <w:rPr>
          <w:rFonts w:ascii="Times New Roman" w:hAnsi="Times New Roman"/>
          <w:sz w:val="24"/>
        </w:rPr>
        <w:t>High Quality</w:t>
      </w:r>
      <w:r w:rsidR="00540B28">
        <w:rPr>
          <w:rFonts w:ascii="Times New Roman" w:hAnsi="Times New Roman"/>
          <w:sz w:val="24"/>
        </w:rPr>
        <w:t>”</w:t>
      </w:r>
      <w:r w:rsidR="00540B28" w:rsidRPr="00B64532">
        <w:rPr>
          <w:rFonts w:ascii="Times New Roman" w:hAnsi="Times New Roman"/>
          <w:sz w:val="24"/>
        </w:rPr>
        <w:t xml:space="preserve"> (</w:t>
      </w:r>
      <w:r w:rsidR="00540B28" w:rsidRPr="00312796">
        <w:rPr>
          <w:rFonts w:ascii="Times New Roman" w:hAnsi="Times New Roman"/>
          <w:sz w:val="24"/>
        </w:rPr>
        <w:t>HQ</w:t>
      </w:r>
      <w:r w:rsidR="00540B28">
        <w:rPr>
          <w:rFonts w:ascii="Times New Roman" w:hAnsi="Times New Roman"/>
          <w:sz w:val="24"/>
        </w:rPr>
        <w:t>),</w:t>
      </w:r>
      <w:r w:rsidRPr="00B64532">
        <w:rPr>
          <w:rFonts w:ascii="Times New Roman" w:hAnsi="Times New Roman"/>
          <w:sz w:val="24"/>
        </w:rPr>
        <w:t xml:space="preserve"> provides a global</w:t>
      </w:r>
      <w:r w:rsidR="009B786B">
        <w:rPr>
          <w:rFonts w:ascii="Times New Roman" w:hAnsi="Times New Roman"/>
          <w:sz w:val="24"/>
        </w:rPr>
        <w:t xml:space="preserve"> Level 3</w:t>
      </w:r>
      <w:r w:rsidRPr="00B64532">
        <w:rPr>
          <w:rFonts w:ascii="Times New Roman" w:hAnsi="Times New Roman"/>
          <w:sz w:val="24"/>
        </w:rPr>
        <w:t xml:space="preserve"> </w:t>
      </w:r>
      <w:r w:rsidR="009B786B">
        <w:rPr>
          <w:rFonts w:ascii="Times New Roman" w:hAnsi="Times New Roman"/>
          <w:sz w:val="24"/>
        </w:rPr>
        <w:t>(</w:t>
      </w:r>
      <w:r w:rsidRPr="00B64532">
        <w:rPr>
          <w:rFonts w:ascii="Times New Roman" w:hAnsi="Times New Roman"/>
          <w:sz w:val="24"/>
        </w:rPr>
        <w:t>0.</w:t>
      </w:r>
      <w:r w:rsidR="00197492">
        <w:rPr>
          <w:rFonts w:ascii="Times New Roman" w:hAnsi="Times New Roman"/>
          <w:sz w:val="24"/>
        </w:rPr>
        <w:t>1</w:t>
      </w:r>
      <w:r w:rsidRPr="00B64532">
        <w:rPr>
          <w:rFonts w:ascii="Times New Roman" w:hAnsi="Times New Roman"/>
          <w:sz w:val="24"/>
        </w:rPr>
        <w:t>°x0.</w:t>
      </w:r>
      <w:r w:rsidR="00197492">
        <w:rPr>
          <w:rFonts w:ascii="Times New Roman" w:hAnsi="Times New Roman"/>
          <w:sz w:val="24"/>
        </w:rPr>
        <w:t>1°</w:t>
      </w:r>
      <w:r w:rsidR="009B786B">
        <w:rPr>
          <w:rFonts w:ascii="Times New Roman" w:hAnsi="Times New Roman"/>
          <w:sz w:val="24"/>
        </w:rPr>
        <w:t>-gridded)</w:t>
      </w:r>
      <w:r w:rsidRPr="00B64532">
        <w:rPr>
          <w:rFonts w:ascii="Times New Roman" w:hAnsi="Times New Roman"/>
          <w:sz w:val="24"/>
        </w:rPr>
        <w:t xml:space="preserve"> </w:t>
      </w:r>
      <w:r w:rsidR="00197492">
        <w:rPr>
          <w:rFonts w:ascii="Times New Roman" w:hAnsi="Times New Roman"/>
          <w:sz w:val="24"/>
        </w:rPr>
        <w:t>half</w:t>
      </w:r>
      <w:r w:rsidRPr="00B64532">
        <w:rPr>
          <w:rFonts w:ascii="Times New Roman" w:hAnsi="Times New Roman"/>
          <w:sz w:val="24"/>
        </w:rPr>
        <w:t>-hourly co</w:t>
      </w:r>
      <w:r w:rsidRPr="001B5A42">
        <w:rPr>
          <w:rFonts w:ascii="Times New Roman" w:hAnsi="Times New Roman"/>
          <w:sz w:val="24"/>
        </w:rPr>
        <w:t xml:space="preserve">mbination of all currently available </w:t>
      </w:r>
      <w:r w:rsidR="00197492" w:rsidRPr="001B5A42">
        <w:rPr>
          <w:rFonts w:ascii="Times New Roman" w:hAnsi="Times New Roman"/>
          <w:sz w:val="24"/>
        </w:rPr>
        <w:t>GMI</w:t>
      </w:r>
      <w:r w:rsidRPr="001B5A42">
        <w:rPr>
          <w:rFonts w:ascii="Times New Roman" w:hAnsi="Times New Roman"/>
          <w:sz w:val="24"/>
        </w:rPr>
        <w:t xml:space="preserve">, TMI, SSMI, SSMIS, AMSR-E, </w:t>
      </w:r>
      <w:r w:rsidR="00197492" w:rsidRPr="001B5A42">
        <w:rPr>
          <w:rFonts w:ascii="Times New Roman" w:hAnsi="Times New Roman"/>
          <w:sz w:val="24"/>
        </w:rPr>
        <w:t xml:space="preserve">AMSR2, </w:t>
      </w:r>
      <w:r w:rsidRPr="001B5A42">
        <w:rPr>
          <w:rFonts w:ascii="Times New Roman" w:hAnsi="Times New Roman"/>
          <w:sz w:val="24"/>
        </w:rPr>
        <w:t>AMSU-B, MHS</w:t>
      </w:r>
      <w:r w:rsidR="00197492" w:rsidRPr="00C57AC4">
        <w:rPr>
          <w:rFonts w:ascii="Times New Roman" w:hAnsi="Times New Roman"/>
          <w:sz w:val="24"/>
        </w:rPr>
        <w:t xml:space="preserve">, </w:t>
      </w:r>
      <w:r w:rsidR="00197492" w:rsidRPr="00D33394">
        <w:rPr>
          <w:rFonts w:ascii="Times New Roman" w:hAnsi="Times New Roman"/>
          <w:sz w:val="24"/>
        </w:rPr>
        <w:t>ATMS,</w:t>
      </w:r>
      <w:r w:rsidR="00197492" w:rsidRPr="00C57AC4">
        <w:rPr>
          <w:rFonts w:ascii="Times New Roman" w:hAnsi="Times New Roman"/>
          <w:sz w:val="24"/>
        </w:rPr>
        <w:t xml:space="preserve"> </w:t>
      </w:r>
      <w:r w:rsidR="00197492" w:rsidRPr="005C1A83">
        <w:rPr>
          <w:rFonts w:ascii="Times New Roman" w:hAnsi="Times New Roman"/>
          <w:sz w:val="24"/>
        </w:rPr>
        <w:t>and SAPHIR</w:t>
      </w:r>
      <w:r w:rsidRPr="00B64532">
        <w:rPr>
          <w:rFonts w:ascii="Times New Roman" w:hAnsi="Times New Roman"/>
          <w:sz w:val="24"/>
        </w:rPr>
        <w:t xml:space="preserve"> </w:t>
      </w:r>
      <w:r w:rsidR="00197492">
        <w:rPr>
          <w:rFonts w:ascii="Times New Roman" w:hAnsi="Times New Roman"/>
          <w:sz w:val="24"/>
        </w:rPr>
        <w:t xml:space="preserve">precipitation </w:t>
      </w:r>
      <w:r w:rsidR="009B786B">
        <w:rPr>
          <w:rFonts w:ascii="Times New Roman" w:hAnsi="Times New Roman"/>
          <w:sz w:val="24"/>
        </w:rPr>
        <w:t>estimates as a field in the 3IMERGHH files:</w:t>
      </w:r>
    </w:p>
    <w:p w14:paraId="0253EA32" w14:textId="0A6BF04E" w:rsidR="007D71BC" w:rsidRPr="00B64532" w:rsidRDefault="00C57AC4" w:rsidP="007D71BC">
      <w:pPr>
        <w:pStyle w:val="PlainText"/>
        <w:numPr>
          <w:ilvl w:val="0"/>
          <w:numId w:val="27"/>
        </w:numPr>
        <w:jc w:val="both"/>
        <w:rPr>
          <w:rFonts w:ascii="Times New Roman" w:hAnsi="Times New Roman"/>
          <w:sz w:val="24"/>
        </w:rPr>
      </w:pPr>
      <w:r>
        <w:rPr>
          <w:rFonts w:ascii="Times New Roman" w:hAnsi="Times New Roman"/>
          <w:sz w:val="24"/>
        </w:rPr>
        <w:t>The</w:t>
      </w:r>
      <w:r w:rsidR="00197492" w:rsidRPr="00540B28">
        <w:rPr>
          <w:rFonts w:ascii="Times New Roman" w:hAnsi="Times New Roman"/>
          <w:sz w:val="24"/>
        </w:rPr>
        <w:t xml:space="preserve"> radiometer</w:t>
      </w:r>
      <w:r w:rsidR="007D71BC" w:rsidRPr="00B64532">
        <w:rPr>
          <w:rFonts w:ascii="Times New Roman" w:hAnsi="Times New Roman"/>
          <w:sz w:val="24"/>
        </w:rPr>
        <w:t xml:space="preserve"> estimates</w:t>
      </w:r>
      <w:r w:rsidR="00B128D9">
        <w:rPr>
          <w:rFonts w:ascii="Times New Roman" w:hAnsi="Times New Roman"/>
          <w:sz w:val="24"/>
        </w:rPr>
        <w:t xml:space="preserve"> and</w:t>
      </w:r>
      <w:r w:rsidR="00197492">
        <w:rPr>
          <w:rFonts w:ascii="Times New Roman" w:hAnsi="Times New Roman"/>
          <w:sz w:val="24"/>
        </w:rPr>
        <w:t xml:space="preserve"> </w:t>
      </w:r>
      <w:r w:rsidR="00540B28">
        <w:rPr>
          <w:rFonts w:ascii="Times New Roman" w:hAnsi="Times New Roman"/>
          <w:sz w:val="24"/>
        </w:rPr>
        <w:t>2BCMB</w:t>
      </w:r>
      <w:r w:rsidR="00004699">
        <w:rPr>
          <w:rFonts w:ascii="Times New Roman" w:hAnsi="Times New Roman"/>
          <w:sz w:val="24"/>
        </w:rPr>
        <w:t xml:space="preserve"> are gridded to a 0.1°x0.1</w:t>
      </w:r>
      <w:r w:rsidR="007D71BC" w:rsidRPr="00B64532">
        <w:rPr>
          <w:rFonts w:ascii="Times New Roman" w:hAnsi="Times New Roman" w:cs="Times New Roman"/>
          <w:sz w:val="24"/>
        </w:rPr>
        <w:t>°</w:t>
      </w:r>
      <w:r w:rsidR="007D71BC" w:rsidRPr="00B64532">
        <w:rPr>
          <w:rFonts w:ascii="Times New Roman" w:hAnsi="Times New Roman"/>
          <w:sz w:val="24"/>
        </w:rPr>
        <w:t xml:space="preserve"> grid for a </w:t>
      </w:r>
      <w:r w:rsidR="00004699">
        <w:rPr>
          <w:rFonts w:ascii="Times New Roman" w:hAnsi="Times New Roman"/>
          <w:sz w:val="24"/>
        </w:rPr>
        <w:t>half</w:t>
      </w:r>
      <w:r w:rsidR="007D71BC" w:rsidRPr="00B64532">
        <w:rPr>
          <w:rFonts w:ascii="Times New Roman" w:hAnsi="Times New Roman"/>
          <w:sz w:val="24"/>
        </w:rPr>
        <w:t xml:space="preserve">-hour period </w:t>
      </w:r>
      <w:r w:rsidR="00004699">
        <w:rPr>
          <w:rFonts w:ascii="Times New Roman" w:hAnsi="Times New Roman"/>
          <w:sz w:val="24"/>
        </w:rPr>
        <w:t>starting at full and half hours, UTC</w:t>
      </w:r>
      <w:r w:rsidR="007D71BC" w:rsidRPr="00B64532">
        <w:rPr>
          <w:rFonts w:ascii="Times New Roman" w:hAnsi="Times New Roman"/>
          <w:sz w:val="24"/>
        </w:rPr>
        <w:t xml:space="preserve">.  </w:t>
      </w:r>
    </w:p>
    <w:p w14:paraId="684C2999" w14:textId="400E4171" w:rsidR="007D71BC" w:rsidRDefault="00EA48C2" w:rsidP="007D71BC">
      <w:pPr>
        <w:pStyle w:val="PlainText"/>
        <w:numPr>
          <w:ilvl w:val="0"/>
          <w:numId w:val="27"/>
        </w:numPr>
        <w:jc w:val="both"/>
        <w:rPr>
          <w:rFonts w:ascii="Times New Roman" w:hAnsi="Times New Roman"/>
          <w:sz w:val="24"/>
        </w:rPr>
      </w:pPr>
      <w:r>
        <w:rPr>
          <w:rFonts w:ascii="Times New Roman" w:hAnsi="Times New Roman"/>
          <w:sz w:val="24"/>
        </w:rPr>
        <w:t>After t</w:t>
      </w:r>
      <w:r w:rsidR="00C57AC4">
        <w:rPr>
          <w:rFonts w:ascii="Times New Roman" w:hAnsi="Times New Roman"/>
          <w:sz w:val="24"/>
        </w:rPr>
        <w:t xml:space="preserve">he 2BCMB estimates are gridded </w:t>
      </w:r>
      <w:r>
        <w:rPr>
          <w:rFonts w:ascii="Times New Roman" w:hAnsi="Times New Roman"/>
          <w:sz w:val="24"/>
        </w:rPr>
        <w:t>(</w:t>
      </w:r>
      <w:r w:rsidR="00C57AC4">
        <w:rPr>
          <w:rFonts w:ascii="Times New Roman" w:hAnsi="Times New Roman"/>
          <w:sz w:val="24"/>
        </w:rPr>
        <w:t>to a 0.1°x0.1</w:t>
      </w:r>
      <w:r w:rsidR="00C57AC4" w:rsidRPr="00B64532">
        <w:rPr>
          <w:rFonts w:ascii="Times New Roman" w:hAnsi="Times New Roman" w:cs="Times New Roman"/>
          <w:sz w:val="24"/>
        </w:rPr>
        <w:t>°</w:t>
      </w:r>
      <w:r w:rsidR="00C57AC4" w:rsidRPr="00B64532">
        <w:rPr>
          <w:rFonts w:ascii="Times New Roman" w:hAnsi="Times New Roman"/>
          <w:sz w:val="24"/>
        </w:rPr>
        <w:t xml:space="preserve"> grid for a </w:t>
      </w:r>
      <w:r w:rsidR="00C57AC4">
        <w:rPr>
          <w:rFonts w:ascii="Times New Roman" w:hAnsi="Times New Roman"/>
          <w:sz w:val="24"/>
        </w:rPr>
        <w:t>half</w:t>
      </w:r>
      <w:r w:rsidR="00C57AC4" w:rsidRPr="00B64532">
        <w:rPr>
          <w:rFonts w:ascii="Times New Roman" w:hAnsi="Times New Roman"/>
          <w:sz w:val="24"/>
        </w:rPr>
        <w:t xml:space="preserve">-hour period </w:t>
      </w:r>
      <w:r w:rsidR="00C57AC4">
        <w:rPr>
          <w:rFonts w:ascii="Times New Roman" w:hAnsi="Times New Roman"/>
          <w:sz w:val="24"/>
        </w:rPr>
        <w:t>starting at full and half hours, UTC</w:t>
      </w:r>
      <w:r>
        <w:rPr>
          <w:rFonts w:ascii="Times New Roman" w:hAnsi="Times New Roman"/>
          <w:sz w:val="24"/>
        </w:rPr>
        <w:t>) t</w:t>
      </w:r>
      <w:r w:rsidR="00C57AC4">
        <w:rPr>
          <w:rFonts w:ascii="Times New Roman" w:hAnsi="Times New Roman"/>
          <w:sz w:val="24"/>
        </w:rPr>
        <w:t xml:space="preserve">he </w:t>
      </w:r>
      <w:r w:rsidR="00C57AC4" w:rsidRPr="00D33394">
        <w:rPr>
          <w:rFonts w:ascii="Times New Roman" w:hAnsi="Times New Roman"/>
          <w:sz w:val="24"/>
        </w:rPr>
        <w:t>GPCP</w:t>
      </w:r>
      <w:r w:rsidR="00C57AC4">
        <w:rPr>
          <w:rFonts w:ascii="Times New Roman" w:hAnsi="Times New Roman"/>
          <w:sz w:val="24"/>
        </w:rPr>
        <w:t xml:space="preserve"> adjustment is then applied at the grid box level</w:t>
      </w:r>
      <w:r w:rsidR="007D71BC" w:rsidRPr="00B64532">
        <w:rPr>
          <w:rFonts w:ascii="Times New Roman" w:hAnsi="Times New Roman"/>
          <w:sz w:val="24"/>
        </w:rPr>
        <w:t>.</w:t>
      </w:r>
    </w:p>
    <w:p w14:paraId="4CE4BD95" w14:textId="2D8042E3" w:rsidR="007D71BC" w:rsidRPr="00B64532" w:rsidRDefault="007D71BC" w:rsidP="007D71BC">
      <w:pPr>
        <w:pStyle w:val="PlainText"/>
        <w:numPr>
          <w:ilvl w:val="0"/>
          <w:numId w:val="27"/>
        </w:numPr>
        <w:jc w:val="both"/>
        <w:rPr>
          <w:rFonts w:ascii="Times New Roman" w:hAnsi="Times New Roman"/>
          <w:sz w:val="24"/>
        </w:rPr>
      </w:pPr>
      <w:r w:rsidRPr="00B64532">
        <w:rPr>
          <w:rFonts w:ascii="Times New Roman" w:hAnsi="Times New Roman"/>
          <w:sz w:val="24"/>
        </w:rPr>
        <w:t xml:space="preserve">The </w:t>
      </w:r>
      <w:r w:rsidR="00004699">
        <w:rPr>
          <w:rFonts w:ascii="Times New Roman" w:hAnsi="Times New Roman"/>
          <w:sz w:val="24"/>
        </w:rPr>
        <w:t>gridded 2</w:t>
      </w:r>
      <w:r w:rsidR="00E1596B">
        <w:rPr>
          <w:rFonts w:ascii="Times New Roman" w:hAnsi="Times New Roman"/>
          <w:sz w:val="24"/>
        </w:rPr>
        <w:t>A</w:t>
      </w:r>
      <w:r w:rsidR="00004699">
        <w:rPr>
          <w:rFonts w:ascii="Times New Roman" w:hAnsi="Times New Roman"/>
          <w:sz w:val="24"/>
        </w:rPr>
        <w:t>GPROFGMI</w:t>
      </w:r>
      <w:r w:rsidRPr="00B64532">
        <w:rPr>
          <w:rFonts w:ascii="Times New Roman" w:hAnsi="Times New Roman"/>
          <w:sz w:val="24"/>
        </w:rPr>
        <w:t xml:space="preserve"> is calibrated to the </w:t>
      </w:r>
      <w:r w:rsidR="00004699">
        <w:rPr>
          <w:rFonts w:ascii="Times New Roman" w:hAnsi="Times New Roman"/>
          <w:sz w:val="24"/>
        </w:rPr>
        <w:t xml:space="preserve">gridded </w:t>
      </w:r>
      <w:r w:rsidR="00540B28">
        <w:rPr>
          <w:rFonts w:ascii="Times New Roman" w:hAnsi="Times New Roman"/>
          <w:sz w:val="24"/>
        </w:rPr>
        <w:t>2BCMB</w:t>
      </w:r>
      <w:r w:rsidRPr="00B64532">
        <w:rPr>
          <w:rFonts w:ascii="Times New Roman" w:hAnsi="Times New Roman"/>
          <w:sz w:val="24"/>
        </w:rPr>
        <w:t xml:space="preserve"> using a matched histogram correction computed afresh for </w:t>
      </w:r>
      <w:r w:rsidR="00004699">
        <w:rPr>
          <w:rFonts w:ascii="Times New Roman" w:hAnsi="Times New Roman"/>
          <w:sz w:val="24"/>
        </w:rPr>
        <w:t xml:space="preserve">a </w:t>
      </w:r>
      <w:r w:rsidR="00312272">
        <w:rPr>
          <w:rFonts w:ascii="Times New Roman" w:hAnsi="Times New Roman"/>
          <w:sz w:val="24"/>
        </w:rPr>
        <w:t>45</w:t>
      </w:r>
      <w:r w:rsidR="00004699">
        <w:rPr>
          <w:rFonts w:ascii="Times New Roman" w:hAnsi="Times New Roman"/>
          <w:sz w:val="24"/>
        </w:rPr>
        <w:t>-day period</w:t>
      </w:r>
      <w:r w:rsidR="00312272">
        <w:rPr>
          <w:rFonts w:ascii="Times New Roman" w:hAnsi="Times New Roman"/>
          <w:sz w:val="24"/>
        </w:rPr>
        <w:t xml:space="preserve"> once a pentad</w:t>
      </w:r>
      <w:r w:rsidR="00004699">
        <w:rPr>
          <w:rFonts w:ascii="Times New Roman" w:hAnsi="Times New Roman"/>
          <w:sz w:val="24"/>
        </w:rPr>
        <w:t xml:space="preserve">.  In the Early and Late </w:t>
      </w:r>
      <w:r w:rsidR="007444C8">
        <w:rPr>
          <w:rFonts w:ascii="Times New Roman" w:hAnsi="Times New Roman"/>
          <w:sz w:val="24"/>
        </w:rPr>
        <w:t xml:space="preserve">Runs </w:t>
      </w:r>
      <w:r w:rsidR="00004699">
        <w:rPr>
          <w:rFonts w:ascii="Times New Roman" w:hAnsi="Times New Roman"/>
          <w:sz w:val="24"/>
        </w:rPr>
        <w:t>this period is necessarily trailing, but for the Final we take advantage of the delay in waiting for the gaug</w:t>
      </w:r>
      <w:r w:rsidR="00312272">
        <w:rPr>
          <w:rFonts w:ascii="Times New Roman" w:hAnsi="Times New Roman"/>
          <w:sz w:val="24"/>
        </w:rPr>
        <w:t>e analysis and use a</w:t>
      </w:r>
      <w:r w:rsidR="00547FE7">
        <w:rPr>
          <w:rFonts w:ascii="Times New Roman" w:hAnsi="Times New Roman"/>
          <w:sz w:val="24"/>
        </w:rPr>
        <w:t xml:space="preserve"> </w:t>
      </w:r>
      <w:r w:rsidR="00312272" w:rsidRPr="005C1A83">
        <w:rPr>
          <w:rFonts w:ascii="Times New Roman" w:hAnsi="Times New Roman"/>
          <w:sz w:val="24"/>
        </w:rPr>
        <w:t>centered 45</w:t>
      </w:r>
      <w:r w:rsidR="00004699" w:rsidRPr="005C1A83">
        <w:rPr>
          <w:rFonts w:ascii="Times New Roman" w:hAnsi="Times New Roman"/>
          <w:sz w:val="24"/>
        </w:rPr>
        <w:t>-day</w:t>
      </w:r>
      <w:r w:rsidR="00004699">
        <w:rPr>
          <w:rFonts w:ascii="Times New Roman" w:hAnsi="Times New Roman"/>
          <w:sz w:val="24"/>
        </w:rPr>
        <w:t xml:space="preserve"> period</w:t>
      </w:r>
      <w:r w:rsidR="00312272">
        <w:rPr>
          <w:rFonts w:ascii="Times New Roman" w:hAnsi="Times New Roman"/>
          <w:sz w:val="24"/>
        </w:rPr>
        <w:t xml:space="preserve"> updated once a pentad</w:t>
      </w:r>
      <w:r w:rsidRPr="00B64532">
        <w:rPr>
          <w:rFonts w:ascii="Times New Roman" w:hAnsi="Times New Roman"/>
          <w:sz w:val="24"/>
        </w:rPr>
        <w:t xml:space="preserve">. </w:t>
      </w:r>
      <w:r w:rsidR="00E27919">
        <w:rPr>
          <w:rFonts w:ascii="Times New Roman" w:hAnsi="Times New Roman"/>
          <w:sz w:val="24"/>
        </w:rPr>
        <w:t xml:space="preserve"> Because</w:t>
      </w:r>
      <w:r w:rsidRPr="00B64532">
        <w:rPr>
          <w:rFonts w:ascii="Times New Roman" w:hAnsi="Times New Roman"/>
          <w:sz w:val="24"/>
        </w:rPr>
        <w:t xml:space="preserve"> the </w:t>
      </w:r>
      <w:r w:rsidR="00004699">
        <w:rPr>
          <w:rFonts w:ascii="Times New Roman" w:hAnsi="Times New Roman"/>
          <w:sz w:val="24"/>
        </w:rPr>
        <w:t>2</w:t>
      </w:r>
      <w:r w:rsidR="00E1596B">
        <w:rPr>
          <w:rFonts w:ascii="Times New Roman" w:hAnsi="Times New Roman"/>
          <w:sz w:val="24"/>
        </w:rPr>
        <w:t>A</w:t>
      </w:r>
      <w:r w:rsidR="00004699">
        <w:rPr>
          <w:rFonts w:ascii="Times New Roman" w:hAnsi="Times New Roman"/>
          <w:sz w:val="24"/>
        </w:rPr>
        <w:t xml:space="preserve">GPROFGMI and </w:t>
      </w:r>
      <w:r w:rsidR="00540B28">
        <w:rPr>
          <w:rFonts w:ascii="Times New Roman" w:hAnsi="Times New Roman"/>
          <w:sz w:val="24"/>
        </w:rPr>
        <w:t>2BCMB</w:t>
      </w:r>
      <w:r w:rsidRPr="00B64532">
        <w:rPr>
          <w:rFonts w:ascii="Times New Roman" w:hAnsi="Times New Roman"/>
          <w:sz w:val="24"/>
        </w:rPr>
        <w:t xml:space="preserve"> estimates vary significa</w:t>
      </w:r>
      <w:r w:rsidR="00E27919">
        <w:rPr>
          <w:rFonts w:ascii="Times New Roman" w:hAnsi="Times New Roman"/>
          <w:sz w:val="24"/>
        </w:rPr>
        <w:t>ntly by region and time of year, t</w:t>
      </w:r>
      <w:r w:rsidR="00E27919" w:rsidRPr="00B64532">
        <w:rPr>
          <w:rFonts w:ascii="Times New Roman" w:hAnsi="Times New Roman"/>
          <w:sz w:val="24"/>
        </w:rPr>
        <w:t xml:space="preserve">he correction is computed and applied on </w:t>
      </w:r>
      <w:r w:rsidR="00E27919" w:rsidRPr="006152EE">
        <w:rPr>
          <w:rFonts w:ascii="Times New Roman" w:hAnsi="Times New Roman"/>
          <w:sz w:val="24"/>
        </w:rPr>
        <w:t xml:space="preserve">a 1°x1° grid using a 3°x3° template.  Experience in Version </w:t>
      </w:r>
      <w:r w:rsidR="00E27919">
        <w:rPr>
          <w:rFonts w:ascii="Times New Roman" w:hAnsi="Times New Roman"/>
          <w:sz w:val="24"/>
        </w:rPr>
        <w:t>0</w:t>
      </w:r>
      <w:r w:rsidR="00E27919" w:rsidRPr="006152EE">
        <w:rPr>
          <w:rFonts w:ascii="Times New Roman" w:hAnsi="Times New Roman"/>
          <w:sz w:val="24"/>
        </w:rPr>
        <w:t xml:space="preserve">3 showed that regions with differing gradients in GMI and GCI resulted in blocky patterns when the calibrations were used on the original 1° grid.  So, starting in Version </w:t>
      </w:r>
      <w:r w:rsidR="00E27919">
        <w:rPr>
          <w:rFonts w:ascii="Times New Roman" w:hAnsi="Times New Roman"/>
          <w:sz w:val="24"/>
        </w:rPr>
        <w:t>0</w:t>
      </w:r>
      <w:r w:rsidR="00E27919" w:rsidRPr="006152EE">
        <w:rPr>
          <w:rFonts w:ascii="Times New Roman" w:hAnsi="Times New Roman"/>
          <w:sz w:val="24"/>
        </w:rPr>
        <w:t xml:space="preserve">4, the calibrations </w:t>
      </w:r>
      <w:r w:rsidR="00D33394">
        <w:rPr>
          <w:rFonts w:ascii="Times New Roman" w:hAnsi="Times New Roman"/>
          <w:sz w:val="24"/>
        </w:rPr>
        <w:t>have been</w:t>
      </w:r>
      <w:r w:rsidR="00E27919" w:rsidRPr="006152EE">
        <w:rPr>
          <w:rFonts w:ascii="Times New Roman" w:hAnsi="Times New Roman"/>
          <w:sz w:val="24"/>
        </w:rPr>
        <w:t xml:space="preserve"> distance-weighted interpolations of the four surrounding 1° calibration values</w:t>
      </w:r>
      <w:r w:rsidR="00E27919">
        <w:rPr>
          <w:rFonts w:ascii="Times New Roman" w:hAnsi="Times New Roman"/>
          <w:sz w:val="24"/>
        </w:rPr>
        <w:t>.</w:t>
      </w:r>
    </w:p>
    <w:p w14:paraId="7E49D64A" w14:textId="6BCFABB6" w:rsidR="007D71BC" w:rsidRPr="00B64532" w:rsidRDefault="007D71BC" w:rsidP="007D71BC">
      <w:pPr>
        <w:pStyle w:val="PlainText"/>
        <w:numPr>
          <w:ilvl w:val="0"/>
          <w:numId w:val="27"/>
        </w:numPr>
        <w:jc w:val="both"/>
        <w:rPr>
          <w:rFonts w:ascii="Times New Roman" w:hAnsi="Times New Roman"/>
          <w:sz w:val="24"/>
        </w:rPr>
      </w:pPr>
      <w:r w:rsidRPr="00B64532">
        <w:rPr>
          <w:rFonts w:ascii="Times New Roman" w:hAnsi="Times New Roman"/>
          <w:sz w:val="24"/>
        </w:rPr>
        <w:t xml:space="preserve">The </w:t>
      </w:r>
      <w:r w:rsidR="00945D3C">
        <w:rPr>
          <w:rFonts w:ascii="Times New Roman" w:hAnsi="Times New Roman"/>
          <w:sz w:val="24"/>
        </w:rPr>
        <w:t xml:space="preserve">(climatological) </w:t>
      </w:r>
      <w:r w:rsidR="00004699">
        <w:rPr>
          <w:rFonts w:ascii="Times New Roman" w:hAnsi="Times New Roman"/>
          <w:sz w:val="24"/>
        </w:rPr>
        <w:t>2</w:t>
      </w:r>
      <w:r w:rsidR="00E1596B">
        <w:rPr>
          <w:rFonts w:ascii="Times New Roman" w:hAnsi="Times New Roman"/>
          <w:sz w:val="24"/>
        </w:rPr>
        <w:t>A</w:t>
      </w:r>
      <w:r w:rsidR="00004699">
        <w:rPr>
          <w:rFonts w:ascii="Times New Roman" w:hAnsi="Times New Roman"/>
          <w:sz w:val="24"/>
        </w:rPr>
        <w:t>GPROFGMI</w:t>
      </w:r>
      <w:r w:rsidRPr="00B64532">
        <w:rPr>
          <w:rFonts w:ascii="Times New Roman" w:hAnsi="Times New Roman"/>
          <w:sz w:val="24"/>
        </w:rPr>
        <w:t xml:space="preserve">-calibrated </w:t>
      </w:r>
      <w:r w:rsidR="00004699">
        <w:rPr>
          <w:rFonts w:ascii="Times New Roman" w:hAnsi="Times New Roman"/>
          <w:sz w:val="24"/>
        </w:rPr>
        <w:t>radiometer estimates</w:t>
      </w:r>
      <w:r w:rsidRPr="00B64532">
        <w:rPr>
          <w:rFonts w:ascii="Times New Roman" w:hAnsi="Times New Roman"/>
          <w:sz w:val="24"/>
        </w:rPr>
        <w:t xml:space="preserve"> are calibrated to </w:t>
      </w:r>
      <w:r w:rsidR="00540B28">
        <w:rPr>
          <w:rFonts w:ascii="Times New Roman" w:hAnsi="Times New Roman"/>
          <w:sz w:val="24"/>
        </w:rPr>
        <w:t>2BCMB</w:t>
      </w:r>
      <w:r w:rsidR="00004699">
        <w:rPr>
          <w:rFonts w:ascii="Times New Roman" w:hAnsi="Times New Roman"/>
          <w:sz w:val="24"/>
        </w:rPr>
        <w:t xml:space="preserve"> using</w:t>
      </w:r>
      <w:r w:rsidRPr="00B64532">
        <w:rPr>
          <w:rFonts w:ascii="Times New Roman" w:hAnsi="Times New Roman"/>
          <w:sz w:val="24"/>
        </w:rPr>
        <w:t xml:space="preserve"> the </w:t>
      </w:r>
      <w:r w:rsidR="00004699">
        <w:rPr>
          <w:rFonts w:ascii="Times New Roman" w:hAnsi="Times New Roman"/>
          <w:sz w:val="24"/>
        </w:rPr>
        <w:t>2</w:t>
      </w:r>
      <w:r w:rsidR="00E1596B">
        <w:rPr>
          <w:rFonts w:ascii="Times New Roman" w:hAnsi="Times New Roman"/>
          <w:sz w:val="24"/>
        </w:rPr>
        <w:t>A</w:t>
      </w:r>
      <w:r w:rsidR="00004699">
        <w:rPr>
          <w:rFonts w:ascii="Times New Roman" w:hAnsi="Times New Roman"/>
          <w:sz w:val="24"/>
        </w:rPr>
        <w:t>GPROFGMI/</w:t>
      </w:r>
      <w:r w:rsidR="00540B28">
        <w:rPr>
          <w:rFonts w:ascii="Times New Roman" w:hAnsi="Times New Roman"/>
          <w:sz w:val="24"/>
        </w:rPr>
        <w:t>2BCMB</w:t>
      </w:r>
      <w:r w:rsidRPr="00B64532">
        <w:rPr>
          <w:rFonts w:ascii="Times New Roman" w:hAnsi="Times New Roman"/>
          <w:sz w:val="24"/>
        </w:rPr>
        <w:t xml:space="preserve"> adjustment </w:t>
      </w:r>
      <w:r w:rsidR="00004699">
        <w:rPr>
          <w:rFonts w:ascii="Times New Roman" w:hAnsi="Times New Roman"/>
          <w:sz w:val="24"/>
        </w:rPr>
        <w:t>coefficients</w:t>
      </w:r>
      <w:r w:rsidRPr="00B64532">
        <w:rPr>
          <w:rFonts w:ascii="Times New Roman" w:hAnsi="Times New Roman"/>
          <w:sz w:val="24"/>
        </w:rPr>
        <w:t>.</w:t>
      </w:r>
    </w:p>
    <w:p w14:paraId="71AEDAED" w14:textId="2C92CC18" w:rsidR="00F536DC" w:rsidRPr="005E607B" w:rsidRDefault="007D71BC" w:rsidP="00F536DC">
      <w:pPr>
        <w:pStyle w:val="PlainText"/>
        <w:numPr>
          <w:ilvl w:val="0"/>
          <w:numId w:val="27"/>
        </w:numPr>
        <w:jc w:val="both"/>
        <w:rPr>
          <w:rFonts w:ascii="Times New Roman" w:hAnsi="Times New Roman"/>
          <w:sz w:val="24"/>
        </w:rPr>
      </w:pPr>
      <w:r w:rsidRPr="00B64532">
        <w:rPr>
          <w:rFonts w:ascii="Times New Roman" w:hAnsi="Times New Roman"/>
          <w:sz w:val="24"/>
        </w:rPr>
        <w:t>The rain rate in each grid box is the calibrated conical-scan microwave rad</w:t>
      </w:r>
      <w:r w:rsidR="00004699">
        <w:rPr>
          <w:rFonts w:ascii="Times New Roman" w:hAnsi="Times New Roman"/>
          <w:sz w:val="24"/>
        </w:rPr>
        <w:t xml:space="preserve">iometer </w:t>
      </w:r>
      <w:r w:rsidR="00004699" w:rsidRPr="00A35037">
        <w:rPr>
          <w:rFonts w:ascii="Times New Roman" w:hAnsi="Times New Roman"/>
          <w:sz w:val="24"/>
        </w:rPr>
        <w:t>estimate</w:t>
      </w:r>
      <w:r w:rsidRPr="00A35037">
        <w:rPr>
          <w:rFonts w:ascii="Times New Roman" w:hAnsi="Times New Roman"/>
          <w:sz w:val="24"/>
        </w:rPr>
        <w:t xml:space="preserve"> (</w:t>
      </w:r>
      <w:r w:rsidR="00004699" w:rsidRPr="00A35037">
        <w:rPr>
          <w:rFonts w:ascii="Times New Roman" w:hAnsi="Times New Roman"/>
          <w:sz w:val="24"/>
        </w:rPr>
        <w:t xml:space="preserve">i.e., GMI, TMI, </w:t>
      </w:r>
      <w:r w:rsidR="00004699" w:rsidRPr="005C1A83">
        <w:rPr>
          <w:rFonts w:ascii="Times New Roman" w:hAnsi="Times New Roman"/>
          <w:sz w:val="24"/>
        </w:rPr>
        <w:t>SSMI,</w:t>
      </w:r>
      <w:r w:rsidR="00004699" w:rsidRPr="00A35037">
        <w:rPr>
          <w:rFonts w:ascii="Times New Roman" w:hAnsi="Times New Roman"/>
          <w:sz w:val="24"/>
        </w:rPr>
        <w:t xml:space="preserve"> SSMIS, </w:t>
      </w:r>
      <w:r w:rsidR="00004699" w:rsidRPr="005C1A83">
        <w:rPr>
          <w:rFonts w:ascii="Times New Roman" w:hAnsi="Times New Roman"/>
          <w:sz w:val="24"/>
        </w:rPr>
        <w:t>AMSR-E</w:t>
      </w:r>
      <w:r w:rsidR="00004699" w:rsidRPr="00A35037">
        <w:rPr>
          <w:rFonts w:ascii="Times New Roman" w:hAnsi="Times New Roman"/>
          <w:sz w:val="24"/>
        </w:rPr>
        <w:t>, AMSR2) contributing during the half hour</w:t>
      </w:r>
      <w:r w:rsidRPr="00A35037">
        <w:rPr>
          <w:rFonts w:ascii="Times New Roman" w:hAnsi="Times New Roman"/>
          <w:sz w:val="24"/>
        </w:rPr>
        <w:t xml:space="preserve">, or the </w:t>
      </w:r>
      <w:r w:rsidR="009675CA" w:rsidRPr="00A35037">
        <w:rPr>
          <w:rFonts w:ascii="Times New Roman" w:hAnsi="Times New Roman"/>
          <w:sz w:val="24"/>
        </w:rPr>
        <w:t xml:space="preserve">cross-track-scan </w:t>
      </w:r>
      <w:r w:rsidR="00004699" w:rsidRPr="00A35037">
        <w:rPr>
          <w:rFonts w:ascii="Times New Roman" w:hAnsi="Times New Roman"/>
          <w:sz w:val="24"/>
        </w:rPr>
        <w:t xml:space="preserve">microwave sounder estimate (i.e., </w:t>
      </w:r>
      <w:r w:rsidR="00004699" w:rsidRPr="005C1A83">
        <w:rPr>
          <w:rFonts w:ascii="Times New Roman" w:hAnsi="Times New Roman"/>
          <w:sz w:val="24"/>
        </w:rPr>
        <w:t>AMSU-B</w:t>
      </w:r>
      <w:r w:rsidR="00004699" w:rsidRPr="00A35037">
        <w:rPr>
          <w:rFonts w:ascii="Times New Roman" w:hAnsi="Times New Roman"/>
          <w:sz w:val="24"/>
        </w:rPr>
        <w:t xml:space="preserve">, MHS, ATMS, </w:t>
      </w:r>
      <w:r w:rsidR="00004699" w:rsidRPr="005C1A83">
        <w:rPr>
          <w:rFonts w:ascii="Times New Roman" w:hAnsi="Times New Roman"/>
          <w:sz w:val="24"/>
        </w:rPr>
        <w:t>SAPHIR</w:t>
      </w:r>
      <w:r w:rsidR="009675CA" w:rsidRPr="00A35037">
        <w:rPr>
          <w:rFonts w:ascii="Times New Roman" w:hAnsi="Times New Roman"/>
          <w:sz w:val="24"/>
        </w:rPr>
        <w:t>) if</w:t>
      </w:r>
      <w:r w:rsidR="009675CA">
        <w:rPr>
          <w:rFonts w:ascii="Times New Roman" w:hAnsi="Times New Roman"/>
          <w:sz w:val="24"/>
        </w:rPr>
        <w:t xml:space="preserve"> a conical-scan imager</w:t>
      </w:r>
      <w:r w:rsidR="00004699">
        <w:rPr>
          <w:rFonts w:ascii="Times New Roman" w:hAnsi="Times New Roman"/>
          <w:sz w:val="24"/>
        </w:rPr>
        <w:t xml:space="preserve"> isn’t </w:t>
      </w:r>
      <w:r w:rsidRPr="00B64532">
        <w:rPr>
          <w:rFonts w:ascii="Times New Roman" w:hAnsi="Times New Roman"/>
          <w:sz w:val="24"/>
        </w:rPr>
        <w:t>available.</w:t>
      </w:r>
      <w:r w:rsidR="00F536DC" w:rsidRPr="00F536DC">
        <w:t xml:space="preserve"> </w:t>
      </w:r>
      <w:r w:rsidR="00F536DC" w:rsidRPr="00F536DC">
        <w:rPr>
          <w:rFonts w:ascii="Times New Roman" w:hAnsi="Times New Roman"/>
          <w:sz w:val="24"/>
        </w:rPr>
        <w:t>Most of the time</w:t>
      </w:r>
      <w:r w:rsidR="00004699">
        <w:rPr>
          <w:rFonts w:ascii="Times New Roman" w:hAnsi="Times New Roman"/>
          <w:sz w:val="24"/>
        </w:rPr>
        <w:t xml:space="preserve">, </w:t>
      </w:r>
      <w:r w:rsidR="00004699" w:rsidRPr="00F536DC">
        <w:rPr>
          <w:rFonts w:ascii="Times New Roman" w:hAnsi="Times New Roman"/>
          <w:sz w:val="24"/>
        </w:rPr>
        <w:t>during the</w:t>
      </w:r>
      <w:r w:rsidR="00004699">
        <w:rPr>
          <w:rFonts w:ascii="Times New Roman" w:hAnsi="Times New Roman"/>
          <w:sz w:val="24"/>
        </w:rPr>
        <w:t xml:space="preserve"> dataset’s half</w:t>
      </w:r>
      <w:r w:rsidR="00004699" w:rsidRPr="00F536DC">
        <w:rPr>
          <w:rFonts w:ascii="Times New Roman" w:hAnsi="Times New Roman"/>
          <w:sz w:val="24"/>
        </w:rPr>
        <w:t>-hour window</w:t>
      </w:r>
      <w:r w:rsidR="00F536DC" w:rsidRPr="00F536DC">
        <w:rPr>
          <w:rFonts w:ascii="Times New Roman" w:hAnsi="Times New Roman"/>
          <w:sz w:val="24"/>
        </w:rPr>
        <w:t xml:space="preserve"> there</w:t>
      </w:r>
      <w:r w:rsidR="00926D67">
        <w:rPr>
          <w:rFonts w:ascii="Times New Roman" w:hAnsi="Times New Roman"/>
          <w:sz w:val="24"/>
        </w:rPr>
        <w:t xml:space="preserve"> is</w:t>
      </w:r>
      <w:r w:rsidR="00F536DC" w:rsidRPr="00F536DC">
        <w:rPr>
          <w:rFonts w:ascii="Times New Roman" w:hAnsi="Times New Roman"/>
          <w:sz w:val="24"/>
        </w:rPr>
        <w:t xml:space="preserve"> only one overpass of whatever the "best" type of sensor is</w:t>
      </w:r>
      <w:r w:rsidR="00004699">
        <w:rPr>
          <w:rFonts w:ascii="Times New Roman" w:hAnsi="Times New Roman"/>
          <w:sz w:val="24"/>
        </w:rPr>
        <w:t xml:space="preserve">; when more than one of that type is available, the one closest to the center of the period (15 or 45 minutes into the hour) is </w:t>
      </w:r>
      <w:r w:rsidR="00004699" w:rsidRPr="005E607B">
        <w:rPr>
          <w:rFonts w:ascii="Times New Roman" w:hAnsi="Times New Roman"/>
          <w:sz w:val="24"/>
        </w:rPr>
        <w:t>used</w:t>
      </w:r>
      <w:r w:rsidR="00F536DC" w:rsidRPr="005E607B">
        <w:rPr>
          <w:rFonts w:ascii="Times New Roman" w:hAnsi="Times New Roman"/>
          <w:sz w:val="24"/>
        </w:rPr>
        <w:t xml:space="preserve">.  </w:t>
      </w:r>
      <w:r w:rsidR="00B128D9" w:rsidRPr="005E607B">
        <w:rPr>
          <w:rFonts w:ascii="Times New Roman" w:hAnsi="Times New Roman"/>
          <w:sz w:val="24"/>
        </w:rPr>
        <w:t>This selection is made because</w:t>
      </w:r>
      <w:r w:rsidR="00F536DC" w:rsidRPr="005E607B">
        <w:rPr>
          <w:rFonts w:ascii="Times New Roman" w:hAnsi="Times New Roman"/>
          <w:sz w:val="24"/>
        </w:rPr>
        <w:t xml:space="preserve"> the histogram of rain rates is sensitive to averaging one, two, or three overpasses in a </w:t>
      </w:r>
      <w:r w:rsidR="00004699" w:rsidRPr="005E607B">
        <w:rPr>
          <w:rFonts w:ascii="Times New Roman" w:hAnsi="Times New Roman"/>
          <w:sz w:val="24"/>
        </w:rPr>
        <w:t>half</w:t>
      </w:r>
      <w:r w:rsidR="00F536DC" w:rsidRPr="005E607B">
        <w:rPr>
          <w:rFonts w:ascii="Times New Roman" w:hAnsi="Times New Roman"/>
          <w:sz w:val="24"/>
        </w:rPr>
        <w:t>-hour period</w:t>
      </w:r>
      <w:r w:rsidR="00F22449" w:rsidRPr="005E607B">
        <w:rPr>
          <w:rFonts w:ascii="Times New Roman" w:hAnsi="Times New Roman"/>
          <w:sz w:val="24"/>
        </w:rPr>
        <w:t>.</w:t>
      </w:r>
      <w:r w:rsidR="00542207">
        <w:rPr>
          <w:rFonts w:ascii="Times New Roman" w:hAnsi="Times New Roman"/>
          <w:sz w:val="24"/>
        </w:rPr>
        <w:t xml:space="preserve">  Very occasionally, two swaths of the same type sensor will coincide and their time fields will be </w:t>
      </w:r>
      <w:r w:rsidR="00CE6D28">
        <w:rPr>
          <w:rFonts w:ascii="Times New Roman" w:hAnsi="Times New Roman"/>
          <w:sz w:val="24"/>
        </w:rPr>
        <w:t>essentially the same.  Since the times are only recorded to the nearest minute, a complicated interleaved pattern can result, where the first sensor</w:t>
      </w:r>
      <w:r w:rsidR="00F151D7">
        <w:rPr>
          <w:rFonts w:ascii="Times New Roman" w:hAnsi="Times New Roman"/>
          <w:sz w:val="24"/>
        </w:rPr>
        <w:t xml:space="preserve"> that is </w:t>
      </w:r>
      <w:r w:rsidR="00CE6D28">
        <w:rPr>
          <w:rFonts w:ascii="Times New Roman" w:hAnsi="Times New Roman"/>
          <w:sz w:val="24"/>
        </w:rPr>
        <w:t>processed</w:t>
      </w:r>
      <w:r w:rsidR="00F151D7">
        <w:rPr>
          <w:rFonts w:ascii="Times New Roman" w:hAnsi="Times New Roman"/>
          <w:sz w:val="24"/>
        </w:rPr>
        <w:t xml:space="preserve"> in a grid box</w:t>
      </w:r>
      <w:r w:rsidR="00CE6D28">
        <w:rPr>
          <w:rFonts w:ascii="Times New Roman" w:hAnsi="Times New Roman"/>
          <w:sz w:val="24"/>
        </w:rPr>
        <w:t xml:space="preserve"> </w:t>
      </w:r>
      <w:r w:rsidR="00F151D7">
        <w:rPr>
          <w:rFonts w:ascii="Times New Roman" w:hAnsi="Times New Roman"/>
          <w:sz w:val="24"/>
        </w:rPr>
        <w:t>is taken when the times are the same (to the nearest minute), and the second is taken when it is closer to the mid-point of the time period for that grid box.  The same can also happen if one sensor is ascending and one is descending, in which case the time comparison chooses the closer of the absolute values of the difference, but keeps the first sensor processed if the absolute values of the difference are the same.</w:t>
      </w:r>
    </w:p>
    <w:p w14:paraId="5C11B4A6" w14:textId="6412F15C" w:rsidR="007D71BC" w:rsidRPr="005E607B" w:rsidRDefault="007D71BC" w:rsidP="007D71BC">
      <w:pPr>
        <w:pStyle w:val="PlainText"/>
        <w:numPr>
          <w:ilvl w:val="0"/>
          <w:numId w:val="27"/>
        </w:numPr>
        <w:jc w:val="both"/>
        <w:rPr>
          <w:rFonts w:ascii="Times New Roman" w:hAnsi="Times New Roman"/>
          <w:sz w:val="24"/>
        </w:rPr>
      </w:pPr>
      <w:r w:rsidRPr="005E607B">
        <w:rPr>
          <w:rFonts w:ascii="Times New Roman" w:hAnsi="Times New Roman"/>
          <w:sz w:val="24"/>
        </w:rPr>
        <w:t xml:space="preserve">Additional </w:t>
      </w:r>
      <w:r w:rsidR="00107700">
        <w:rPr>
          <w:rFonts w:ascii="Times New Roman" w:hAnsi="Times New Roman"/>
          <w:sz w:val="24"/>
        </w:rPr>
        <w:t xml:space="preserve">merged PMW </w:t>
      </w:r>
      <w:r w:rsidRPr="005E607B">
        <w:rPr>
          <w:rFonts w:ascii="Times New Roman" w:hAnsi="Times New Roman"/>
          <w:sz w:val="24"/>
        </w:rPr>
        <w:t xml:space="preserve">fields in the intermediate data file include the instrument type producing the estimate, </w:t>
      </w:r>
      <w:r w:rsidR="00107700">
        <w:rPr>
          <w:rFonts w:ascii="Times New Roman" w:hAnsi="Times New Roman"/>
          <w:sz w:val="24"/>
        </w:rPr>
        <w:t xml:space="preserve">and </w:t>
      </w:r>
      <w:r w:rsidRPr="005E607B">
        <w:rPr>
          <w:rFonts w:ascii="Times New Roman" w:hAnsi="Times New Roman"/>
          <w:sz w:val="24"/>
        </w:rPr>
        <w:t>the time of the instrument’s overpass</w:t>
      </w:r>
      <w:r w:rsidR="00107700">
        <w:rPr>
          <w:rFonts w:ascii="Times New Roman" w:hAnsi="Times New Roman"/>
          <w:sz w:val="24"/>
        </w:rPr>
        <w:t>.</w:t>
      </w:r>
    </w:p>
    <w:p w14:paraId="2E4C3C91" w14:textId="591D5AD2" w:rsidR="007D71BC" w:rsidRDefault="007D71BC" w:rsidP="004B1A6F">
      <w:pPr>
        <w:pStyle w:val="PlainText"/>
        <w:numPr>
          <w:ilvl w:val="0"/>
          <w:numId w:val="27"/>
        </w:numPr>
        <w:spacing w:after="120"/>
        <w:jc w:val="both"/>
        <w:rPr>
          <w:rFonts w:ascii="Times New Roman" w:hAnsi="Times New Roman" w:cs="Times New Roman"/>
          <w:sz w:val="24"/>
          <w:szCs w:val="24"/>
        </w:rPr>
      </w:pPr>
      <w:r w:rsidRPr="005E607B">
        <w:rPr>
          <w:rFonts w:ascii="Times New Roman" w:hAnsi="Times New Roman" w:cs="Times New Roman"/>
          <w:sz w:val="24"/>
          <w:szCs w:val="24"/>
        </w:rPr>
        <w:t xml:space="preserve">All of the </w:t>
      </w:r>
      <w:r w:rsidR="00B128D9" w:rsidRPr="005E607B">
        <w:rPr>
          <w:rFonts w:ascii="Times New Roman" w:hAnsi="Times New Roman" w:cs="Times New Roman"/>
          <w:sz w:val="24"/>
          <w:szCs w:val="24"/>
        </w:rPr>
        <w:t>merged PMW</w:t>
      </w:r>
      <w:r w:rsidRPr="005E607B">
        <w:rPr>
          <w:rFonts w:ascii="Times New Roman" w:hAnsi="Times New Roman" w:cs="Times New Roman"/>
          <w:sz w:val="24"/>
          <w:szCs w:val="24"/>
        </w:rPr>
        <w:t xml:space="preserve"> </w:t>
      </w:r>
      <w:r w:rsidR="007B09DA" w:rsidRPr="005E607B">
        <w:rPr>
          <w:rFonts w:ascii="Times New Roman" w:hAnsi="Times New Roman" w:cs="Times New Roman"/>
          <w:sz w:val="24"/>
          <w:szCs w:val="24"/>
        </w:rPr>
        <w:t>estimates</w:t>
      </w:r>
      <w:r w:rsidRPr="005E607B">
        <w:rPr>
          <w:rFonts w:ascii="Times New Roman" w:hAnsi="Times New Roman" w:cs="Times New Roman"/>
          <w:sz w:val="24"/>
          <w:szCs w:val="24"/>
        </w:rPr>
        <w:t xml:space="preserve"> are </w:t>
      </w:r>
      <w:r w:rsidR="007B09DA" w:rsidRPr="005E607B">
        <w:rPr>
          <w:rFonts w:ascii="Times New Roman" w:hAnsi="Times New Roman" w:cs="Times New Roman"/>
          <w:sz w:val="24"/>
          <w:szCs w:val="24"/>
        </w:rPr>
        <w:t>less accurate, or totally absent,</w:t>
      </w:r>
      <w:r w:rsidRPr="005E607B">
        <w:rPr>
          <w:rFonts w:ascii="Times New Roman" w:hAnsi="Times New Roman" w:cs="Times New Roman"/>
          <w:sz w:val="24"/>
          <w:szCs w:val="24"/>
        </w:rPr>
        <w:t xml:space="preserve"> in regions with frozen</w:t>
      </w:r>
      <w:r w:rsidRPr="001F0AA9">
        <w:rPr>
          <w:rFonts w:ascii="Times New Roman" w:hAnsi="Times New Roman" w:cs="Times New Roman"/>
          <w:sz w:val="24"/>
          <w:szCs w:val="24"/>
        </w:rPr>
        <w:t xml:space="preserve"> or icy surfaces.</w:t>
      </w:r>
    </w:p>
    <w:p w14:paraId="06574FF8" w14:textId="390D914B" w:rsidR="004B1A6F" w:rsidRDefault="004B1A6F" w:rsidP="004B1A6F">
      <w:pPr>
        <w:pStyle w:val="PlainText"/>
        <w:jc w:val="both"/>
        <w:rPr>
          <w:rFonts w:ascii="Times New Roman" w:hAnsi="Times New Roman" w:cs="Times New Roman"/>
          <w:sz w:val="24"/>
          <w:szCs w:val="24"/>
        </w:rPr>
      </w:pPr>
      <w:r>
        <w:rPr>
          <w:rFonts w:ascii="Times New Roman" w:hAnsi="Times New Roman"/>
          <w:sz w:val="24"/>
        </w:rPr>
        <w:t xml:space="preserve">Note well that </w:t>
      </w:r>
      <w:proofErr w:type="spellStart"/>
      <w:r>
        <w:rPr>
          <w:rFonts w:ascii="Times New Roman" w:hAnsi="Times New Roman"/>
          <w:sz w:val="24"/>
        </w:rPr>
        <w:t>HQprecipitation</w:t>
      </w:r>
      <w:proofErr w:type="spellEnd"/>
      <w:r>
        <w:rPr>
          <w:rFonts w:ascii="Times New Roman" w:hAnsi="Times New Roman"/>
          <w:sz w:val="24"/>
        </w:rPr>
        <w:t xml:space="preserve"> </w:t>
      </w:r>
      <w:r>
        <w:rPr>
          <w:rFonts w:ascii="Times New Roman" w:hAnsi="Times New Roman"/>
          <w:i/>
          <w:sz w:val="24"/>
          <w:u w:val="single"/>
        </w:rPr>
        <w:t>only</w:t>
      </w:r>
      <w:r>
        <w:rPr>
          <w:rFonts w:ascii="Times New Roman" w:hAnsi="Times New Roman"/>
          <w:sz w:val="24"/>
        </w:rPr>
        <w:t xml:space="preserve"> includes microwave data (hence “HQ”), meaning it has significant gaps.  </w:t>
      </w:r>
      <w:proofErr w:type="spellStart"/>
      <w:r>
        <w:rPr>
          <w:rFonts w:ascii="Times New Roman" w:hAnsi="Times New Roman"/>
          <w:sz w:val="24"/>
        </w:rPr>
        <w:t>precipitationCal</w:t>
      </w:r>
      <w:proofErr w:type="spellEnd"/>
      <w:r>
        <w:rPr>
          <w:rFonts w:ascii="Times New Roman" w:hAnsi="Times New Roman"/>
          <w:sz w:val="24"/>
        </w:rPr>
        <w:t xml:space="preserve"> is the complete estimate that most users will want to access.</w:t>
      </w:r>
    </w:p>
    <w:p w14:paraId="3DBC4E9B"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24B0D835" w14:textId="77777777" w:rsidR="00C748BD" w:rsidRPr="00B64532" w:rsidRDefault="00C748BD" w:rsidP="00C748BD">
      <w:pPr>
        <w:pStyle w:val="PlainText"/>
        <w:rPr>
          <w:rFonts w:ascii="Times New Roman" w:hAnsi="Times New Roman"/>
          <w:sz w:val="24"/>
        </w:rPr>
      </w:pPr>
    </w:p>
    <w:p w14:paraId="2F631DA1" w14:textId="4E9555EC" w:rsidR="00C748BD" w:rsidRPr="00B64532" w:rsidRDefault="00C748BD" w:rsidP="00C748BD">
      <w:pPr>
        <w:pStyle w:val="PlainText"/>
        <w:jc w:val="both"/>
        <w:rPr>
          <w:rFonts w:ascii="Times New Roman" w:hAnsi="Times New Roman"/>
          <w:sz w:val="24"/>
        </w:rPr>
      </w:pPr>
      <w:r w:rsidRPr="00B64532">
        <w:rPr>
          <w:rFonts w:ascii="Times New Roman" w:hAnsi="Times New Roman"/>
          <w:sz w:val="24"/>
        </w:rPr>
        <w:t>The *</w:t>
      </w:r>
      <w:r w:rsidRPr="00B64532">
        <w:rPr>
          <w:rFonts w:ascii="Times New Roman" w:hAnsi="Times New Roman"/>
          <w:i/>
          <w:sz w:val="24"/>
        </w:rPr>
        <w:t>Merged 4-Km IR Tb data set</w:t>
      </w:r>
      <w:r w:rsidRPr="00B64532">
        <w:rPr>
          <w:rFonts w:ascii="Times New Roman" w:hAnsi="Times New Roman"/>
          <w:sz w:val="24"/>
        </w:rPr>
        <w:t xml:space="preserve">* is produced by the Climate Prediction Center (CPC), NOAA National Centers for Environmental Prediction, Washington, DC under the direction of P. </w:t>
      </w:r>
      <w:proofErr w:type="spellStart"/>
      <w:r w:rsidRPr="00B64532">
        <w:rPr>
          <w:rFonts w:ascii="Times New Roman" w:hAnsi="Times New Roman"/>
          <w:sz w:val="24"/>
        </w:rPr>
        <w:t>Xie</w:t>
      </w:r>
      <w:proofErr w:type="spellEnd"/>
      <w:r w:rsidRPr="00B64532">
        <w:rPr>
          <w:rFonts w:ascii="Times New Roman" w:hAnsi="Times New Roman"/>
          <w:sz w:val="24"/>
        </w:rPr>
        <w:t>.  Each cooperating geostationary (geo) satellite operator (the Geosynchronous Operational Environmental Satellites [GOES], United States; the Geosynchronous Meteorological Satellite [GMS], followed by the Multi-functional Transport Satellite [</w:t>
      </w:r>
      <w:proofErr w:type="spellStart"/>
      <w:r w:rsidRPr="00B64532">
        <w:rPr>
          <w:rFonts w:ascii="Times New Roman" w:hAnsi="Times New Roman"/>
          <w:sz w:val="24"/>
        </w:rPr>
        <w:t>MTSat</w:t>
      </w:r>
      <w:proofErr w:type="spellEnd"/>
      <w:r w:rsidRPr="00B64532">
        <w:rPr>
          <w:rFonts w:ascii="Times New Roman" w:hAnsi="Times New Roman"/>
          <w:sz w:val="24"/>
        </w:rPr>
        <w:t>]</w:t>
      </w:r>
      <w:r w:rsidR="00AC2518">
        <w:rPr>
          <w:rFonts w:ascii="Times New Roman" w:hAnsi="Times New Roman"/>
          <w:sz w:val="24"/>
        </w:rPr>
        <w:t xml:space="preserve"> and then </w:t>
      </w:r>
      <w:proofErr w:type="spellStart"/>
      <w:r w:rsidR="00AC2518" w:rsidRPr="00AC2518">
        <w:rPr>
          <w:rFonts w:ascii="Times New Roman" w:hAnsi="Times New Roman"/>
          <w:sz w:val="24"/>
        </w:rPr>
        <w:t>Himawari</w:t>
      </w:r>
      <w:proofErr w:type="spellEnd"/>
      <w:r w:rsidRPr="00B64532">
        <w:rPr>
          <w:rFonts w:ascii="Times New Roman" w:hAnsi="Times New Roman"/>
          <w:sz w:val="24"/>
        </w:rPr>
        <w:t>, Japan; and the Meteorological Satellite [</w:t>
      </w:r>
      <w:proofErr w:type="spellStart"/>
      <w:r w:rsidRPr="00B64532">
        <w:rPr>
          <w:rFonts w:ascii="Times New Roman" w:hAnsi="Times New Roman"/>
          <w:sz w:val="24"/>
        </w:rPr>
        <w:t>Meteosat</w:t>
      </w:r>
      <w:proofErr w:type="spellEnd"/>
      <w:r w:rsidRPr="00B64532">
        <w:rPr>
          <w:rFonts w:ascii="Times New Roman" w:hAnsi="Times New Roman"/>
          <w:sz w:val="24"/>
        </w:rPr>
        <w:t>], European Community) forwards infrared (IR) imagery to CPC.  Then global geo-IR are zenith-angle corrected (Joyce et al. 2001), re-navigated for parallax, and merged on a global grid.  In the event of duplicate data in a grid box, the value with the smaller zenith angle is taken.  The data are provided on a 4-km-equivalent latitude/longitude grid over the latitude band 60</w:t>
      </w:r>
      <w:r w:rsidRPr="00B64532">
        <w:rPr>
          <w:rFonts w:ascii="Times New Roman" w:hAnsi="Times New Roman" w:cs="Times New Roman"/>
          <w:sz w:val="24"/>
        </w:rPr>
        <w:t>°</w:t>
      </w:r>
      <w:r w:rsidRPr="00B64532">
        <w:rPr>
          <w:rFonts w:ascii="Times New Roman" w:hAnsi="Times New Roman"/>
          <w:sz w:val="24"/>
        </w:rPr>
        <w:t>N-S, with a total grid size of 9896x3298.</w:t>
      </w:r>
    </w:p>
    <w:p w14:paraId="0874820F" w14:textId="77777777" w:rsidR="00C748BD" w:rsidRPr="00B64532" w:rsidRDefault="00C748BD" w:rsidP="00C748BD">
      <w:pPr>
        <w:pStyle w:val="PlainText"/>
        <w:rPr>
          <w:rFonts w:ascii="Times New Roman" w:hAnsi="Times New Roman"/>
          <w:sz w:val="24"/>
        </w:rPr>
      </w:pPr>
    </w:p>
    <w:p w14:paraId="78AE2162" w14:textId="77777777" w:rsidR="00C748BD" w:rsidRPr="00B64532" w:rsidRDefault="00C748BD" w:rsidP="00C748BD">
      <w:pPr>
        <w:pStyle w:val="PlainText"/>
        <w:jc w:val="both"/>
        <w:rPr>
          <w:rFonts w:ascii="Times New Roman" w:hAnsi="Times New Roman"/>
          <w:sz w:val="24"/>
        </w:rPr>
      </w:pPr>
      <w:r w:rsidRPr="00375D04">
        <w:rPr>
          <w:rFonts w:ascii="Times New Roman" w:hAnsi="Times New Roman"/>
          <w:sz w:val="24"/>
        </w:rPr>
        <w:t>The data set was first produced in late 1999, but the current uniformly processed record is available starting 17 February 2000.  CPC is working to extend the record back to January 1998.</w:t>
      </w:r>
    </w:p>
    <w:p w14:paraId="4B43A5AF" w14:textId="77777777" w:rsidR="00C748BD" w:rsidRPr="00B64532" w:rsidRDefault="00C748BD" w:rsidP="00C748BD">
      <w:pPr>
        <w:pStyle w:val="PlainText"/>
        <w:rPr>
          <w:rFonts w:ascii="Times New Roman" w:hAnsi="Times New Roman"/>
          <w:sz w:val="24"/>
        </w:rPr>
      </w:pPr>
    </w:p>
    <w:p w14:paraId="7D3818CA" w14:textId="71D913E6" w:rsidR="00C748BD" w:rsidRDefault="00C748BD" w:rsidP="00C748BD">
      <w:pPr>
        <w:pStyle w:val="PlainText"/>
        <w:jc w:val="both"/>
        <w:rPr>
          <w:rFonts w:ascii="Times New Roman" w:hAnsi="Times New Roman"/>
          <w:sz w:val="24"/>
        </w:rPr>
      </w:pPr>
      <w:r w:rsidRPr="00B64532">
        <w:rPr>
          <w:rFonts w:ascii="Times New Roman" w:hAnsi="Times New Roman"/>
          <w:sz w:val="24"/>
        </w:rPr>
        <w:t>All 5 geo-IR satellites are used, with essentially continuous coverage.  GMS-5 was replaced by GOES-9 starting 01 UTC 22 May 2003, which introduced slightly different instrument characteristics.  Then starting 19 UTC 17 November 2005 the new Japanese MTSat-1R took over, followed by MTSat-2 on 1 July 2010.</w:t>
      </w:r>
      <w:r w:rsidR="007623CF">
        <w:rPr>
          <w:rFonts w:ascii="Times New Roman" w:hAnsi="Times New Roman"/>
          <w:sz w:val="24"/>
        </w:rPr>
        <w:t xml:space="preserve">  </w:t>
      </w:r>
      <w:proofErr w:type="spellStart"/>
      <w:r w:rsidR="000D03FF" w:rsidRPr="000D03FF">
        <w:rPr>
          <w:rFonts w:ascii="Times New Roman" w:hAnsi="Times New Roman"/>
          <w:sz w:val="24"/>
        </w:rPr>
        <w:t>Himawari</w:t>
      </w:r>
      <w:proofErr w:type="spellEnd"/>
      <w:r w:rsidR="000D03FF">
        <w:rPr>
          <w:rFonts w:ascii="Times New Roman" w:hAnsi="Times New Roman"/>
          <w:sz w:val="24"/>
        </w:rPr>
        <w:t xml:space="preserve"> 8</w:t>
      </w:r>
      <w:r w:rsidR="007623CF">
        <w:rPr>
          <w:rFonts w:ascii="Times New Roman" w:hAnsi="Times New Roman"/>
          <w:sz w:val="24"/>
        </w:rPr>
        <w:t xml:space="preserve"> took over effective </w:t>
      </w:r>
      <w:r w:rsidR="007623CF" w:rsidRPr="007623CF">
        <w:rPr>
          <w:rFonts w:ascii="Times New Roman" w:hAnsi="Times New Roman"/>
          <w:sz w:val="24"/>
        </w:rPr>
        <w:t>0200 UTC on 7 July 2015</w:t>
      </w:r>
      <w:r w:rsidR="000D03FF">
        <w:rPr>
          <w:rFonts w:ascii="Times New Roman" w:hAnsi="Times New Roman"/>
          <w:sz w:val="24"/>
        </w:rPr>
        <w:t>.</w:t>
      </w:r>
      <w:r w:rsidR="005B695B">
        <w:rPr>
          <w:rFonts w:ascii="Times New Roman" w:hAnsi="Times New Roman"/>
          <w:sz w:val="24"/>
        </w:rPr>
        <w:t xml:space="preserve">  </w:t>
      </w:r>
      <w:r w:rsidR="005B695B">
        <w:rPr>
          <w:rFonts w:ascii="Times New Roman" w:hAnsi="Times New Roman" w:cs="Times New Roman"/>
          <w:sz w:val="24"/>
          <w:szCs w:val="24"/>
        </w:rPr>
        <w:t>There is an extended data dropout in the presently available IR dataset for Japanese sector from late on 17 November 2005 to the middle of 22 March 2006 due to issues in NOAA coping with the format of the then-newly introduced MTSat-1.  Consequently, during that period a small sector over Japan lacks all data, and the adjacent IR are entirely based on high-zenith-angle data from the METEOSAT to the west and GOES-W to the east</w:t>
      </w:r>
      <w:r w:rsidR="005B695B">
        <w:rPr>
          <w:rFonts w:ascii="Times New Roman" w:hAnsi="Times New Roman" w:cs="Times New Roman"/>
          <w:sz w:val="24"/>
          <w:szCs w:val="24"/>
        </w:rPr>
        <w:t>.</w:t>
      </w:r>
    </w:p>
    <w:p w14:paraId="6C1C0500" w14:textId="77777777" w:rsidR="00C748BD" w:rsidRPr="00B64532" w:rsidRDefault="00C748BD" w:rsidP="00C748BD">
      <w:pPr>
        <w:pStyle w:val="PlainText"/>
        <w:rPr>
          <w:rFonts w:ascii="Times New Roman" w:hAnsi="Times New Roman"/>
          <w:sz w:val="24"/>
        </w:rPr>
      </w:pPr>
    </w:p>
    <w:p w14:paraId="09F8C884" w14:textId="407076FD" w:rsidR="00C748BD" w:rsidRPr="009570B9" w:rsidRDefault="00C748BD" w:rsidP="00C748BD">
      <w:pPr>
        <w:pStyle w:val="PlainText"/>
        <w:jc w:val="both"/>
        <w:rPr>
          <w:rFonts w:ascii="Times New Roman" w:hAnsi="Times New Roman"/>
          <w:sz w:val="24"/>
        </w:rPr>
      </w:pPr>
      <w:r w:rsidRPr="00B64532">
        <w:rPr>
          <w:rFonts w:ascii="Times New Roman" w:hAnsi="Times New Roman"/>
          <w:sz w:val="24"/>
        </w:rPr>
        <w:t xml:space="preserve">Each UTC hour file contains 2 data fields.  All geo-IR images with start times within 15 minutes of the UTC hour are accumulated in the "on-hour" field.  Images with start times within 15 minutes of the UTC hour plus 30 minutes are accumulated in the "half-hour" field. The nominal </w:t>
      </w:r>
      <w:r w:rsidRPr="009570B9">
        <w:rPr>
          <w:rFonts w:ascii="Times New Roman" w:hAnsi="Times New Roman"/>
          <w:sz w:val="24"/>
        </w:rPr>
        <w:t>image start times for the various satellites and their assignment to half-hour fields are shown in Table 1</w:t>
      </w:r>
      <w:r w:rsidR="009570B9" w:rsidRPr="009570B9">
        <w:rPr>
          <w:rFonts w:ascii="Times New Roman" w:hAnsi="Times New Roman"/>
          <w:sz w:val="24"/>
        </w:rPr>
        <w:t>0</w:t>
      </w:r>
      <w:r w:rsidRPr="009570B9">
        <w:rPr>
          <w:rFonts w:ascii="Times New Roman" w:hAnsi="Times New Roman"/>
          <w:sz w:val="24"/>
        </w:rPr>
        <w:t>.</w:t>
      </w:r>
    </w:p>
    <w:p w14:paraId="283118A4" w14:textId="77777777" w:rsidR="00C748BD" w:rsidRPr="009570B9" w:rsidRDefault="00C748BD" w:rsidP="00C748BD">
      <w:pPr>
        <w:pStyle w:val="PlainText"/>
        <w:rPr>
          <w:rFonts w:ascii="Times New Roman" w:hAnsi="Times New Roman"/>
          <w:sz w:val="24"/>
        </w:rPr>
      </w:pPr>
    </w:p>
    <w:p w14:paraId="7E8B1741" w14:textId="172CAF77" w:rsidR="00C748BD" w:rsidRPr="00B64532" w:rsidRDefault="00C748BD" w:rsidP="00C748BD">
      <w:pPr>
        <w:pStyle w:val="PlainText"/>
        <w:ind w:left="360" w:right="360"/>
        <w:jc w:val="both"/>
        <w:rPr>
          <w:rFonts w:ascii="Times New Roman" w:hAnsi="Times New Roman"/>
          <w:i/>
          <w:sz w:val="24"/>
        </w:rPr>
      </w:pPr>
      <w:r w:rsidRPr="009570B9">
        <w:rPr>
          <w:rFonts w:ascii="Times New Roman" w:hAnsi="Times New Roman"/>
          <w:i/>
          <w:sz w:val="24"/>
        </w:rPr>
        <w:t>Table 1</w:t>
      </w:r>
      <w:r w:rsidR="00CD4544">
        <w:rPr>
          <w:rFonts w:ascii="Times New Roman" w:hAnsi="Times New Roman"/>
          <w:i/>
          <w:sz w:val="24"/>
        </w:rPr>
        <w:t>1</w:t>
      </w:r>
      <w:r w:rsidRPr="009570B9">
        <w:rPr>
          <w:rFonts w:ascii="Times New Roman" w:hAnsi="Times New Roman"/>
          <w:i/>
          <w:sz w:val="24"/>
        </w:rPr>
        <w:t>.  Nominal sub-satellite longitude (in degrees longitude) and image start time (in minutes past the hour) for the various geosynchronous satellites.  The start times are</w:t>
      </w:r>
      <w:r w:rsidRPr="00B64532">
        <w:rPr>
          <w:rFonts w:ascii="Times New Roman" w:hAnsi="Times New Roman"/>
          <w:i/>
          <w:sz w:val="24"/>
        </w:rPr>
        <w:t xml:space="preserve"> displayed according to their assignment to either the on-hour or half-hour fields in the CPC Merged 4-Km IR Tb data set.  Full-disc views are guaranteed only at 00, 03, ..., 21 UTC.  These appear in the on-hour field except </w:t>
      </w:r>
      <w:proofErr w:type="spellStart"/>
      <w:r w:rsidRPr="00B64532">
        <w:rPr>
          <w:rFonts w:ascii="Times New Roman" w:hAnsi="Times New Roman"/>
          <w:i/>
          <w:sz w:val="24"/>
        </w:rPr>
        <w:t>MTSat</w:t>
      </w:r>
      <w:proofErr w:type="spellEnd"/>
      <w:r w:rsidRPr="00B64532">
        <w:rPr>
          <w:rFonts w:ascii="Times New Roman" w:hAnsi="Times New Roman"/>
          <w:i/>
          <w:sz w:val="24"/>
        </w:rPr>
        <w:t xml:space="preserve"> appears in the previous half-hour for all hours.  For images </w:t>
      </w:r>
      <w:r w:rsidRPr="00B64532">
        <w:rPr>
          <w:rFonts w:ascii="Times New Roman" w:hAnsi="Times New Roman"/>
          <w:i/>
          <w:sz w:val="24"/>
          <w:u w:val="single"/>
        </w:rPr>
        <w:t>not</w:t>
      </w:r>
      <w:r w:rsidRPr="00B64532">
        <w:rPr>
          <w:rFonts w:ascii="Times New Roman" w:hAnsi="Times New Roman"/>
          <w:i/>
          <w:sz w:val="24"/>
        </w:rPr>
        <w:t xml:space="preserve"> at these times, a satellite's "image" may be assembled from various operator-specified regional sectors.  </w:t>
      </w:r>
      <w:proofErr w:type="spellStart"/>
      <w:r w:rsidRPr="00B64532">
        <w:rPr>
          <w:rFonts w:ascii="Times New Roman" w:hAnsi="Times New Roman"/>
          <w:i/>
          <w:sz w:val="24"/>
        </w:rPr>
        <w:t>MTSat</w:t>
      </w:r>
      <w:proofErr w:type="spellEnd"/>
      <w:r w:rsidRPr="00B64532">
        <w:rPr>
          <w:rFonts w:ascii="Times New Roman" w:hAnsi="Times New Roman"/>
          <w:i/>
          <w:sz w:val="24"/>
        </w:rPr>
        <w:t xml:space="preserve"> provides N. Hemisphere sectors (only) on-hour, except S. Hemisphere sectors (only) at 00, 06, 12, 18 UTC.</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1890"/>
        <w:gridCol w:w="1710"/>
        <w:gridCol w:w="1710"/>
      </w:tblGrid>
      <w:tr w:rsidR="00C748BD" w:rsidRPr="00B64532" w14:paraId="5D2F1806" w14:textId="77777777" w:rsidTr="009C175B">
        <w:tc>
          <w:tcPr>
            <w:tcW w:w="3150" w:type="dxa"/>
          </w:tcPr>
          <w:p w14:paraId="390803FC" w14:textId="77777777" w:rsidR="00C748BD" w:rsidRPr="00B64532" w:rsidRDefault="00C748BD" w:rsidP="009C175B">
            <w:pPr>
              <w:pStyle w:val="PlainText"/>
              <w:jc w:val="center"/>
              <w:rPr>
                <w:rFonts w:ascii="Times New Roman" w:hAnsi="Times New Roman"/>
                <w:i/>
                <w:sz w:val="24"/>
              </w:rPr>
            </w:pPr>
            <w:r w:rsidRPr="00B64532">
              <w:rPr>
                <w:rFonts w:ascii="Times New Roman" w:hAnsi="Times New Roman"/>
                <w:i/>
                <w:sz w:val="24"/>
              </w:rPr>
              <w:t>Satellite</w:t>
            </w:r>
          </w:p>
        </w:tc>
        <w:tc>
          <w:tcPr>
            <w:tcW w:w="1890" w:type="dxa"/>
          </w:tcPr>
          <w:p w14:paraId="038DBFA1" w14:textId="77777777" w:rsidR="00C748BD" w:rsidRPr="00B64532" w:rsidRDefault="00C748BD" w:rsidP="009C175B">
            <w:pPr>
              <w:pStyle w:val="PlainText"/>
              <w:jc w:val="center"/>
              <w:rPr>
                <w:rFonts w:ascii="Times New Roman" w:hAnsi="Times New Roman"/>
                <w:i/>
                <w:sz w:val="24"/>
              </w:rPr>
            </w:pPr>
            <w:r w:rsidRPr="00B64532">
              <w:rPr>
                <w:rFonts w:ascii="Times New Roman" w:hAnsi="Times New Roman"/>
                <w:i/>
                <w:sz w:val="24"/>
              </w:rPr>
              <w:t>Sub-sat. Lon.</w:t>
            </w:r>
          </w:p>
        </w:tc>
        <w:tc>
          <w:tcPr>
            <w:tcW w:w="1710" w:type="dxa"/>
          </w:tcPr>
          <w:p w14:paraId="6FFD383C" w14:textId="77777777" w:rsidR="00C748BD" w:rsidRPr="00B64532" w:rsidRDefault="00C748BD" w:rsidP="009C175B">
            <w:pPr>
              <w:pStyle w:val="PlainText"/>
              <w:jc w:val="center"/>
              <w:rPr>
                <w:rFonts w:ascii="Times New Roman" w:hAnsi="Times New Roman"/>
                <w:i/>
                <w:sz w:val="24"/>
              </w:rPr>
            </w:pPr>
            <w:r w:rsidRPr="00B64532">
              <w:rPr>
                <w:rFonts w:ascii="Times New Roman" w:hAnsi="Times New Roman"/>
                <w:i/>
                <w:sz w:val="24"/>
              </w:rPr>
              <w:t>on-hour</w:t>
            </w:r>
          </w:p>
        </w:tc>
        <w:tc>
          <w:tcPr>
            <w:tcW w:w="1710" w:type="dxa"/>
          </w:tcPr>
          <w:p w14:paraId="60635134" w14:textId="77777777" w:rsidR="00C748BD" w:rsidRPr="00B64532" w:rsidRDefault="00C748BD" w:rsidP="009C175B">
            <w:pPr>
              <w:pStyle w:val="PlainText"/>
              <w:jc w:val="center"/>
              <w:rPr>
                <w:rFonts w:ascii="Times New Roman" w:hAnsi="Times New Roman"/>
                <w:i/>
                <w:sz w:val="24"/>
              </w:rPr>
            </w:pPr>
            <w:r w:rsidRPr="00B64532">
              <w:rPr>
                <w:rFonts w:ascii="Times New Roman" w:hAnsi="Times New Roman"/>
                <w:i/>
                <w:sz w:val="24"/>
              </w:rPr>
              <w:t>half-hour</w:t>
            </w:r>
          </w:p>
        </w:tc>
      </w:tr>
      <w:tr w:rsidR="00C748BD" w:rsidRPr="00B64532" w14:paraId="6AE31128" w14:textId="77777777" w:rsidTr="009C175B">
        <w:tc>
          <w:tcPr>
            <w:tcW w:w="3150" w:type="dxa"/>
          </w:tcPr>
          <w:p w14:paraId="72B979BD" w14:textId="20E3204A" w:rsidR="00C748BD" w:rsidRPr="00B64532" w:rsidRDefault="00980C57" w:rsidP="00EE2067">
            <w:pPr>
              <w:pStyle w:val="PlainText"/>
              <w:rPr>
                <w:rFonts w:ascii="Times New Roman" w:hAnsi="Times New Roman"/>
                <w:sz w:val="24"/>
              </w:rPr>
            </w:pPr>
            <w:r>
              <w:rPr>
                <w:rFonts w:ascii="Times New Roman" w:hAnsi="Times New Roman"/>
                <w:sz w:val="24"/>
              </w:rPr>
              <w:t>Himawari-8</w:t>
            </w:r>
            <w:r w:rsidR="00C748BD" w:rsidRPr="00B64532">
              <w:rPr>
                <w:rFonts w:ascii="Times New Roman" w:hAnsi="Times New Roman"/>
                <w:sz w:val="24"/>
              </w:rPr>
              <w:t xml:space="preserve"> (formerly</w:t>
            </w:r>
            <w:r w:rsidR="00EE2067">
              <w:rPr>
                <w:rFonts w:ascii="Times New Roman" w:hAnsi="Times New Roman"/>
                <w:sz w:val="24"/>
              </w:rPr>
              <w:t xml:space="preserve"> </w:t>
            </w:r>
            <w:r w:rsidR="00D73D9B">
              <w:rPr>
                <w:rFonts w:ascii="Times New Roman" w:hAnsi="Times New Roman"/>
                <w:sz w:val="24"/>
              </w:rPr>
              <w:t xml:space="preserve">MTSAT-2, </w:t>
            </w:r>
            <w:r>
              <w:rPr>
                <w:rFonts w:ascii="Times New Roman" w:hAnsi="Times New Roman"/>
                <w:sz w:val="24"/>
              </w:rPr>
              <w:t>MTSat-</w:t>
            </w:r>
            <w:r w:rsidR="00EE2067">
              <w:rPr>
                <w:rFonts w:ascii="Times New Roman" w:hAnsi="Times New Roman"/>
                <w:sz w:val="24"/>
              </w:rPr>
              <w:t>1R,</w:t>
            </w:r>
            <w:r w:rsidR="00C748BD" w:rsidRPr="00B64532">
              <w:rPr>
                <w:rFonts w:ascii="Times New Roman" w:hAnsi="Times New Roman"/>
                <w:sz w:val="24"/>
              </w:rPr>
              <w:t xml:space="preserve"> GMS)</w:t>
            </w:r>
          </w:p>
        </w:tc>
        <w:tc>
          <w:tcPr>
            <w:tcW w:w="1890" w:type="dxa"/>
          </w:tcPr>
          <w:p w14:paraId="50804683" w14:textId="0639C8A9" w:rsidR="00C748BD" w:rsidRPr="00B64532" w:rsidRDefault="00C748BD" w:rsidP="009C175B">
            <w:pPr>
              <w:pStyle w:val="PlainText"/>
              <w:jc w:val="center"/>
              <w:rPr>
                <w:rFonts w:ascii="Times New Roman" w:hAnsi="Times New Roman"/>
                <w:sz w:val="24"/>
              </w:rPr>
            </w:pPr>
            <w:r w:rsidRPr="00B64532">
              <w:rPr>
                <w:rFonts w:ascii="Times New Roman" w:hAnsi="Times New Roman"/>
                <w:sz w:val="24"/>
              </w:rPr>
              <w:t>140</w:t>
            </w:r>
            <w:r w:rsidR="00454F86">
              <w:rPr>
                <w:rFonts w:ascii="Times New Roman" w:hAnsi="Times New Roman"/>
                <w:sz w:val="24"/>
              </w:rPr>
              <w:t>°</w:t>
            </w:r>
            <w:r w:rsidRPr="00B64532">
              <w:rPr>
                <w:rFonts w:ascii="Times New Roman" w:hAnsi="Times New Roman"/>
                <w:sz w:val="24"/>
              </w:rPr>
              <w:t>E</w:t>
            </w:r>
          </w:p>
        </w:tc>
        <w:tc>
          <w:tcPr>
            <w:tcW w:w="1710" w:type="dxa"/>
          </w:tcPr>
          <w:p w14:paraId="641DFD5C" w14:textId="77777777" w:rsidR="00C748BD" w:rsidRPr="00B64532" w:rsidRDefault="00C748BD" w:rsidP="009C175B">
            <w:pPr>
              <w:pStyle w:val="PlainText"/>
              <w:jc w:val="center"/>
              <w:rPr>
                <w:rFonts w:ascii="Times New Roman" w:hAnsi="Times New Roman"/>
                <w:sz w:val="24"/>
              </w:rPr>
            </w:pPr>
            <w:r w:rsidRPr="00B64532">
              <w:rPr>
                <w:rFonts w:ascii="Times New Roman" w:hAnsi="Times New Roman"/>
                <w:sz w:val="24"/>
              </w:rPr>
              <w:t>00</w:t>
            </w:r>
          </w:p>
        </w:tc>
        <w:tc>
          <w:tcPr>
            <w:tcW w:w="1710" w:type="dxa"/>
          </w:tcPr>
          <w:p w14:paraId="6D8D903B" w14:textId="77777777" w:rsidR="00C748BD" w:rsidRPr="00B64532" w:rsidRDefault="00C748BD" w:rsidP="009C175B">
            <w:pPr>
              <w:pStyle w:val="PlainText"/>
              <w:jc w:val="center"/>
              <w:rPr>
                <w:rFonts w:ascii="Times New Roman" w:hAnsi="Times New Roman"/>
                <w:sz w:val="24"/>
              </w:rPr>
            </w:pPr>
            <w:r w:rsidRPr="00B64532">
              <w:rPr>
                <w:rFonts w:ascii="Times New Roman" w:hAnsi="Times New Roman"/>
                <w:sz w:val="24"/>
              </w:rPr>
              <w:t>30</w:t>
            </w:r>
          </w:p>
        </w:tc>
      </w:tr>
      <w:tr w:rsidR="00C748BD" w:rsidRPr="00B64532" w14:paraId="28A9DA4A" w14:textId="77777777" w:rsidTr="009C175B">
        <w:tc>
          <w:tcPr>
            <w:tcW w:w="3150" w:type="dxa"/>
          </w:tcPr>
          <w:p w14:paraId="241610C3" w14:textId="14657708" w:rsidR="00C748BD" w:rsidRPr="00B64532" w:rsidRDefault="00C748BD" w:rsidP="0094111C">
            <w:pPr>
              <w:pStyle w:val="PlainText"/>
              <w:rPr>
                <w:rFonts w:ascii="Times New Roman" w:hAnsi="Times New Roman"/>
                <w:sz w:val="24"/>
              </w:rPr>
            </w:pPr>
            <w:r w:rsidRPr="00B64532">
              <w:rPr>
                <w:rFonts w:ascii="Times New Roman" w:hAnsi="Times New Roman"/>
                <w:sz w:val="24"/>
              </w:rPr>
              <w:t>GOES-E (8, 12, 13</w:t>
            </w:r>
            <w:r w:rsidR="0094111C">
              <w:rPr>
                <w:rFonts w:ascii="Times New Roman" w:hAnsi="Times New Roman"/>
                <w:sz w:val="24"/>
              </w:rPr>
              <w:t>, now 16</w:t>
            </w:r>
            <w:r w:rsidRPr="00B64532">
              <w:rPr>
                <w:rFonts w:ascii="Times New Roman" w:hAnsi="Times New Roman"/>
                <w:sz w:val="24"/>
              </w:rPr>
              <w:t>)</w:t>
            </w:r>
          </w:p>
        </w:tc>
        <w:tc>
          <w:tcPr>
            <w:tcW w:w="1890" w:type="dxa"/>
          </w:tcPr>
          <w:p w14:paraId="7D8DCB99" w14:textId="081497DD" w:rsidR="00C748BD" w:rsidRPr="00B64532" w:rsidRDefault="00C748BD" w:rsidP="009C175B">
            <w:pPr>
              <w:pStyle w:val="PlainText"/>
              <w:jc w:val="center"/>
              <w:rPr>
                <w:rFonts w:ascii="Times New Roman" w:hAnsi="Times New Roman"/>
                <w:sz w:val="24"/>
              </w:rPr>
            </w:pPr>
            <w:r w:rsidRPr="00B64532">
              <w:rPr>
                <w:rFonts w:ascii="Times New Roman" w:hAnsi="Times New Roman"/>
                <w:sz w:val="24"/>
              </w:rPr>
              <w:t>75</w:t>
            </w:r>
            <w:r w:rsidR="00454F86">
              <w:rPr>
                <w:rFonts w:ascii="Times New Roman" w:hAnsi="Times New Roman"/>
                <w:sz w:val="24"/>
              </w:rPr>
              <w:t>°</w:t>
            </w:r>
            <w:r w:rsidRPr="00B64532">
              <w:rPr>
                <w:rFonts w:ascii="Times New Roman" w:hAnsi="Times New Roman"/>
                <w:sz w:val="24"/>
              </w:rPr>
              <w:t>W</w:t>
            </w:r>
          </w:p>
        </w:tc>
        <w:tc>
          <w:tcPr>
            <w:tcW w:w="1710" w:type="dxa"/>
          </w:tcPr>
          <w:p w14:paraId="43C8A6B7" w14:textId="77777777" w:rsidR="00C748BD" w:rsidRPr="00B64532" w:rsidRDefault="00C748BD" w:rsidP="009C175B">
            <w:pPr>
              <w:pStyle w:val="PlainText"/>
              <w:jc w:val="center"/>
              <w:rPr>
                <w:rFonts w:ascii="Times New Roman" w:hAnsi="Times New Roman"/>
                <w:sz w:val="24"/>
              </w:rPr>
            </w:pPr>
            <w:r w:rsidRPr="00B64532">
              <w:rPr>
                <w:rFonts w:ascii="Times New Roman" w:hAnsi="Times New Roman"/>
                <w:sz w:val="24"/>
              </w:rPr>
              <w:t>45</w:t>
            </w:r>
          </w:p>
        </w:tc>
        <w:tc>
          <w:tcPr>
            <w:tcW w:w="1710" w:type="dxa"/>
          </w:tcPr>
          <w:p w14:paraId="03B09752" w14:textId="77777777" w:rsidR="00C748BD" w:rsidRPr="00B64532" w:rsidRDefault="00C748BD" w:rsidP="009C175B">
            <w:pPr>
              <w:pStyle w:val="PlainText"/>
              <w:jc w:val="center"/>
              <w:rPr>
                <w:rFonts w:ascii="Times New Roman" w:hAnsi="Times New Roman"/>
                <w:sz w:val="24"/>
              </w:rPr>
            </w:pPr>
            <w:r w:rsidRPr="00B64532">
              <w:rPr>
                <w:rFonts w:ascii="Times New Roman" w:hAnsi="Times New Roman"/>
                <w:sz w:val="24"/>
              </w:rPr>
              <w:t>15</w:t>
            </w:r>
          </w:p>
        </w:tc>
      </w:tr>
      <w:tr w:rsidR="00C748BD" w:rsidRPr="00B64532" w14:paraId="226F0A4E" w14:textId="77777777" w:rsidTr="009C175B">
        <w:tc>
          <w:tcPr>
            <w:tcW w:w="3150" w:type="dxa"/>
          </w:tcPr>
          <w:p w14:paraId="172816E3" w14:textId="77777777" w:rsidR="00C748BD" w:rsidRPr="00B64532" w:rsidRDefault="00C748BD" w:rsidP="009C175B">
            <w:pPr>
              <w:pStyle w:val="PlainText"/>
              <w:rPr>
                <w:rFonts w:ascii="Times New Roman" w:hAnsi="Times New Roman"/>
                <w:sz w:val="24"/>
              </w:rPr>
            </w:pPr>
            <w:r w:rsidRPr="00B64532">
              <w:rPr>
                <w:rFonts w:ascii="Times New Roman" w:hAnsi="Times New Roman"/>
                <w:sz w:val="24"/>
              </w:rPr>
              <w:t>GOES-W (10, 11, now 15)</w:t>
            </w:r>
          </w:p>
        </w:tc>
        <w:tc>
          <w:tcPr>
            <w:tcW w:w="1890" w:type="dxa"/>
          </w:tcPr>
          <w:p w14:paraId="7802B94F" w14:textId="7DF199E4" w:rsidR="00C748BD" w:rsidRPr="00B64532" w:rsidRDefault="00C748BD" w:rsidP="009C175B">
            <w:pPr>
              <w:pStyle w:val="PlainText"/>
              <w:jc w:val="center"/>
              <w:rPr>
                <w:rFonts w:ascii="Times New Roman" w:hAnsi="Times New Roman"/>
                <w:sz w:val="24"/>
              </w:rPr>
            </w:pPr>
            <w:r w:rsidRPr="00B64532">
              <w:rPr>
                <w:rFonts w:ascii="Times New Roman" w:hAnsi="Times New Roman"/>
                <w:sz w:val="24"/>
              </w:rPr>
              <w:t>135</w:t>
            </w:r>
            <w:r w:rsidR="00454F86">
              <w:rPr>
                <w:rFonts w:ascii="Times New Roman" w:hAnsi="Times New Roman"/>
                <w:sz w:val="24"/>
              </w:rPr>
              <w:t>°</w:t>
            </w:r>
            <w:r w:rsidRPr="00B64532">
              <w:rPr>
                <w:rFonts w:ascii="Times New Roman" w:hAnsi="Times New Roman"/>
                <w:sz w:val="24"/>
              </w:rPr>
              <w:t>W</w:t>
            </w:r>
          </w:p>
        </w:tc>
        <w:tc>
          <w:tcPr>
            <w:tcW w:w="1710" w:type="dxa"/>
          </w:tcPr>
          <w:p w14:paraId="1B8C0A68" w14:textId="77777777" w:rsidR="00C748BD" w:rsidRPr="00B64532" w:rsidRDefault="00C748BD" w:rsidP="009C175B">
            <w:pPr>
              <w:pStyle w:val="PlainText"/>
              <w:jc w:val="center"/>
              <w:rPr>
                <w:rFonts w:ascii="Times New Roman" w:hAnsi="Times New Roman"/>
                <w:sz w:val="24"/>
              </w:rPr>
            </w:pPr>
            <w:r w:rsidRPr="00B64532">
              <w:rPr>
                <w:rFonts w:ascii="Times New Roman" w:hAnsi="Times New Roman"/>
                <w:sz w:val="24"/>
              </w:rPr>
              <w:t>00</w:t>
            </w:r>
          </w:p>
        </w:tc>
        <w:tc>
          <w:tcPr>
            <w:tcW w:w="1710" w:type="dxa"/>
          </w:tcPr>
          <w:p w14:paraId="6677F140" w14:textId="77777777" w:rsidR="00C748BD" w:rsidRPr="00B64532" w:rsidRDefault="00C748BD" w:rsidP="009C175B">
            <w:pPr>
              <w:pStyle w:val="PlainText"/>
              <w:jc w:val="center"/>
              <w:rPr>
                <w:rFonts w:ascii="Times New Roman" w:hAnsi="Times New Roman"/>
                <w:sz w:val="24"/>
              </w:rPr>
            </w:pPr>
            <w:r w:rsidRPr="00B64532">
              <w:rPr>
                <w:rFonts w:ascii="Times New Roman" w:hAnsi="Times New Roman"/>
                <w:sz w:val="24"/>
              </w:rPr>
              <w:t>30</w:t>
            </w:r>
          </w:p>
        </w:tc>
      </w:tr>
      <w:tr w:rsidR="00C748BD" w:rsidRPr="00B64532" w14:paraId="6474AE0C" w14:textId="77777777" w:rsidTr="009C175B">
        <w:tc>
          <w:tcPr>
            <w:tcW w:w="3150" w:type="dxa"/>
          </w:tcPr>
          <w:p w14:paraId="18EB14F3" w14:textId="69B9E61E" w:rsidR="00C748BD" w:rsidRPr="00B64532" w:rsidRDefault="0094111C" w:rsidP="009C175B">
            <w:pPr>
              <w:pStyle w:val="PlainText"/>
              <w:rPr>
                <w:rFonts w:ascii="Times New Roman" w:hAnsi="Times New Roman"/>
                <w:sz w:val="24"/>
              </w:rPr>
            </w:pPr>
            <w:r>
              <w:rPr>
                <w:rFonts w:ascii="Times New Roman" w:hAnsi="Times New Roman"/>
                <w:sz w:val="24"/>
              </w:rPr>
              <w:t>Meteosat-11</w:t>
            </w:r>
            <w:r w:rsidR="00C748BD" w:rsidRPr="00B64532">
              <w:rPr>
                <w:rFonts w:ascii="Times New Roman" w:hAnsi="Times New Roman"/>
                <w:sz w:val="24"/>
              </w:rPr>
              <w:t xml:space="preserve"> (formerly 5, 7, 8</w:t>
            </w:r>
            <w:r>
              <w:rPr>
                <w:rFonts w:ascii="Times New Roman" w:hAnsi="Times New Roman"/>
                <w:sz w:val="24"/>
              </w:rPr>
              <w:t>, 9, 10</w:t>
            </w:r>
            <w:r w:rsidR="00C748BD" w:rsidRPr="00B64532">
              <w:rPr>
                <w:rFonts w:ascii="Times New Roman" w:hAnsi="Times New Roman"/>
                <w:sz w:val="24"/>
              </w:rPr>
              <w:t>)</w:t>
            </w:r>
          </w:p>
        </w:tc>
        <w:tc>
          <w:tcPr>
            <w:tcW w:w="1890" w:type="dxa"/>
          </w:tcPr>
          <w:p w14:paraId="0D8F741D" w14:textId="45C252E1" w:rsidR="00C748BD" w:rsidRPr="00B64532" w:rsidRDefault="00454F86" w:rsidP="009C175B">
            <w:pPr>
              <w:pStyle w:val="PlainText"/>
              <w:jc w:val="center"/>
              <w:rPr>
                <w:rFonts w:ascii="Times New Roman" w:hAnsi="Times New Roman"/>
                <w:sz w:val="24"/>
              </w:rPr>
            </w:pPr>
            <w:r>
              <w:rPr>
                <w:rFonts w:ascii="Times New Roman" w:hAnsi="Times New Roman"/>
                <w:sz w:val="24"/>
              </w:rPr>
              <w:t>9.5°</w:t>
            </w:r>
            <w:r w:rsidR="00C748BD" w:rsidRPr="00B64532">
              <w:rPr>
                <w:rFonts w:ascii="Times New Roman" w:hAnsi="Times New Roman"/>
                <w:sz w:val="24"/>
              </w:rPr>
              <w:t>E</w:t>
            </w:r>
          </w:p>
        </w:tc>
        <w:tc>
          <w:tcPr>
            <w:tcW w:w="1710" w:type="dxa"/>
          </w:tcPr>
          <w:p w14:paraId="53663B19" w14:textId="77777777" w:rsidR="00C748BD" w:rsidRPr="00B64532" w:rsidRDefault="00C748BD" w:rsidP="009C175B">
            <w:pPr>
              <w:pStyle w:val="PlainText"/>
              <w:jc w:val="center"/>
              <w:rPr>
                <w:rFonts w:ascii="Times New Roman" w:hAnsi="Times New Roman"/>
                <w:sz w:val="24"/>
              </w:rPr>
            </w:pPr>
            <w:r w:rsidRPr="00B64532">
              <w:rPr>
                <w:rFonts w:ascii="Times New Roman" w:hAnsi="Times New Roman"/>
                <w:sz w:val="24"/>
              </w:rPr>
              <w:t>00</w:t>
            </w:r>
          </w:p>
        </w:tc>
        <w:tc>
          <w:tcPr>
            <w:tcW w:w="1710" w:type="dxa"/>
          </w:tcPr>
          <w:p w14:paraId="13F621A0" w14:textId="77777777" w:rsidR="00C748BD" w:rsidRPr="00B64532" w:rsidRDefault="00C748BD" w:rsidP="009C175B">
            <w:pPr>
              <w:pStyle w:val="PlainText"/>
              <w:jc w:val="center"/>
              <w:rPr>
                <w:rFonts w:ascii="Times New Roman" w:hAnsi="Times New Roman"/>
                <w:sz w:val="24"/>
              </w:rPr>
            </w:pPr>
            <w:r w:rsidRPr="00B64532">
              <w:rPr>
                <w:rFonts w:ascii="Times New Roman" w:hAnsi="Times New Roman"/>
                <w:sz w:val="24"/>
              </w:rPr>
              <w:t>30</w:t>
            </w:r>
          </w:p>
        </w:tc>
      </w:tr>
      <w:tr w:rsidR="00C748BD" w:rsidRPr="00B64532" w14:paraId="09FC4D09" w14:textId="77777777" w:rsidTr="009C175B">
        <w:tc>
          <w:tcPr>
            <w:tcW w:w="3150" w:type="dxa"/>
          </w:tcPr>
          <w:p w14:paraId="6B45E1AA" w14:textId="7ADB2497" w:rsidR="00C748BD" w:rsidRPr="00B64532" w:rsidRDefault="000C75BA" w:rsidP="009C175B">
            <w:pPr>
              <w:pStyle w:val="PlainText"/>
              <w:rPr>
                <w:rFonts w:ascii="Times New Roman" w:hAnsi="Times New Roman"/>
                <w:sz w:val="24"/>
              </w:rPr>
            </w:pPr>
            <w:r>
              <w:rPr>
                <w:rFonts w:ascii="Times New Roman" w:hAnsi="Times New Roman"/>
                <w:sz w:val="24"/>
              </w:rPr>
              <w:t>Meteosat-8</w:t>
            </w:r>
            <w:r w:rsidR="00C748BD" w:rsidRPr="00B64532">
              <w:rPr>
                <w:rFonts w:ascii="Times New Roman" w:hAnsi="Times New Roman"/>
                <w:sz w:val="24"/>
              </w:rPr>
              <w:t xml:space="preserve"> (formerly </w:t>
            </w:r>
            <w:r w:rsidR="00D33394">
              <w:rPr>
                <w:rFonts w:ascii="Times New Roman" w:hAnsi="Times New Roman"/>
                <w:sz w:val="24"/>
              </w:rPr>
              <w:t>5, 7</w:t>
            </w:r>
            <w:r w:rsidR="00C748BD" w:rsidRPr="00B64532">
              <w:rPr>
                <w:rFonts w:ascii="Times New Roman" w:hAnsi="Times New Roman"/>
                <w:sz w:val="24"/>
              </w:rPr>
              <w:t>)</w:t>
            </w:r>
          </w:p>
        </w:tc>
        <w:tc>
          <w:tcPr>
            <w:tcW w:w="1890" w:type="dxa"/>
          </w:tcPr>
          <w:p w14:paraId="42A16B94" w14:textId="77777777" w:rsidR="00D33394" w:rsidRDefault="00D33394" w:rsidP="009C175B">
            <w:pPr>
              <w:pStyle w:val="PlainText"/>
              <w:jc w:val="center"/>
              <w:rPr>
                <w:rFonts w:ascii="Times New Roman" w:hAnsi="Times New Roman"/>
                <w:sz w:val="24"/>
              </w:rPr>
            </w:pPr>
            <w:r>
              <w:rPr>
                <w:rFonts w:ascii="Times New Roman" w:hAnsi="Times New Roman"/>
                <w:sz w:val="24"/>
              </w:rPr>
              <w:t>41.5°E</w:t>
            </w:r>
          </w:p>
          <w:p w14:paraId="72EF38C1" w14:textId="5B2557AD" w:rsidR="00C748BD" w:rsidRPr="00B64532" w:rsidRDefault="00454F86" w:rsidP="009C175B">
            <w:pPr>
              <w:pStyle w:val="PlainText"/>
              <w:jc w:val="center"/>
              <w:rPr>
                <w:rFonts w:ascii="Times New Roman" w:hAnsi="Times New Roman"/>
                <w:sz w:val="24"/>
              </w:rPr>
            </w:pPr>
            <w:r>
              <w:rPr>
                <w:rFonts w:ascii="Times New Roman" w:hAnsi="Times New Roman"/>
                <w:sz w:val="24"/>
              </w:rPr>
              <w:t>(</w:t>
            </w:r>
            <w:r w:rsidR="00C748BD" w:rsidRPr="00B64532">
              <w:rPr>
                <w:rFonts w:ascii="Times New Roman" w:hAnsi="Times New Roman"/>
                <w:sz w:val="24"/>
              </w:rPr>
              <w:t>63</w:t>
            </w:r>
            <w:r>
              <w:rPr>
                <w:rFonts w:ascii="Times New Roman" w:hAnsi="Times New Roman"/>
                <w:sz w:val="24"/>
              </w:rPr>
              <w:t>°</w:t>
            </w:r>
            <w:r w:rsidR="00C748BD" w:rsidRPr="00B64532">
              <w:rPr>
                <w:rFonts w:ascii="Times New Roman" w:hAnsi="Times New Roman"/>
                <w:sz w:val="24"/>
              </w:rPr>
              <w:t>E</w:t>
            </w:r>
            <w:r>
              <w:rPr>
                <w:rFonts w:ascii="Times New Roman" w:hAnsi="Times New Roman"/>
                <w:sz w:val="24"/>
              </w:rPr>
              <w:t xml:space="preserve"> for 5, 7)</w:t>
            </w:r>
          </w:p>
        </w:tc>
        <w:tc>
          <w:tcPr>
            <w:tcW w:w="1710" w:type="dxa"/>
          </w:tcPr>
          <w:p w14:paraId="5E614A02" w14:textId="77777777" w:rsidR="00C748BD" w:rsidRPr="00B64532" w:rsidRDefault="00C748BD" w:rsidP="009C175B">
            <w:pPr>
              <w:pStyle w:val="PlainText"/>
              <w:jc w:val="center"/>
              <w:rPr>
                <w:rFonts w:ascii="Times New Roman" w:hAnsi="Times New Roman"/>
                <w:sz w:val="24"/>
              </w:rPr>
            </w:pPr>
            <w:r w:rsidRPr="00B64532">
              <w:rPr>
                <w:rFonts w:ascii="Times New Roman" w:hAnsi="Times New Roman"/>
                <w:sz w:val="24"/>
              </w:rPr>
              <w:t>00</w:t>
            </w:r>
          </w:p>
        </w:tc>
        <w:tc>
          <w:tcPr>
            <w:tcW w:w="1710" w:type="dxa"/>
          </w:tcPr>
          <w:p w14:paraId="55611F58" w14:textId="77777777" w:rsidR="00C748BD" w:rsidRPr="00B64532" w:rsidRDefault="00C748BD" w:rsidP="009C175B">
            <w:pPr>
              <w:pStyle w:val="PlainText"/>
              <w:jc w:val="center"/>
              <w:rPr>
                <w:rFonts w:ascii="Times New Roman" w:hAnsi="Times New Roman"/>
                <w:sz w:val="24"/>
              </w:rPr>
            </w:pPr>
            <w:r w:rsidRPr="00B64532">
              <w:rPr>
                <w:rFonts w:ascii="Times New Roman" w:hAnsi="Times New Roman"/>
                <w:sz w:val="24"/>
              </w:rPr>
              <w:t>30</w:t>
            </w:r>
          </w:p>
        </w:tc>
      </w:tr>
    </w:tbl>
    <w:p w14:paraId="2F24127C" w14:textId="45A8DD8A" w:rsidR="00C748BD" w:rsidRDefault="00C748BD" w:rsidP="00C748BD">
      <w:pPr>
        <w:pStyle w:val="PlainText"/>
        <w:rPr>
          <w:rFonts w:ascii="Times New Roman" w:hAnsi="Times New Roman"/>
          <w:sz w:val="24"/>
        </w:rPr>
      </w:pPr>
    </w:p>
    <w:p w14:paraId="60FC1271" w14:textId="3C956D7D" w:rsidR="006D44E9" w:rsidRDefault="006D44E9" w:rsidP="006D44E9">
      <w:pPr>
        <w:pStyle w:val="PlainText"/>
        <w:ind w:left="540" w:right="540"/>
        <w:jc w:val="center"/>
        <w:rPr>
          <w:rFonts w:ascii="Times New Roman" w:hAnsi="Times New Roman"/>
          <w:sz w:val="24"/>
        </w:rPr>
      </w:pPr>
      <w:r w:rsidRPr="009570B9">
        <w:rPr>
          <w:rFonts w:ascii="Times New Roman" w:hAnsi="Times New Roman"/>
          <w:i/>
          <w:sz w:val="24"/>
        </w:rPr>
        <w:t>Table 1</w:t>
      </w:r>
      <w:r w:rsidR="00CD4544">
        <w:rPr>
          <w:rFonts w:ascii="Times New Roman" w:hAnsi="Times New Roman"/>
          <w:i/>
          <w:sz w:val="24"/>
        </w:rPr>
        <w:t>2</w:t>
      </w:r>
      <w:r w:rsidRPr="009570B9">
        <w:rPr>
          <w:rFonts w:ascii="Times New Roman" w:hAnsi="Times New Roman"/>
          <w:i/>
          <w:sz w:val="24"/>
        </w:rPr>
        <w:t xml:space="preserve">.  </w:t>
      </w:r>
      <w:r>
        <w:rPr>
          <w:rFonts w:ascii="Times New Roman" w:hAnsi="Times New Roman"/>
          <w:i/>
          <w:sz w:val="24"/>
        </w:rPr>
        <w:t>Geo-IR satellites contained in the Merged 4-km IR Tb dataset provided by NOAA/NWS/CPC.</w:t>
      </w:r>
    </w:p>
    <w:tbl>
      <w:tblPr>
        <w:tblStyle w:val="TableGrid"/>
        <w:tblW w:w="0" w:type="auto"/>
        <w:tblInd w:w="657" w:type="dxa"/>
        <w:tblLook w:val="04A0" w:firstRow="1" w:lastRow="0" w:firstColumn="1" w:lastColumn="0" w:noHBand="0" w:noVBand="1"/>
      </w:tblPr>
      <w:tblGrid>
        <w:gridCol w:w="1323"/>
        <w:gridCol w:w="1363"/>
        <w:gridCol w:w="1359"/>
        <w:gridCol w:w="1390"/>
        <w:gridCol w:w="1496"/>
        <w:gridCol w:w="1353"/>
      </w:tblGrid>
      <w:tr w:rsidR="006D44E9" w:rsidRPr="006D44E9" w14:paraId="7A0962B8" w14:textId="77777777" w:rsidTr="006D44E9">
        <w:tc>
          <w:tcPr>
            <w:tcW w:w="1323" w:type="dxa"/>
          </w:tcPr>
          <w:p w14:paraId="1159E897" w14:textId="77777777" w:rsidR="006D44E9" w:rsidRPr="006D44E9" w:rsidRDefault="006D44E9" w:rsidP="00931C55">
            <w:pPr>
              <w:pStyle w:val="PlainText"/>
              <w:rPr>
                <w:rFonts w:ascii="Times New Roman" w:hAnsi="Times New Roman"/>
                <w:sz w:val="24"/>
              </w:rPr>
            </w:pPr>
          </w:p>
        </w:tc>
        <w:tc>
          <w:tcPr>
            <w:tcW w:w="1363" w:type="dxa"/>
          </w:tcPr>
          <w:p w14:paraId="413CAEEA" w14:textId="77777777" w:rsidR="006D44E9" w:rsidRPr="006D44E9" w:rsidRDefault="006D44E9" w:rsidP="00931C55">
            <w:pPr>
              <w:pStyle w:val="PlainText"/>
              <w:rPr>
                <w:rFonts w:ascii="Times New Roman" w:hAnsi="Times New Roman"/>
                <w:sz w:val="24"/>
              </w:rPr>
            </w:pPr>
            <w:bookmarkStart w:id="1" w:name="_GoBack"/>
            <w:r w:rsidRPr="006D44E9">
              <w:rPr>
                <w:rFonts w:ascii="Times New Roman" w:hAnsi="Times New Roman"/>
                <w:sz w:val="24"/>
              </w:rPr>
              <w:t>GMS</w:t>
            </w:r>
            <w:bookmarkEnd w:id="1"/>
          </w:p>
        </w:tc>
        <w:tc>
          <w:tcPr>
            <w:tcW w:w="1359" w:type="dxa"/>
          </w:tcPr>
          <w:p w14:paraId="500F1A7A"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GOES-WEST</w:t>
            </w:r>
          </w:p>
        </w:tc>
        <w:tc>
          <w:tcPr>
            <w:tcW w:w="1390" w:type="dxa"/>
          </w:tcPr>
          <w:p w14:paraId="6E77A17E"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GOES-EAST</w:t>
            </w:r>
          </w:p>
        </w:tc>
        <w:tc>
          <w:tcPr>
            <w:tcW w:w="1496" w:type="dxa"/>
          </w:tcPr>
          <w:p w14:paraId="7E7B638B"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METEOSAT</w:t>
            </w:r>
          </w:p>
        </w:tc>
        <w:tc>
          <w:tcPr>
            <w:tcW w:w="1353" w:type="dxa"/>
          </w:tcPr>
          <w:p w14:paraId="5EA6C69A"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INDOEX</w:t>
            </w:r>
          </w:p>
        </w:tc>
      </w:tr>
      <w:tr w:rsidR="006D44E9" w:rsidRPr="006D44E9" w14:paraId="7B897C3F" w14:textId="77777777" w:rsidTr="006D44E9">
        <w:tc>
          <w:tcPr>
            <w:tcW w:w="1323" w:type="dxa"/>
          </w:tcPr>
          <w:p w14:paraId="551D2A33"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1998</w:t>
            </w:r>
          </w:p>
        </w:tc>
        <w:tc>
          <w:tcPr>
            <w:tcW w:w="1363" w:type="dxa"/>
          </w:tcPr>
          <w:p w14:paraId="5AE8BC05"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GMS-5</w:t>
            </w:r>
          </w:p>
        </w:tc>
        <w:tc>
          <w:tcPr>
            <w:tcW w:w="1359" w:type="dxa"/>
          </w:tcPr>
          <w:p w14:paraId="2D81EF53"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GOES-10</w:t>
            </w:r>
          </w:p>
        </w:tc>
        <w:tc>
          <w:tcPr>
            <w:tcW w:w="1390" w:type="dxa"/>
          </w:tcPr>
          <w:p w14:paraId="6CC6FF05"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GOES-8</w:t>
            </w:r>
          </w:p>
        </w:tc>
        <w:tc>
          <w:tcPr>
            <w:tcW w:w="1496" w:type="dxa"/>
          </w:tcPr>
          <w:p w14:paraId="293241AD"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c>
          <w:tcPr>
            <w:tcW w:w="1353" w:type="dxa"/>
          </w:tcPr>
          <w:p w14:paraId="080E6231"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MET-5</w:t>
            </w:r>
          </w:p>
        </w:tc>
      </w:tr>
      <w:tr w:rsidR="006D44E9" w:rsidRPr="006D44E9" w14:paraId="43A749E7" w14:textId="77777777" w:rsidTr="006D44E9">
        <w:tc>
          <w:tcPr>
            <w:tcW w:w="1323" w:type="dxa"/>
          </w:tcPr>
          <w:p w14:paraId="647069FB"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1999</w:t>
            </w:r>
          </w:p>
        </w:tc>
        <w:tc>
          <w:tcPr>
            <w:tcW w:w="1363" w:type="dxa"/>
          </w:tcPr>
          <w:p w14:paraId="479EAE01"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GMS-5</w:t>
            </w:r>
          </w:p>
        </w:tc>
        <w:tc>
          <w:tcPr>
            <w:tcW w:w="1359" w:type="dxa"/>
          </w:tcPr>
          <w:p w14:paraId="2D8644D1"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GOES-10</w:t>
            </w:r>
          </w:p>
        </w:tc>
        <w:tc>
          <w:tcPr>
            <w:tcW w:w="1390" w:type="dxa"/>
          </w:tcPr>
          <w:p w14:paraId="130AC159"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GOES-8</w:t>
            </w:r>
          </w:p>
        </w:tc>
        <w:tc>
          <w:tcPr>
            <w:tcW w:w="1496" w:type="dxa"/>
          </w:tcPr>
          <w:p w14:paraId="1EA82862"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c>
          <w:tcPr>
            <w:tcW w:w="1353" w:type="dxa"/>
          </w:tcPr>
          <w:p w14:paraId="34220228"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MET-5</w:t>
            </w:r>
          </w:p>
        </w:tc>
      </w:tr>
      <w:tr w:rsidR="006D44E9" w:rsidRPr="006D44E9" w14:paraId="1980B799" w14:textId="77777777" w:rsidTr="006D44E9">
        <w:tc>
          <w:tcPr>
            <w:tcW w:w="1323" w:type="dxa"/>
          </w:tcPr>
          <w:p w14:paraId="03CAF172"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2000</w:t>
            </w:r>
          </w:p>
        </w:tc>
        <w:tc>
          <w:tcPr>
            <w:tcW w:w="1363" w:type="dxa"/>
          </w:tcPr>
          <w:p w14:paraId="1B9D63AE"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GMS-5</w:t>
            </w:r>
          </w:p>
        </w:tc>
        <w:tc>
          <w:tcPr>
            <w:tcW w:w="1359" w:type="dxa"/>
          </w:tcPr>
          <w:p w14:paraId="0005C5B5"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GOES-10</w:t>
            </w:r>
          </w:p>
        </w:tc>
        <w:tc>
          <w:tcPr>
            <w:tcW w:w="1390" w:type="dxa"/>
          </w:tcPr>
          <w:p w14:paraId="787E6CC5"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GOES-8</w:t>
            </w:r>
          </w:p>
        </w:tc>
        <w:tc>
          <w:tcPr>
            <w:tcW w:w="1496" w:type="dxa"/>
          </w:tcPr>
          <w:p w14:paraId="251FAE5E"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c>
          <w:tcPr>
            <w:tcW w:w="1353" w:type="dxa"/>
          </w:tcPr>
          <w:p w14:paraId="4B7103AC"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MET-5</w:t>
            </w:r>
          </w:p>
        </w:tc>
      </w:tr>
      <w:tr w:rsidR="006D44E9" w:rsidRPr="006D44E9" w14:paraId="44DC0CB3" w14:textId="77777777" w:rsidTr="006D44E9">
        <w:tc>
          <w:tcPr>
            <w:tcW w:w="1323" w:type="dxa"/>
          </w:tcPr>
          <w:p w14:paraId="7A1024AC"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2001</w:t>
            </w:r>
          </w:p>
        </w:tc>
        <w:tc>
          <w:tcPr>
            <w:tcW w:w="1363" w:type="dxa"/>
          </w:tcPr>
          <w:p w14:paraId="585BCE3F"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GMS-5</w:t>
            </w:r>
          </w:p>
        </w:tc>
        <w:tc>
          <w:tcPr>
            <w:tcW w:w="1359" w:type="dxa"/>
          </w:tcPr>
          <w:p w14:paraId="55043927"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GOES-10</w:t>
            </w:r>
          </w:p>
        </w:tc>
        <w:tc>
          <w:tcPr>
            <w:tcW w:w="1390" w:type="dxa"/>
          </w:tcPr>
          <w:p w14:paraId="1E116716"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GOES-8</w:t>
            </w:r>
          </w:p>
        </w:tc>
        <w:tc>
          <w:tcPr>
            <w:tcW w:w="1496" w:type="dxa"/>
          </w:tcPr>
          <w:p w14:paraId="1CAC6946"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c>
          <w:tcPr>
            <w:tcW w:w="1353" w:type="dxa"/>
          </w:tcPr>
          <w:p w14:paraId="1D4F5156"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MET-5</w:t>
            </w:r>
          </w:p>
        </w:tc>
      </w:tr>
      <w:tr w:rsidR="006D44E9" w:rsidRPr="006D44E9" w14:paraId="3342496F" w14:textId="77777777" w:rsidTr="006D44E9">
        <w:tc>
          <w:tcPr>
            <w:tcW w:w="1323" w:type="dxa"/>
          </w:tcPr>
          <w:p w14:paraId="48E00CC3"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2002</w:t>
            </w:r>
          </w:p>
        </w:tc>
        <w:tc>
          <w:tcPr>
            <w:tcW w:w="1363" w:type="dxa"/>
          </w:tcPr>
          <w:p w14:paraId="56567798"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GMS-5</w:t>
            </w:r>
          </w:p>
        </w:tc>
        <w:tc>
          <w:tcPr>
            <w:tcW w:w="1359" w:type="dxa"/>
          </w:tcPr>
          <w:p w14:paraId="4E36EB7E"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GOES-10</w:t>
            </w:r>
          </w:p>
        </w:tc>
        <w:tc>
          <w:tcPr>
            <w:tcW w:w="1390" w:type="dxa"/>
          </w:tcPr>
          <w:p w14:paraId="2BF5227B"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GOES-8</w:t>
            </w:r>
          </w:p>
        </w:tc>
        <w:tc>
          <w:tcPr>
            <w:tcW w:w="1496" w:type="dxa"/>
          </w:tcPr>
          <w:p w14:paraId="76389D20"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c>
          <w:tcPr>
            <w:tcW w:w="1353" w:type="dxa"/>
          </w:tcPr>
          <w:p w14:paraId="74F0C9A9"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MET-5</w:t>
            </w:r>
          </w:p>
        </w:tc>
      </w:tr>
      <w:tr w:rsidR="006D44E9" w:rsidRPr="006D44E9" w14:paraId="6681829F" w14:textId="77777777" w:rsidTr="006D44E9">
        <w:tc>
          <w:tcPr>
            <w:tcW w:w="1323" w:type="dxa"/>
          </w:tcPr>
          <w:p w14:paraId="1108092F"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2003</w:t>
            </w:r>
          </w:p>
        </w:tc>
        <w:tc>
          <w:tcPr>
            <w:tcW w:w="1363" w:type="dxa"/>
          </w:tcPr>
          <w:p w14:paraId="7C550C17" w14:textId="21C2F336" w:rsidR="006D44E9" w:rsidRPr="006D44E9" w:rsidRDefault="006D44E9" w:rsidP="00931C55">
            <w:pPr>
              <w:pStyle w:val="PlainText"/>
              <w:rPr>
                <w:rFonts w:ascii="Times New Roman" w:hAnsi="Times New Roman"/>
                <w:sz w:val="24"/>
              </w:rPr>
            </w:pPr>
            <w:r w:rsidRPr="006D44E9">
              <w:rPr>
                <w:rFonts w:ascii="Times New Roman" w:hAnsi="Times New Roman"/>
                <w:sz w:val="24"/>
              </w:rPr>
              <w:t>GMS-5/</w:t>
            </w:r>
            <w:r>
              <w:rPr>
                <w:rFonts w:ascii="Times New Roman" w:hAnsi="Times New Roman"/>
                <w:sz w:val="24"/>
              </w:rPr>
              <w:t xml:space="preserve"> </w:t>
            </w:r>
            <w:r w:rsidRPr="006D44E9">
              <w:rPr>
                <w:rFonts w:ascii="Times New Roman" w:hAnsi="Times New Roman"/>
                <w:sz w:val="24"/>
              </w:rPr>
              <w:t>GOES9</w:t>
            </w:r>
          </w:p>
        </w:tc>
        <w:tc>
          <w:tcPr>
            <w:tcW w:w="1359" w:type="dxa"/>
          </w:tcPr>
          <w:p w14:paraId="65BDBB26"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GOES-10</w:t>
            </w:r>
          </w:p>
        </w:tc>
        <w:tc>
          <w:tcPr>
            <w:tcW w:w="1390" w:type="dxa"/>
          </w:tcPr>
          <w:p w14:paraId="3AC1971E" w14:textId="4EF928DF" w:rsidR="006D44E9" w:rsidRPr="006D44E9" w:rsidRDefault="006D44E9" w:rsidP="00931C55">
            <w:pPr>
              <w:pStyle w:val="PlainText"/>
              <w:rPr>
                <w:rFonts w:ascii="Times New Roman" w:hAnsi="Times New Roman"/>
                <w:sz w:val="24"/>
              </w:rPr>
            </w:pPr>
            <w:r w:rsidRPr="006D44E9">
              <w:rPr>
                <w:rFonts w:ascii="Times New Roman" w:hAnsi="Times New Roman"/>
                <w:sz w:val="24"/>
              </w:rPr>
              <w:t>GOES-8/</w:t>
            </w:r>
            <w:r>
              <w:rPr>
                <w:rFonts w:ascii="Times New Roman" w:hAnsi="Times New Roman"/>
                <w:sz w:val="24"/>
              </w:rPr>
              <w:t xml:space="preserve"> </w:t>
            </w:r>
            <w:r w:rsidRPr="006D44E9">
              <w:rPr>
                <w:rFonts w:ascii="Times New Roman" w:hAnsi="Times New Roman"/>
                <w:sz w:val="24"/>
              </w:rPr>
              <w:t>GOES-12</w:t>
            </w:r>
          </w:p>
        </w:tc>
        <w:tc>
          <w:tcPr>
            <w:tcW w:w="1496" w:type="dxa"/>
          </w:tcPr>
          <w:p w14:paraId="2FCF2C79"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c>
          <w:tcPr>
            <w:tcW w:w="1353" w:type="dxa"/>
          </w:tcPr>
          <w:p w14:paraId="39E9D7E1"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MET-5</w:t>
            </w:r>
          </w:p>
        </w:tc>
      </w:tr>
      <w:tr w:rsidR="006D44E9" w:rsidRPr="006D44E9" w14:paraId="683EB168" w14:textId="77777777" w:rsidTr="006D44E9">
        <w:tc>
          <w:tcPr>
            <w:tcW w:w="1323" w:type="dxa"/>
          </w:tcPr>
          <w:p w14:paraId="117CFC36"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2004</w:t>
            </w:r>
          </w:p>
        </w:tc>
        <w:tc>
          <w:tcPr>
            <w:tcW w:w="1363" w:type="dxa"/>
          </w:tcPr>
          <w:p w14:paraId="02E44D0E"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GOES-9</w:t>
            </w:r>
          </w:p>
        </w:tc>
        <w:tc>
          <w:tcPr>
            <w:tcW w:w="1359" w:type="dxa"/>
          </w:tcPr>
          <w:p w14:paraId="0B6CD6B9"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GOES-10</w:t>
            </w:r>
          </w:p>
        </w:tc>
        <w:tc>
          <w:tcPr>
            <w:tcW w:w="1390" w:type="dxa"/>
          </w:tcPr>
          <w:p w14:paraId="6976395E"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GOES-12</w:t>
            </w:r>
          </w:p>
        </w:tc>
        <w:tc>
          <w:tcPr>
            <w:tcW w:w="1496" w:type="dxa"/>
          </w:tcPr>
          <w:p w14:paraId="7783CAE4" w14:textId="47A1CD13"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r>
              <w:rPr>
                <w:rFonts w:ascii="Times New Roman" w:hAnsi="Times New Roman"/>
                <w:sz w:val="24"/>
              </w:rPr>
              <w:t xml:space="preserve"> </w:t>
            </w:r>
            <w:r w:rsidRPr="006D44E9">
              <w:rPr>
                <w:rFonts w:ascii="Times New Roman" w:hAnsi="Times New Roman"/>
                <w:sz w:val="24"/>
              </w:rPr>
              <w:t>MSG-1</w:t>
            </w:r>
          </w:p>
        </w:tc>
        <w:tc>
          <w:tcPr>
            <w:tcW w:w="1353" w:type="dxa"/>
          </w:tcPr>
          <w:p w14:paraId="160B7222"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MET-5</w:t>
            </w:r>
          </w:p>
        </w:tc>
      </w:tr>
      <w:tr w:rsidR="006D44E9" w:rsidRPr="006D44E9" w14:paraId="59FCE9E9" w14:textId="77777777" w:rsidTr="006D44E9">
        <w:tc>
          <w:tcPr>
            <w:tcW w:w="1323" w:type="dxa"/>
          </w:tcPr>
          <w:p w14:paraId="4828C3F7"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2005</w:t>
            </w:r>
          </w:p>
        </w:tc>
        <w:tc>
          <w:tcPr>
            <w:tcW w:w="1363" w:type="dxa"/>
          </w:tcPr>
          <w:p w14:paraId="5EF2A4C2" w14:textId="2F0A20B8" w:rsidR="006D44E9" w:rsidRPr="006D44E9" w:rsidRDefault="006D44E9" w:rsidP="00931C55">
            <w:pPr>
              <w:pStyle w:val="PlainText"/>
              <w:rPr>
                <w:rFonts w:ascii="Times New Roman" w:hAnsi="Times New Roman"/>
                <w:sz w:val="24"/>
              </w:rPr>
            </w:pPr>
            <w:r w:rsidRPr="006D44E9">
              <w:rPr>
                <w:rFonts w:ascii="Times New Roman" w:hAnsi="Times New Roman"/>
                <w:sz w:val="24"/>
              </w:rPr>
              <w:t>GOES-9/MTSAT-1R</w:t>
            </w:r>
            <w:r w:rsidR="005B695B">
              <w:rPr>
                <w:rFonts w:ascii="Times New Roman" w:hAnsi="Times New Roman"/>
                <w:sz w:val="24"/>
              </w:rPr>
              <w:t>*</w:t>
            </w:r>
          </w:p>
        </w:tc>
        <w:tc>
          <w:tcPr>
            <w:tcW w:w="1359" w:type="dxa"/>
          </w:tcPr>
          <w:p w14:paraId="1DA79200"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GOES-10</w:t>
            </w:r>
          </w:p>
        </w:tc>
        <w:tc>
          <w:tcPr>
            <w:tcW w:w="1390" w:type="dxa"/>
          </w:tcPr>
          <w:p w14:paraId="4098D694"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GOES-12</w:t>
            </w:r>
          </w:p>
        </w:tc>
        <w:tc>
          <w:tcPr>
            <w:tcW w:w="1496" w:type="dxa"/>
          </w:tcPr>
          <w:p w14:paraId="426CB7AB"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MSG-1</w:t>
            </w:r>
          </w:p>
        </w:tc>
        <w:tc>
          <w:tcPr>
            <w:tcW w:w="1353" w:type="dxa"/>
          </w:tcPr>
          <w:p w14:paraId="5FCEF509"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MET-5</w:t>
            </w:r>
          </w:p>
        </w:tc>
      </w:tr>
      <w:tr w:rsidR="006D44E9" w:rsidRPr="006D44E9" w14:paraId="7C9508A1" w14:textId="77777777" w:rsidTr="006D44E9">
        <w:tc>
          <w:tcPr>
            <w:tcW w:w="1323" w:type="dxa"/>
          </w:tcPr>
          <w:p w14:paraId="56A6849B"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2006</w:t>
            </w:r>
          </w:p>
        </w:tc>
        <w:tc>
          <w:tcPr>
            <w:tcW w:w="1363" w:type="dxa"/>
          </w:tcPr>
          <w:p w14:paraId="4D3A1CE7" w14:textId="3296086A" w:rsidR="006D44E9" w:rsidRPr="006D44E9" w:rsidRDefault="006D44E9" w:rsidP="00931C55">
            <w:pPr>
              <w:pStyle w:val="PlainText"/>
              <w:rPr>
                <w:rFonts w:ascii="Times New Roman" w:hAnsi="Times New Roman"/>
                <w:sz w:val="24"/>
              </w:rPr>
            </w:pPr>
            <w:r w:rsidRPr="006D44E9">
              <w:rPr>
                <w:rFonts w:ascii="Times New Roman" w:hAnsi="Times New Roman"/>
                <w:sz w:val="24"/>
              </w:rPr>
              <w:t>MTSAT-1R</w:t>
            </w:r>
            <w:r w:rsidR="005B695B">
              <w:rPr>
                <w:rFonts w:ascii="Times New Roman" w:hAnsi="Times New Roman"/>
                <w:sz w:val="24"/>
              </w:rPr>
              <w:t>*</w:t>
            </w:r>
          </w:p>
        </w:tc>
        <w:tc>
          <w:tcPr>
            <w:tcW w:w="1359" w:type="dxa"/>
          </w:tcPr>
          <w:p w14:paraId="4973A7A7" w14:textId="2545387B" w:rsidR="006D44E9" w:rsidRPr="006D44E9" w:rsidRDefault="006D44E9" w:rsidP="00931C55">
            <w:pPr>
              <w:pStyle w:val="PlainText"/>
              <w:rPr>
                <w:rFonts w:ascii="Times New Roman" w:hAnsi="Times New Roman"/>
                <w:sz w:val="24"/>
              </w:rPr>
            </w:pPr>
            <w:r w:rsidRPr="006D44E9">
              <w:rPr>
                <w:rFonts w:ascii="Times New Roman" w:hAnsi="Times New Roman"/>
                <w:sz w:val="24"/>
              </w:rPr>
              <w:t>GOES-10/</w:t>
            </w:r>
            <w:r>
              <w:rPr>
                <w:rFonts w:ascii="Times New Roman" w:hAnsi="Times New Roman"/>
                <w:sz w:val="24"/>
              </w:rPr>
              <w:t xml:space="preserve"> </w:t>
            </w:r>
            <w:r w:rsidRPr="006D44E9">
              <w:rPr>
                <w:rFonts w:ascii="Times New Roman" w:hAnsi="Times New Roman"/>
                <w:sz w:val="24"/>
              </w:rPr>
              <w:t>GOES-11</w:t>
            </w:r>
          </w:p>
        </w:tc>
        <w:tc>
          <w:tcPr>
            <w:tcW w:w="1390" w:type="dxa"/>
          </w:tcPr>
          <w:p w14:paraId="74F3946C"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GOES-12</w:t>
            </w:r>
          </w:p>
        </w:tc>
        <w:tc>
          <w:tcPr>
            <w:tcW w:w="1496" w:type="dxa"/>
          </w:tcPr>
          <w:p w14:paraId="3F91DC82"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MSG-1</w:t>
            </w:r>
          </w:p>
        </w:tc>
        <w:tc>
          <w:tcPr>
            <w:tcW w:w="1353" w:type="dxa"/>
          </w:tcPr>
          <w:p w14:paraId="59C54902"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MET-5</w:t>
            </w:r>
          </w:p>
        </w:tc>
      </w:tr>
      <w:tr w:rsidR="006D44E9" w:rsidRPr="006D44E9" w14:paraId="428AD327" w14:textId="77777777" w:rsidTr="006D44E9">
        <w:tc>
          <w:tcPr>
            <w:tcW w:w="1323" w:type="dxa"/>
          </w:tcPr>
          <w:p w14:paraId="7C78FE6C"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2007</w:t>
            </w:r>
          </w:p>
        </w:tc>
        <w:tc>
          <w:tcPr>
            <w:tcW w:w="1363" w:type="dxa"/>
          </w:tcPr>
          <w:p w14:paraId="48C57D3B"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MTSAT-1R</w:t>
            </w:r>
          </w:p>
        </w:tc>
        <w:tc>
          <w:tcPr>
            <w:tcW w:w="1359" w:type="dxa"/>
          </w:tcPr>
          <w:p w14:paraId="5B620DFC"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GOES-11</w:t>
            </w:r>
          </w:p>
        </w:tc>
        <w:tc>
          <w:tcPr>
            <w:tcW w:w="1390" w:type="dxa"/>
          </w:tcPr>
          <w:p w14:paraId="5BBF564F"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GOES-12</w:t>
            </w:r>
          </w:p>
        </w:tc>
        <w:tc>
          <w:tcPr>
            <w:tcW w:w="1496" w:type="dxa"/>
          </w:tcPr>
          <w:p w14:paraId="565F05C4"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MSG-1/MSG-2</w:t>
            </w:r>
          </w:p>
        </w:tc>
        <w:tc>
          <w:tcPr>
            <w:tcW w:w="1353" w:type="dxa"/>
          </w:tcPr>
          <w:p w14:paraId="166D0DB7" w14:textId="25D7D3E4" w:rsidR="006D44E9" w:rsidRPr="006D44E9" w:rsidRDefault="006D44E9" w:rsidP="00931C55">
            <w:pPr>
              <w:pStyle w:val="PlainText"/>
              <w:rPr>
                <w:rFonts w:ascii="Times New Roman" w:hAnsi="Times New Roman"/>
                <w:sz w:val="24"/>
              </w:rPr>
            </w:pPr>
            <w:r w:rsidRPr="006D44E9">
              <w:rPr>
                <w:rFonts w:ascii="Times New Roman" w:hAnsi="Times New Roman"/>
                <w:sz w:val="24"/>
              </w:rPr>
              <w:t>MET-5/</w:t>
            </w:r>
            <w:r>
              <w:rPr>
                <w:rFonts w:ascii="Times New Roman" w:hAnsi="Times New Roman"/>
                <w:sz w:val="24"/>
              </w:rPr>
              <w:t xml:space="preserve"> </w:t>
            </w:r>
            <w:r w:rsidRPr="006D44E9">
              <w:rPr>
                <w:rFonts w:ascii="Times New Roman" w:hAnsi="Times New Roman"/>
                <w:sz w:val="24"/>
              </w:rPr>
              <w:t>MET-7</w:t>
            </w:r>
          </w:p>
        </w:tc>
      </w:tr>
      <w:tr w:rsidR="006D44E9" w:rsidRPr="006D44E9" w14:paraId="7A603D7E" w14:textId="77777777" w:rsidTr="006D44E9">
        <w:tc>
          <w:tcPr>
            <w:tcW w:w="1323" w:type="dxa"/>
          </w:tcPr>
          <w:p w14:paraId="62D35FE6"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2008</w:t>
            </w:r>
          </w:p>
        </w:tc>
        <w:tc>
          <w:tcPr>
            <w:tcW w:w="1363" w:type="dxa"/>
          </w:tcPr>
          <w:p w14:paraId="6212E780"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MTSAT-1R</w:t>
            </w:r>
          </w:p>
        </w:tc>
        <w:tc>
          <w:tcPr>
            <w:tcW w:w="1359" w:type="dxa"/>
          </w:tcPr>
          <w:p w14:paraId="0A47F764"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GOES-11</w:t>
            </w:r>
          </w:p>
        </w:tc>
        <w:tc>
          <w:tcPr>
            <w:tcW w:w="1390" w:type="dxa"/>
          </w:tcPr>
          <w:p w14:paraId="05EA5B4C"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GOES-12</w:t>
            </w:r>
          </w:p>
        </w:tc>
        <w:tc>
          <w:tcPr>
            <w:tcW w:w="1496" w:type="dxa"/>
          </w:tcPr>
          <w:p w14:paraId="0ABD2D48"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MSG-2</w:t>
            </w:r>
          </w:p>
        </w:tc>
        <w:tc>
          <w:tcPr>
            <w:tcW w:w="1353" w:type="dxa"/>
          </w:tcPr>
          <w:p w14:paraId="167EDF40"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r>
      <w:tr w:rsidR="006D44E9" w:rsidRPr="006D44E9" w14:paraId="51BAD524" w14:textId="77777777" w:rsidTr="006D44E9">
        <w:tc>
          <w:tcPr>
            <w:tcW w:w="1323" w:type="dxa"/>
          </w:tcPr>
          <w:p w14:paraId="59240415"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2009</w:t>
            </w:r>
          </w:p>
        </w:tc>
        <w:tc>
          <w:tcPr>
            <w:tcW w:w="1363" w:type="dxa"/>
          </w:tcPr>
          <w:p w14:paraId="55BD7677"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MTSAT-1R</w:t>
            </w:r>
          </w:p>
        </w:tc>
        <w:tc>
          <w:tcPr>
            <w:tcW w:w="1359" w:type="dxa"/>
          </w:tcPr>
          <w:p w14:paraId="60768F17"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GOES-11</w:t>
            </w:r>
          </w:p>
        </w:tc>
        <w:tc>
          <w:tcPr>
            <w:tcW w:w="1390" w:type="dxa"/>
          </w:tcPr>
          <w:p w14:paraId="3F5C59B8"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GOES-12</w:t>
            </w:r>
          </w:p>
        </w:tc>
        <w:tc>
          <w:tcPr>
            <w:tcW w:w="1496" w:type="dxa"/>
          </w:tcPr>
          <w:p w14:paraId="54EAC50E"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MSG-2</w:t>
            </w:r>
          </w:p>
        </w:tc>
        <w:tc>
          <w:tcPr>
            <w:tcW w:w="1353" w:type="dxa"/>
          </w:tcPr>
          <w:p w14:paraId="4D96826D"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r>
      <w:tr w:rsidR="006D44E9" w:rsidRPr="006D44E9" w14:paraId="3E4E69EC" w14:textId="77777777" w:rsidTr="006D44E9">
        <w:tc>
          <w:tcPr>
            <w:tcW w:w="1323" w:type="dxa"/>
          </w:tcPr>
          <w:p w14:paraId="078FB32D"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2010</w:t>
            </w:r>
          </w:p>
        </w:tc>
        <w:tc>
          <w:tcPr>
            <w:tcW w:w="1363" w:type="dxa"/>
          </w:tcPr>
          <w:p w14:paraId="2ED98ACF"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MTSAT-1R</w:t>
            </w:r>
          </w:p>
        </w:tc>
        <w:tc>
          <w:tcPr>
            <w:tcW w:w="1359" w:type="dxa"/>
          </w:tcPr>
          <w:p w14:paraId="6AAEE949"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GOES-11</w:t>
            </w:r>
          </w:p>
        </w:tc>
        <w:tc>
          <w:tcPr>
            <w:tcW w:w="1390" w:type="dxa"/>
          </w:tcPr>
          <w:p w14:paraId="5338774D"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GOES-12/GOES13</w:t>
            </w:r>
          </w:p>
        </w:tc>
        <w:tc>
          <w:tcPr>
            <w:tcW w:w="1496" w:type="dxa"/>
          </w:tcPr>
          <w:p w14:paraId="3845A063"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MSG-2</w:t>
            </w:r>
          </w:p>
        </w:tc>
        <w:tc>
          <w:tcPr>
            <w:tcW w:w="1353" w:type="dxa"/>
          </w:tcPr>
          <w:p w14:paraId="6226C084"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r>
      <w:tr w:rsidR="006D44E9" w:rsidRPr="006D44E9" w14:paraId="5D3702F2" w14:textId="77777777" w:rsidTr="006D44E9">
        <w:tc>
          <w:tcPr>
            <w:tcW w:w="1323" w:type="dxa"/>
          </w:tcPr>
          <w:p w14:paraId="61425142"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2011</w:t>
            </w:r>
          </w:p>
        </w:tc>
        <w:tc>
          <w:tcPr>
            <w:tcW w:w="1363" w:type="dxa"/>
          </w:tcPr>
          <w:p w14:paraId="4834389A"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MTSAT-1R</w:t>
            </w:r>
          </w:p>
        </w:tc>
        <w:tc>
          <w:tcPr>
            <w:tcW w:w="1359" w:type="dxa"/>
          </w:tcPr>
          <w:p w14:paraId="166C4DCE" w14:textId="6B9493B5" w:rsidR="006D44E9" w:rsidRPr="006D44E9" w:rsidRDefault="006D44E9" w:rsidP="00931C55">
            <w:pPr>
              <w:pStyle w:val="PlainText"/>
              <w:rPr>
                <w:rFonts w:ascii="Times New Roman" w:hAnsi="Times New Roman"/>
                <w:sz w:val="24"/>
              </w:rPr>
            </w:pPr>
            <w:r w:rsidRPr="006D44E9">
              <w:rPr>
                <w:rFonts w:ascii="Times New Roman" w:hAnsi="Times New Roman"/>
                <w:sz w:val="24"/>
              </w:rPr>
              <w:t>GOES-11/</w:t>
            </w:r>
            <w:r>
              <w:rPr>
                <w:rFonts w:ascii="Times New Roman" w:hAnsi="Times New Roman"/>
                <w:sz w:val="24"/>
              </w:rPr>
              <w:t xml:space="preserve"> </w:t>
            </w:r>
            <w:r w:rsidRPr="006D44E9">
              <w:rPr>
                <w:rFonts w:ascii="Times New Roman" w:hAnsi="Times New Roman"/>
                <w:sz w:val="24"/>
              </w:rPr>
              <w:t>GOES-15</w:t>
            </w:r>
          </w:p>
        </w:tc>
        <w:tc>
          <w:tcPr>
            <w:tcW w:w="1390" w:type="dxa"/>
          </w:tcPr>
          <w:p w14:paraId="53F193DA"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GOES-13</w:t>
            </w:r>
          </w:p>
        </w:tc>
        <w:tc>
          <w:tcPr>
            <w:tcW w:w="1496" w:type="dxa"/>
          </w:tcPr>
          <w:p w14:paraId="75C1FEFD"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MSG-2</w:t>
            </w:r>
          </w:p>
        </w:tc>
        <w:tc>
          <w:tcPr>
            <w:tcW w:w="1353" w:type="dxa"/>
          </w:tcPr>
          <w:p w14:paraId="2E602639"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r>
      <w:tr w:rsidR="006D44E9" w:rsidRPr="006D44E9" w14:paraId="695C7565" w14:textId="77777777" w:rsidTr="006D44E9">
        <w:tc>
          <w:tcPr>
            <w:tcW w:w="1323" w:type="dxa"/>
          </w:tcPr>
          <w:p w14:paraId="2278E34B"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2012</w:t>
            </w:r>
          </w:p>
        </w:tc>
        <w:tc>
          <w:tcPr>
            <w:tcW w:w="1363" w:type="dxa"/>
          </w:tcPr>
          <w:p w14:paraId="12B484DF"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MTSAT-1R</w:t>
            </w:r>
          </w:p>
        </w:tc>
        <w:tc>
          <w:tcPr>
            <w:tcW w:w="1359" w:type="dxa"/>
          </w:tcPr>
          <w:p w14:paraId="325A2393"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GOES-15</w:t>
            </w:r>
          </w:p>
        </w:tc>
        <w:tc>
          <w:tcPr>
            <w:tcW w:w="1390" w:type="dxa"/>
          </w:tcPr>
          <w:p w14:paraId="47137998"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GOES-13</w:t>
            </w:r>
          </w:p>
        </w:tc>
        <w:tc>
          <w:tcPr>
            <w:tcW w:w="1496" w:type="dxa"/>
          </w:tcPr>
          <w:p w14:paraId="512CA917" w14:textId="3DF37C77" w:rsidR="006D44E9" w:rsidRPr="006D44E9" w:rsidRDefault="006D44E9" w:rsidP="00931C55">
            <w:pPr>
              <w:pStyle w:val="PlainText"/>
              <w:rPr>
                <w:rFonts w:ascii="Times New Roman" w:hAnsi="Times New Roman"/>
                <w:sz w:val="24"/>
              </w:rPr>
            </w:pPr>
            <w:r w:rsidRPr="006D44E9">
              <w:rPr>
                <w:rFonts w:ascii="Times New Roman" w:hAnsi="Times New Roman"/>
                <w:sz w:val="24"/>
              </w:rPr>
              <w:t>MSG-2/</w:t>
            </w:r>
            <w:r>
              <w:rPr>
                <w:rFonts w:ascii="Times New Roman" w:hAnsi="Times New Roman"/>
                <w:sz w:val="24"/>
              </w:rPr>
              <w:t xml:space="preserve"> </w:t>
            </w:r>
            <w:r w:rsidRPr="006D44E9">
              <w:rPr>
                <w:rFonts w:ascii="Times New Roman" w:hAnsi="Times New Roman"/>
                <w:sz w:val="24"/>
              </w:rPr>
              <w:t>MSG-3</w:t>
            </w:r>
          </w:p>
        </w:tc>
        <w:tc>
          <w:tcPr>
            <w:tcW w:w="1353" w:type="dxa"/>
          </w:tcPr>
          <w:p w14:paraId="395FAE46"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r>
      <w:tr w:rsidR="006D44E9" w:rsidRPr="006D44E9" w14:paraId="34F2DF1B" w14:textId="77777777" w:rsidTr="006D44E9">
        <w:tc>
          <w:tcPr>
            <w:tcW w:w="1323" w:type="dxa"/>
          </w:tcPr>
          <w:p w14:paraId="1B1089AC"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2013</w:t>
            </w:r>
          </w:p>
        </w:tc>
        <w:tc>
          <w:tcPr>
            <w:tcW w:w="1363" w:type="dxa"/>
          </w:tcPr>
          <w:p w14:paraId="647E4720"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MTSAT-1R</w:t>
            </w:r>
          </w:p>
        </w:tc>
        <w:tc>
          <w:tcPr>
            <w:tcW w:w="1359" w:type="dxa"/>
          </w:tcPr>
          <w:p w14:paraId="5B7B86F1"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GOES-15</w:t>
            </w:r>
          </w:p>
        </w:tc>
        <w:tc>
          <w:tcPr>
            <w:tcW w:w="1390" w:type="dxa"/>
          </w:tcPr>
          <w:p w14:paraId="2CF4B01B"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GOES-13</w:t>
            </w:r>
          </w:p>
        </w:tc>
        <w:tc>
          <w:tcPr>
            <w:tcW w:w="1496" w:type="dxa"/>
          </w:tcPr>
          <w:p w14:paraId="4214CC82"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MSG-3</w:t>
            </w:r>
          </w:p>
        </w:tc>
        <w:tc>
          <w:tcPr>
            <w:tcW w:w="1353" w:type="dxa"/>
          </w:tcPr>
          <w:p w14:paraId="32F662C1"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r>
      <w:tr w:rsidR="006D44E9" w:rsidRPr="006D44E9" w14:paraId="3AD365A3" w14:textId="77777777" w:rsidTr="006D44E9">
        <w:tc>
          <w:tcPr>
            <w:tcW w:w="1323" w:type="dxa"/>
          </w:tcPr>
          <w:p w14:paraId="6465E234"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2015</w:t>
            </w:r>
          </w:p>
        </w:tc>
        <w:tc>
          <w:tcPr>
            <w:tcW w:w="1363" w:type="dxa"/>
          </w:tcPr>
          <w:p w14:paraId="33A3C51A"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MTSAT-1R/H-8</w:t>
            </w:r>
          </w:p>
        </w:tc>
        <w:tc>
          <w:tcPr>
            <w:tcW w:w="1359" w:type="dxa"/>
          </w:tcPr>
          <w:p w14:paraId="2CCD329D"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GOES-15</w:t>
            </w:r>
          </w:p>
        </w:tc>
        <w:tc>
          <w:tcPr>
            <w:tcW w:w="1390" w:type="dxa"/>
          </w:tcPr>
          <w:p w14:paraId="571B8567"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GOES-13</w:t>
            </w:r>
          </w:p>
        </w:tc>
        <w:tc>
          <w:tcPr>
            <w:tcW w:w="1496" w:type="dxa"/>
          </w:tcPr>
          <w:p w14:paraId="55D9AE7D"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MSG-3</w:t>
            </w:r>
          </w:p>
        </w:tc>
        <w:tc>
          <w:tcPr>
            <w:tcW w:w="1353" w:type="dxa"/>
          </w:tcPr>
          <w:p w14:paraId="1B07C4BC"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r>
      <w:tr w:rsidR="006D44E9" w:rsidRPr="006D44E9" w14:paraId="7450288D" w14:textId="77777777" w:rsidTr="006D44E9">
        <w:tc>
          <w:tcPr>
            <w:tcW w:w="1323" w:type="dxa"/>
          </w:tcPr>
          <w:p w14:paraId="5AEEF235"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2016</w:t>
            </w:r>
          </w:p>
        </w:tc>
        <w:tc>
          <w:tcPr>
            <w:tcW w:w="1363" w:type="dxa"/>
          </w:tcPr>
          <w:p w14:paraId="1BCECCD9"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H-8</w:t>
            </w:r>
          </w:p>
        </w:tc>
        <w:tc>
          <w:tcPr>
            <w:tcW w:w="1359" w:type="dxa"/>
          </w:tcPr>
          <w:p w14:paraId="67956264"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GOES-15</w:t>
            </w:r>
          </w:p>
        </w:tc>
        <w:tc>
          <w:tcPr>
            <w:tcW w:w="1390" w:type="dxa"/>
          </w:tcPr>
          <w:p w14:paraId="68EC940E"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GOES-13</w:t>
            </w:r>
          </w:p>
        </w:tc>
        <w:tc>
          <w:tcPr>
            <w:tcW w:w="1496" w:type="dxa"/>
          </w:tcPr>
          <w:p w14:paraId="56F8D558"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MSG-3</w:t>
            </w:r>
          </w:p>
        </w:tc>
        <w:tc>
          <w:tcPr>
            <w:tcW w:w="1353" w:type="dxa"/>
          </w:tcPr>
          <w:p w14:paraId="231D7F44"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p>
        </w:tc>
      </w:tr>
      <w:tr w:rsidR="006D44E9" w:rsidRPr="006D44E9" w14:paraId="5CD82170" w14:textId="77777777" w:rsidTr="006D44E9">
        <w:tc>
          <w:tcPr>
            <w:tcW w:w="1323" w:type="dxa"/>
          </w:tcPr>
          <w:p w14:paraId="42309100"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2017</w:t>
            </w:r>
          </w:p>
        </w:tc>
        <w:tc>
          <w:tcPr>
            <w:tcW w:w="1363" w:type="dxa"/>
          </w:tcPr>
          <w:p w14:paraId="5C377681"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H-8</w:t>
            </w:r>
          </w:p>
        </w:tc>
        <w:tc>
          <w:tcPr>
            <w:tcW w:w="1359" w:type="dxa"/>
          </w:tcPr>
          <w:p w14:paraId="56CA13F8"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GOES-15</w:t>
            </w:r>
          </w:p>
        </w:tc>
        <w:tc>
          <w:tcPr>
            <w:tcW w:w="1390" w:type="dxa"/>
          </w:tcPr>
          <w:p w14:paraId="216CFA85" w14:textId="40FAC8DB" w:rsidR="006D44E9" w:rsidRPr="006D44E9" w:rsidRDefault="006D44E9" w:rsidP="00931C55">
            <w:pPr>
              <w:pStyle w:val="PlainText"/>
              <w:rPr>
                <w:rFonts w:ascii="Times New Roman" w:hAnsi="Times New Roman"/>
                <w:sz w:val="24"/>
              </w:rPr>
            </w:pPr>
            <w:r w:rsidRPr="006D44E9">
              <w:rPr>
                <w:rFonts w:ascii="Times New Roman" w:hAnsi="Times New Roman"/>
                <w:sz w:val="24"/>
              </w:rPr>
              <w:t>GOES-13/</w:t>
            </w:r>
            <w:r>
              <w:rPr>
                <w:rFonts w:ascii="Times New Roman" w:hAnsi="Times New Roman"/>
                <w:sz w:val="24"/>
              </w:rPr>
              <w:t xml:space="preserve"> </w:t>
            </w:r>
            <w:r w:rsidRPr="006D44E9">
              <w:rPr>
                <w:rFonts w:ascii="Times New Roman" w:hAnsi="Times New Roman"/>
                <w:sz w:val="24"/>
              </w:rPr>
              <w:t>GOES-16</w:t>
            </w:r>
          </w:p>
        </w:tc>
        <w:tc>
          <w:tcPr>
            <w:tcW w:w="1496" w:type="dxa"/>
          </w:tcPr>
          <w:p w14:paraId="6CD38998"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MSG-3</w:t>
            </w:r>
          </w:p>
        </w:tc>
        <w:tc>
          <w:tcPr>
            <w:tcW w:w="1353" w:type="dxa"/>
          </w:tcPr>
          <w:p w14:paraId="0A527ECA" w14:textId="6FF85B6A" w:rsidR="006D44E9" w:rsidRPr="006D44E9" w:rsidRDefault="006D44E9" w:rsidP="00931C55">
            <w:pPr>
              <w:pStyle w:val="PlainText"/>
              <w:rPr>
                <w:rFonts w:ascii="Times New Roman" w:hAnsi="Times New Roman"/>
                <w:sz w:val="24"/>
              </w:rPr>
            </w:pPr>
            <w:r w:rsidRPr="006D44E9">
              <w:rPr>
                <w:rFonts w:ascii="Times New Roman" w:hAnsi="Times New Roman"/>
                <w:sz w:val="24"/>
              </w:rPr>
              <w:t>MET-7/</w:t>
            </w:r>
            <w:r>
              <w:rPr>
                <w:rFonts w:ascii="Times New Roman" w:hAnsi="Times New Roman"/>
                <w:sz w:val="24"/>
              </w:rPr>
              <w:t xml:space="preserve"> </w:t>
            </w:r>
            <w:r w:rsidRPr="006D44E9">
              <w:rPr>
                <w:rFonts w:ascii="Times New Roman" w:hAnsi="Times New Roman"/>
                <w:sz w:val="24"/>
              </w:rPr>
              <w:t>MSG-1</w:t>
            </w:r>
          </w:p>
        </w:tc>
      </w:tr>
      <w:tr w:rsidR="006D44E9" w:rsidRPr="006D44E9" w14:paraId="57311410" w14:textId="77777777" w:rsidTr="006D44E9">
        <w:tc>
          <w:tcPr>
            <w:tcW w:w="1323" w:type="dxa"/>
          </w:tcPr>
          <w:p w14:paraId="6A87BEB2"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2018</w:t>
            </w:r>
          </w:p>
        </w:tc>
        <w:tc>
          <w:tcPr>
            <w:tcW w:w="1363" w:type="dxa"/>
          </w:tcPr>
          <w:p w14:paraId="74AB99EA"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H-8</w:t>
            </w:r>
          </w:p>
        </w:tc>
        <w:tc>
          <w:tcPr>
            <w:tcW w:w="1359" w:type="dxa"/>
          </w:tcPr>
          <w:p w14:paraId="763C8B62"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GOES-15</w:t>
            </w:r>
          </w:p>
        </w:tc>
        <w:tc>
          <w:tcPr>
            <w:tcW w:w="1390" w:type="dxa"/>
          </w:tcPr>
          <w:p w14:paraId="0BBC25AB"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GOES-16</w:t>
            </w:r>
          </w:p>
        </w:tc>
        <w:tc>
          <w:tcPr>
            <w:tcW w:w="1496" w:type="dxa"/>
          </w:tcPr>
          <w:p w14:paraId="4BFDB65C"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MSG-3</w:t>
            </w:r>
          </w:p>
        </w:tc>
        <w:tc>
          <w:tcPr>
            <w:tcW w:w="1353" w:type="dxa"/>
          </w:tcPr>
          <w:p w14:paraId="5F49CBD3" w14:textId="77777777" w:rsidR="006D44E9" w:rsidRPr="006D44E9" w:rsidRDefault="006D44E9" w:rsidP="00931C55">
            <w:pPr>
              <w:pStyle w:val="PlainText"/>
              <w:rPr>
                <w:rFonts w:ascii="Times New Roman" w:hAnsi="Times New Roman"/>
                <w:sz w:val="24"/>
              </w:rPr>
            </w:pPr>
            <w:r w:rsidRPr="006D44E9">
              <w:rPr>
                <w:rFonts w:ascii="Times New Roman" w:hAnsi="Times New Roman"/>
                <w:sz w:val="24"/>
              </w:rPr>
              <w:t>MSG-1</w:t>
            </w:r>
          </w:p>
        </w:tc>
      </w:tr>
    </w:tbl>
    <w:p w14:paraId="7CD00FCF" w14:textId="3D835EF2" w:rsidR="006D44E9" w:rsidRDefault="005B695B" w:rsidP="005B695B">
      <w:pPr>
        <w:pStyle w:val="PlainText"/>
        <w:ind w:left="810" w:right="540" w:hanging="27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The beginning of the MTSat-1 record, 19 UTC on </w:t>
      </w:r>
      <w:r>
        <w:rPr>
          <w:rFonts w:ascii="Times New Roman" w:hAnsi="Times New Roman" w:cs="Times New Roman"/>
          <w:sz w:val="24"/>
          <w:szCs w:val="24"/>
        </w:rPr>
        <w:t>17 November 2005 to the middle of 22 March 2006</w:t>
      </w:r>
      <w:r>
        <w:rPr>
          <w:rFonts w:ascii="Times New Roman" w:hAnsi="Times New Roman" w:cs="Times New Roman"/>
          <w:sz w:val="24"/>
          <w:szCs w:val="24"/>
        </w:rPr>
        <w:t xml:space="preserve"> is not available in the current IR record due to format issues at the time the data were introduced.</w:t>
      </w:r>
    </w:p>
    <w:p w14:paraId="73DE3703" w14:textId="77777777" w:rsidR="005B695B" w:rsidRPr="006D44E9" w:rsidRDefault="005B695B" w:rsidP="005B695B">
      <w:pPr>
        <w:pStyle w:val="PlainText"/>
        <w:ind w:left="900" w:right="540" w:hanging="360"/>
        <w:jc w:val="both"/>
        <w:rPr>
          <w:rFonts w:ascii="Times New Roman" w:hAnsi="Times New Roman"/>
          <w:sz w:val="24"/>
        </w:rPr>
      </w:pPr>
    </w:p>
    <w:p w14:paraId="15E5EC13" w14:textId="77777777" w:rsidR="00C748BD" w:rsidRPr="00B64532" w:rsidRDefault="00C748BD" w:rsidP="00C748BD">
      <w:pPr>
        <w:pStyle w:val="PlainText"/>
        <w:rPr>
          <w:rFonts w:ascii="Times New Roman" w:hAnsi="Times New Roman"/>
          <w:sz w:val="24"/>
        </w:rPr>
      </w:pPr>
      <w:r w:rsidRPr="00B64532">
        <w:rPr>
          <w:rFonts w:ascii="Times New Roman" w:hAnsi="Times New Roman"/>
          <w:sz w:val="24"/>
        </w:rPr>
        <w:t xml:space="preserve">These data are used as input to </w:t>
      </w:r>
      <w:r>
        <w:rPr>
          <w:rFonts w:ascii="Times New Roman" w:hAnsi="Times New Roman"/>
          <w:sz w:val="24"/>
        </w:rPr>
        <w:t>IMERG</w:t>
      </w:r>
      <w:r w:rsidRPr="00B64532">
        <w:rPr>
          <w:rFonts w:ascii="Times New Roman" w:hAnsi="Times New Roman"/>
          <w:sz w:val="24"/>
        </w:rPr>
        <w:t xml:space="preserve"> processing.</w:t>
      </w:r>
    </w:p>
    <w:p w14:paraId="309E6441" w14:textId="77777777" w:rsidR="00C748BD" w:rsidRPr="00B64532" w:rsidRDefault="00C748BD" w:rsidP="00C748BD">
      <w:pPr>
        <w:pStyle w:val="PlainText"/>
        <w:rPr>
          <w:rFonts w:ascii="Times New Roman" w:hAnsi="Times New Roman"/>
          <w:sz w:val="24"/>
        </w:rPr>
      </w:pPr>
      <w:r w:rsidRPr="00B64532">
        <w:rPr>
          <w:rFonts w:ascii="Times New Roman" w:hAnsi="Times New Roman"/>
          <w:sz w:val="24"/>
        </w:rPr>
        <w:t>........................................................................</w:t>
      </w:r>
    </w:p>
    <w:p w14:paraId="7C207888" w14:textId="77777777" w:rsidR="007D71BC" w:rsidRDefault="007D71BC" w:rsidP="007D71BC">
      <w:pPr>
        <w:pStyle w:val="PlainText"/>
        <w:rPr>
          <w:rFonts w:ascii="Times New Roman" w:hAnsi="Times New Roman"/>
          <w:sz w:val="24"/>
        </w:rPr>
      </w:pPr>
    </w:p>
    <w:p w14:paraId="04BCECA6" w14:textId="799313EA" w:rsidR="007D71BC" w:rsidRPr="00B64532" w:rsidRDefault="00A77704" w:rsidP="007D71BC">
      <w:pPr>
        <w:pStyle w:val="PlainText"/>
        <w:jc w:val="both"/>
        <w:rPr>
          <w:rFonts w:ascii="Times New Roman" w:hAnsi="Times New Roman"/>
          <w:sz w:val="24"/>
        </w:rPr>
      </w:pPr>
      <w:r>
        <w:rPr>
          <w:rFonts w:ascii="Times New Roman" w:hAnsi="Times New Roman"/>
          <w:sz w:val="24"/>
        </w:rPr>
        <w:lastRenderedPageBreak/>
        <w:t>T</w:t>
      </w:r>
      <w:r w:rsidRPr="00B64532">
        <w:rPr>
          <w:rFonts w:ascii="Times New Roman" w:hAnsi="Times New Roman"/>
          <w:sz w:val="24"/>
        </w:rPr>
        <w:t xml:space="preserve">he </w:t>
      </w:r>
      <w:r w:rsidRPr="00164DE7">
        <w:rPr>
          <w:rFonts w:ascii="Times New Roman" w:hAnsi="Times New Roman"/>
          <w:sz w:val="24"/>
        </w:rPr>
        <w:t>Precipitation Estimation from Remotely Sensed Info</w:t>
      </w:r>
      <w:r>
        <w:rPr>
          <w:rFonts w:ascii="Times New Roman" w:hAnsi="Times New Roman"/>
          <w:sz w:val="24"/>
        </w:rPr>
        <w:t xml:space="preserve">rmation using Artificial Neural </w:t>
      </w:r>
      <w:r w:rsidRPr="00164DE7">
        <w:rPr>
          <w:rFonts w:ascii="Times New Roman" w:hAnsi="Times New Roman"/>
          <w:sz w:val="24"/>
        </w:rPr>
        <w:t>Networks – Cloud Classification System (</w:t>
      </w:r>
      <w:r>
        <w:rPr>
          <w:rFonts w:ascii="Times New Roman" w:hAnsi="Times New Roman"/>
          <w:sz w:val="24"/>
        </w:rPr>
        <w:t>*</w:t>
      </w:r>
      <w:r w:rsidRPr="00A77704">
        <w:rPr>
          <w:rFonts w:ascii="Times New Roman" w:hAnsi="Times New Roman"/>
          <w:i/>
          <w:sz w:val="24"/>
        </w:rPr>
        <w:t>PERSIANN-CCS</w:t>
      </w:r>
      <w:r>
        <w:rPr>
          <w:rFonts w:ascii="Times New Roman" w:hAnsi="Times New Roman"/>
          <w:sz w:val="24"/>
        </w:rPr>
        <w:t>*</w:t>
      </w:r>
      <w:r w:rsidRPr="00164DE7">
        <w:rPr>
          <w:rFonts w:ascii="Times New Roman" w:hAnsi="Times New Roman"/>
          <w:sz w:val="24"/>
        </w:rPr>
        <w:t>; Hong et al., 2004)</w:t>
      </w:r>
      <w:r>
        <w:rPr>
          <w:rFonts w:ascii="Times New Roman" w:hAnsi="Times New Roman"/>
          <w:sz w:val="24"/>
        </w:rPr>
        <w:t xml:space="preserve"> is used to convert geo-IR Tb to precipitation </w:t>
      </w:r>
      <w:r w:rsidR="007D71BC" w:rsidRPr="00B64532">
        <w:rPr>
          <w:rFonts w:ascii="Times New Roman" w:hAnsi="Times New Roman"/>
          <w:sz w:val="24"/>
        </w:rPr>
        <w:t xml:space="preserve">rates that are </w:t>
      </w:r>
      <w:r w:rsidR="00B128D9">
        <w:rPr>
          <w:rFonts w:ascii="Times New Roman" w:hAnsi="Times New Roman"/>
          <w:sz w:val="24"/>
        </w:rPr>
        <w:t>merged-PMW</w:t>
      </w:r>
      <w:r w:rsidR="007D71BC" w:rsidRPr="00B64532">
        <w:rPr>
          <w:rFonts w:ascii="Times New Roman" w:hAnsi="Times New Roman"/>
          <w:sz w:val="24"/>
        </w:rPr>
        <w:t>-calib</w:t>
      </w:r>
      <w:r>
        <w:rPr>
          <w:rFonts w:ascii="Times New Roman" w:hAnsi="Times New Roman"/>
          <w:sz w:val="24"/>
        </w:rPr>
        <w:t>rated locally in time and space.  T</w:t>
      </w:r>
      <w:r w:rsidR="000D60E9" w:rsidRPr="00164DE7">
        <w:rPr>
          <w:rFonts w:ascii="Times New Roman" w:hAnsi="Times New Roman"/>
          <w:sz w:val="24"/>
          <w:szCs w:val="24"/>
        </w:rPr>
        <w:t xml:space="preserve">he latitude belt 60°N-S is </w:t>
      </w:r>
      <w:proofErr w:type="spellStart"/>
      <w:r w:rsidR="000D60E9" w:rsidRPr="00164DE7">
        <w:rPr>
          <w:rFonts w:ascii="Times New Roman" w:hAnsi="Times New Roman"/>
          <w:sz w:val="24"/>
          <w:szCs w:val="24"/>
        </w:rPr>
        <w:t>subsetted</w:t>
      </w:r>
      <w:proofErr w:type="spellEnd"/>
      <w:r w:rsidR="000D60E9" w:rsidRPr="00164DE7">
        <w:rPr>
          <w:rFonts w:ascii="Times New Roman" w:hAnsi="Times New Roman"/>
          <w:sz w:val="24"/>
          <w:szCs w:val="24"/>
        </w:rPr>
        <w:t xml:space="preserve"> into 24 overlapping sub-regions (six in longitude by four in latitude) to allow for regional training and parallel processing.  For each sub-region, the full-resolution</w:t>
      </w:r>
      <w:r w:rsidR="000D60E9">
        <w:rPr>
          <w:rFonts w:ascii="Times New Roman" w:hAnsi="Times New Roman"/>
          <w:sz w:val="24"/>
          <w:szCs w:val="24"/>
        </w:rPr>
        <w:t xml:space="preserve"> (4-km Merged Global)</w:t>
      </w:r>
      <w:r w:rsidR="000D60E9" w:rsidRPr="00164DE7">
        <w:rPr>
          <w:rFonts w:ascii="Times New Roman" w:hAnsi="Times New Roman"/>
          <w:sz w:val="24"/>
          <w:szCs w:val="24"/>
        </w:rPr>
        <w:t xml:space="preserve"> IR Tb field is segmented into separable cloud patches using a watershed algorithm.  Cloud patch features are extracted at three separate temperature levels: 220K, 235K, and 253K, which are chosen to demonstrate the existence of the cloud patches at different altitudes in the atmosphere.  </w:t>
      </w:r>
      <w:r w:rsidR="00AE62F4" w:rsidRPr="00AE62F4">
        <w:rPr>
          <w:rFonts w:ascii="Times New Roman" w:hAnsi="Times New Roman"/>
          <w:sz w:val="24"/>
          <w:szCs w:val="24"/>
        </w:rPr>
        <w:t xml:space="preserve">[Expansion to a fourth, warmer threshold is underway to better capture precipitation from low clouds, particularly in dry zones.]  </w:t>
      </w:r>
      <w:r w:rsidR="000D60E9" w:rsidRPr="00164DE7">
        <w:rPr>
          <w:rFonts w:ascii="Times New Roman" w:hAnsi="Times New Roman"/>
          <w:sz w:val="24"/>
          <w:szCs w:val="24"/>
        </w:rPr>
        <w:t xml:space="preserve">An unsupervised clustering analysis (Self-Organizing Feature Map) is used to classify cloud patches into a number of cloud patch groups based on the similarities of patch features.  Precipitation is assigned to each classified cloud patch group based </w:t>
      </w:r>
      <w:r w:rsidR="000D60E9" w:rsidRPr="005E607B">
        <w:rPr>
          <w:rFonts w:ascii="Times New Roman" w:hAnsi="Times New Roman"/>
          <w:sz w:val="24"/>
          <w:szCs w:val="24"/>
        </w:rPr>
        <w:t>on a</w:t>
      </w:r>
      <w:r w:rsidR="00584302" w:rsidRPr="005E607B">
        <w:rPr>
          <w:rFonts w:ascii="Times New Roman" w:hAnsi="Times New Roman"/>
          <w:sz w:val="24"/>
          <w:szCs w:val="24"/>
        </w:rPr>
        <w:t>n off-line</w:t>
      </w:r>
      <w:r w:rsidR="000D60E9" w:rsidRPr="005E607B">
        <w:rPr>
          <w:rFonts w:ascii="Times New Roman" w:hAnsi="Times New Roman"/>
          <w:sz w:val="24"/>
          <w:szCs w:val="24"/>
        </w:rPr>
        <w:t xml:space="preserve"> training set of </w:t>
      </w:r>
      <w:proofErr w:type="spellStart"/>
      <w:r w:rsidR="000D60E9" w:rsidRPr="005E607B">
        <w:rPr>
          <w:rFonts w:ascii="Times New Roman" w:hAnsi="Times New Roman"/>
          <w:sz w:val="24"/>
          <w:szCs w:val="24"/>
        </w:rPr>
        <w:t>leo</w:t>
      </w:r>
      <w:proofErr w:type="spellEnd"/>
      <w:r w:rsidR="000D60E9" w:rsidRPr="005E607B">
        <w:rPr>
          <w:rFonts w:ascii="Times New Roman" w:hAnsi="Times New Roman"/>
          <w:sz w:val="24"/>
          <w:szCs w:val="24"/>
        </w:rPr>
        <w:t xml:space="preserve">-PMW precipitation samples.  These initial precipitation estimates are then </w:t>
      </w:r>
      <w:r w:rsidR="00AD2177">
        <w:rPr>
          <w:rFonts w:ascii="Times New Roman" w:hAnsi="Times New Roman"/>
          <w:sz w:val="24"/>
          <w:szCs w:val="24"/>
        </w:rPr>
        <w:t xml:space="preserve">dynamically </w:t>
      </w:r>
      <w:r w:rsidR="00266E4B">
        <w:rPr>
          <w:rFonts w:ascii="Times New Roman" w:hAnsi="Times New Roman"/>
          <w:sz w:val="24"/>
          <w:szCs w:val="24"/>
        </w:rPr>
        <w:t xml:space="preserve">calibrated to the HQ precipitation estimates </w:t>
      </w:r>
      <w:r w:rsidR="00AD2177">
        <w:rPr>
          <w:rFonts w:ascii="Times New Roman" w:hAnsi="Times New Roman"/>
          <w:sz w:val="24"/>
          <w:szCs w:val="24"/>
        </w:rPr>
        <w:t xml:space="preserve">using a 30-day calibration updated every pentad.  </w:t>
      </w:r>
    </w:p>
    <w:p w14:paraId="361CE7C3" w14:textId="0A46F1A2" w:rsidR="007D71BC" w:rsidRPr="00B64532" w:rsidRDefault="007D71BC" w:rsidP="007A3913">
      <w:pPr>
        <w:pStyle w:val="PlainText"/>
        <w:rPr>
          <w:rFonts w:ascii="Times New Roman" w:hAnsi="Times New Roman"/>
          <w:sz w:val="24"/>
        </w:rPr>
      </w:pPr>
      <w:r w:rsidRPr="00B64532">
        <w:rPr>
          <w:rFonts w:ascii="Times New Roman" w:hAnsi="Times New Roman"/>
          <w:sz w:val="24"/>
        </w:rPr>
        <w:t>........................................................................</w:t>
      </w:r>
    </w:p>
    <w:p w14:paraId="3D48208F" w14:textId="77777777" w:rsidR="004A13F4" w:rsidRDefault="004A13F4" w:rsidP="004A13F4">
      <w:pPr>
        <w:pStyle w:val="HTMLPreformatted"/>
        <w:jc w:val="both"/>
        <w:rPr>
          <w:rFonts w:ascii="Times New Roman" w:hAnsi="Times New Roman"/>
          <w:sz w:val="24"/>
          <w:szCs w:val="24"/>
        </w:rPr>
      </w:pPr>
    </w:p>
    <w:p w14:paraId="6EF88D4B" w14:textId="5D486176" w:rsidR="00A77704" w:rsidRDefault="00A77704" w:rsidP="00A77704">
      <w:pPr>
        <w:pStyle w:val="PlainText"/>
        <w:jc w:val="both"/>
        <w:rPr>
          <w:rFonts w:ascii="Times New Roman" w:hAnsi="Times New Roman"/>
          <w:sz w:val="24"/>
        </w:rPr>
      </w:pPr>
      <w:r w:rsidRPr="007A3913">
        <w:rPr>
          <w:rFonts w:ascii="Times New Roman" w:hAnsi="Times New Roman"/>
          <w:sz w:val="24"/>
        </w:rPr>
        <w:t>The *</w:t>
      </w:r>
      <w:r w:rsidRPr="007A3913">
        <w:rPr>
          <w:rFonts w:ascii="Times New Roman" w:hAnsi="Times New Roman"/>
          <w:i/>
          <w:sz w:val="24"/>
        </w:rPr>
        <w:t>IR precipitation field</w:t>
      </w:r>
      <w:r w:rsidRPr="007A3913">
        <w:rPr>
          <w:rFonts w:ascii="Times New Roman" w:hAnsi="Times New Roman"/>
          <w:sz w:val="24"/>
        </w:rPr>
        <w:t>*</w:t>
      </w:r>
      <w:r w:rsidR="002005EC">
        <w:rPr>
          <w:rFonts w:ascii="Times New Roman" w:hAnsi="Times New Roman"/>
          <w:sz w:val="24"/>
        </w:rPr>
        <w:t xml:space="preserve">, data field </w:t>
      </w:r>
      <w:proofErr w:type="spellStart"/>
      <w:r w:rsidR="002005EC">
        <w:rPr>
          <w:rFonts w:ascii="Times New Roman" w:hAnsi="Times New Roman"/>
          <w:sz w:val="24"/>
        </w:rPr>
        <w:t>IRprecipitation</w:t>
      </w:r>
      <w:proofErr w:type="spellEnd"/>
      <w:r w:rsidRPr="007A3913">
        <w:rPr>
          <w:rFonts w:ascii="Times New Roman" w:hAnsi="Times New Roman"/>
          <w:sz w:val="24"/>
        </w:rPr>
        <w:t xml:space="preserve"> in</w:t>
      </w:r>
      <w:r>
        <w:rPr>
          <w:rFonts w:ascii="Times New Roman" w:hAnsi="Times New Roman"/>
          <w:sz w:val="24"/>
        </w:rPr>
        <w:t xml:space="preserve"> 3IMERGHH data files</w:t>
      </w:r>
      <w:r w:rsidR="002005EC">
        <w:rPr>
          <w:rFonts w:ascii="Times New Roman" w:hAnsi="Times New Roman"/>
          <w:sz w:val="24"/>
        </w:rPr>
        <w:t>,</w:t>
      </w:r>
      <w:r w:rsidRPr="00B64532">
        <w:rPr>
          <w:rFonts w:ascii="Times New Roman" w:hAnsi="Times New Roman"/>
          <w:sz w:val="24"/>
        </w:rPr>
        <w:t xml:space="preserve"> provides a global</w:t>
      </w:r>
      <w:r>
        <w:rPr>
          <w:rFonts w:ascii="Times New Roman" w:hAnsi="Times New Roman"/>
          <w:sz w:val="24"/>
        </w:rPr>
        <w:t xml:space="preserve"> Level 3</w:t>
      </w:r>
      <w:r w:rsidRPr="00B64532">
        <w:rPr>
          <w:rFonts w:ascii="Times New Roman" w:hAnsi="Times New Roman"/>
          <w:sz w:val="24"/>
        </w:rPr>
        <w:t xml:space="preserve"> </w:t>
      </w:r>
      <w:r>
        <w:rPr>
          <w:rFonts w:ascii="Times New Roman" w:hAnsi="Times New Roman"/>
          <w:sz w:val="24"/>
        </w:rPr>
        <w:t>(</w:t>
      </w:r>
      <w:r w:rsidRPr="00B64532">
        <w:rPr>
          <w:rFonts w:ascii="Times New Roman" w:hAnsi="Times New Roman"/>
          <w:sz w:val="24"/>
        </w:rPr>
        <w:t>0.</w:t>
      </w:r>
      <w:r>
        <w:rPr>
          <w:rFonts w:ascii="Times New Roman" w:hAnsi="Times New Roman"/>
          <w:sz w:val="24"/>
        </w:rPr>
        <w:t>1</w:t>
      </w:r>
      <w:r w:rsidRPr="00B64532">
        <w:rPr>
          <w:rFonts w:ascii="Times New Roman" w:hAnsi="Times New Roman"/>
          <w:sz w:val="24"/>
        </w:rPr>
        <w:t>°x0.</w:t>
      </w:r>
      <w:r>
        <w:rPr>
          <w:rFonts w:ascii="Times New Roman" w:hAnsi="Times New Roman"/>
          <w:sz w:val="24"/>
        </w:rPr>
        <w:t>1°-gridded)</w:t>
      </w:r>
      <w:r w:rsidRPr="00B64532">
        <w:rPr>
          <w:rFonts w:ascii="Times New Roman" w:hAnsi="Times New Roman"/>
          <w:sz w:val="24"/>
        </w:rPr>
        <w:t xml:space="preserve"> </w:t>
      </w:r>
      <w:r>
        <w:rPr>
          <w:rFonts w:ascii="Times New Roman" w:hAnsi="Times New Roman"/>
          <w:sz w:val="24"/>
        </w:rPr>
        <w:t>half</w:t>
      </w:r>
      <w:r w:rsidRPr="00B64532">
        <w:rPr>
          <w:rFonts w:ascii="Times New Roman" w:hAnsi="Times New Roman"/>
          <w:sz w:val="24"/>
        </w:rPr>
        <w:t xml:space="preserve">-hourly </w:t>
      </w:r>
      <w:r>
        <w:rPr>
          <w:rFonts w:ascii="Times New Roman" w:hAnsi="Times New Roman"/>
          <w:sz w:val="24"/>
        </w:rPr>
        <w:t xml:space="preserve">IR estimate computed with </w:t>
      </w:r>
      <w:r w:rsidRPr="00E3638B">
        <w:rPr>
          <w:rFonts w:ascii="Times New Roman" w:hAnsi="Times New Roman"/>
          <w:sz w:val="24"/>
        </w:rPr>
        <w:t>PERSIANN-CCS</w:t>
      </w:r>
      <w:r>
        <w:rPr>
          <w:rFonts w:ascii="Times New Roman" w:hAnsi="Times New Roman"/>
          <w:sz w:val="24"/>
        </w:rPr>
        <w:t>.  The units are mm/hr.</w:t>
      </w:r>
    </w:p>
    <w:p w14:paraId="6811D270" w14:textId="77777777" w:rsidR="00A77704" w:rsidRPr="00B64532" w:rsidRDefault="00A77704" w:rsidP="00A77704">
      <w:pPr>
        <w:pStyle w:val="PlainText"/>
        <w:rPr>
          <w:rFonts w:ascii="Times New Roman" w:hAnsi="Times New Roman"/>
          <w:sz w:val="24"/>
        </w:rPr>
      </w:pPr>
    </w:p>
    <w:p w14:paraId="0EC2F599" w14:textId="77777777" w:rsidR="00A77704" w:rsidRPr="00B64532" w:rsidRDefault="00A77704" w:rsidP="00A77704">
      <w:pPr>
        <w:pStyle w:val="PlainText"/>
        <w:jc w:val="both"/>
        <w:rPr>
          <w:rFonts w:ascii="Times New Roman" w:hAnsi="Times New Roman"/>
          <w:sz w:val="24"/>
        </w:rPr>
      </w:pPr>
      <w:r w:rsidRPr="00B64532">
        <w:rPr>
          <w:rFonts w:ascii="Times New Roman" w:hAnsi="Times New Roman"/>
          <w:sz w:val="24"/>
        </w:rPr>
        <w:t>For the period 1 January 1998 - 03 UTC 16 June 1998 geo-IR data were not available in the Indian Ocean sector, but high</w:t>
      </w:r>
      <w:r>
        <w:rPr>
          <w:rFonts w:ascii="Times New Roman" w:hAnsi="Times New Roman"/>
          <w:sz w:val="24"/>
        </w:rPr>
        <w:t>-</w:t>
      </w:r>
      <w:r w:rsidRPr="00B64532">
        <w:rPr>
          <w:rFonts w:ascii="Times New Roman" w:hAnsi="Times New Roman"/>
          <w:sz w:val="24"/>
        </w:rPr>
        <w:t>zenith</w:t>
      </w:r>
      <w:r>
        <w:rPr>
          <w:rFonts w:ascii="Times New Roman" w:hAnsi="Times New Roman"/>
          <w:sz w:val="24"/>
        </w:rPr>
        <w:t>-</w:t>
      </w:r>
      <w:r w:rsidRPr="00B64532">
        <w:rPr>
          <w:rFonts w:ascii="Times New Roman" w:hAnsi="Times New Roman"/>
          <w:sz w:val="24"/>
        </w:rPr>
        <w:t xml:space="preserve">angle data from adjacent geo-satellites </w:t>
      </w:r>
      <w:r>
        <w:rPr>
          <w:rFonts w:ascii="Times New Roman" w:hAnsi="Times New Roman"/>
          <w:sz w:val="24"/>
        </w:rPr>
        <w:t>are</w:t>
      </w:r>
      <w:r w:rsidRPr="00B64532">
        <w:rPr>
          <w:rFonts w:ascii="Times New Roman" w:hAnsi="Times New Roman"/>
          <w:sz w:val="24"/>
        </w:rPr>
        <w:t xml:space="preserve"> generally sufficient for fill-in.</w:t>
      </w:r>
    </w:p>
    <w:p w14:paraId="50516EA8" w14:textId="285D38A7" w:rsidR="00A77704" w:rsidRDefault="00A77704" w:rsidP="00A77704">
      <w:pPr>
        <w:pStyle w:val="PlainText"/>
        <w:rPr>
          <w:rFonts w:ascii="Times New Roman" w:hAnsi="Times New Roman"/>
          <w:sz w:val="24"/>
        </w:rPr>
      </w:pPr>
      <w:r w:rsidRPr="00B64532">
        <w:rPr>
          <w:rFonts w:ascii="Times New Roman" w:hAnsi="Times New Roman"/>
          <w:sz w:val="24"/>
        </w:rPr>
        <w:t>........................................................................</w:t>
      </w:r>
    </w:p>
    <w:p w14:paraId="7FFB83B4" w14:textId="77777777" w:rsidR="00A77704" w:rsidRPr="00C0678B" w:rsidRDefault="00A77704" w:rsidP="004A13F4">
      <w:pPr>
        <w:pStyle w:val="HTMLPreformatted"/>
        <w:jc w:val="both"/>
        <w:rPr>
          <w:rFonts w:ascii="Times New Roman" w:hAnsi="Times New Roman"/>
          <w:sz w:val="24"/>
          <w:szCs w:val="24"/>
        </w:rPr>
      </w:pPr>
    </w:p>
    <w:p w14:paraId="74B53557" w14:textId="64F2A305" w:rsidR="00802560" w:rsidRDefault="004A13F4" w:rsidP="004A13F4">
      <w:pPr>
        <w:jc w:val="both"/>
        <w:rPr>
          <w:rFonts w:ascii="Times New Roman" w:hAnsi="Times New Roman" w:cs="Arial"/>
          <w:lang w:val="en-GB"/>
        </w:rPr>
      </w:pPr>
      <w:r>
        <w:rPr>
          <w:rFonts w:ascii="Times New Roman" w:eastAsia="Times New Roman" w:hAnsi="Times New Roman"/>
          <w:szCs w:val="24"/>
        </w:rPr>
        <w:t xml:space="preserve">The </w:t>
      </w:r>
      <w:r w:rsidRPr="00466F2D">
        <w:rPr>
          <w:rFonts w:ascii="Times New Roman" w:eastAsia="Times New Roman" w:hAnsi="Times New Roman"/>
          <w:szCs w:val="24"/>
        </w:rPr>
        <w:t>*</w:t>
      </w:r>
      <w:r w:rsidRPr="002B0214">
        <w:rPr>
          <w:rFonts w:ascii="Times New Roman" w:eastAsia="Times New Roman" w:hAnsi="Times New Roman"/>
          <w:i/>
          <w:szCs w:val="24"/>
        </w:rPr>
        <w:t xml:space="preserve">precipitation </w:t>
      </w:r>
      <w:r>
        <w:rPr>
          <w:rFonts w:ascii="Times New Roman" w:eastAsia="Times New Roman" w:hAnsi="Times New Roman"/>
          <w:i/>
          <w:szCs w:val="24"/>
        </w:rPr>
        <w:t>phase</w:t>
      </w:r>
      <w:r w:rsidRPr="00466F2D">
        <w:rPr>
          <w:rFonts w:ascii="Times New Roman" w:eastAsia="Times New Roman" w:hAnsi="Times New Roman"/>
          <w:szCs w:val="24"/>
        </w:rPr>
        <w:t>*</w:t>
      </w:r>
      <w:r>
        <w:rPr>
          <w:rFonts w:ascii="Times New Roman" w:eastAsia="Times New Roman" w:hAnsi="Times New Roman"/>
          <w:szCs w:val="24"/>
        </w:rPr>
        <w:t xml:space="preserve">, namely whether it is </w:t>
      </w:r>
      <w:r w:rsidRPr="00164DE7">
        <w:rPr>
          <w:rFonts w:ascii="Times New Roman" w:hAnsi="Times New Roman" w:cs="Arial"/>
          <w:lang w:val="en-GB"/>
        </w:rPr>
        <w:t>liquid, solid, or mixed</w:t>
      </w:r>
      <w:r>
        <w:rPr>
          <w:rFonts w:ascii="Times New Roman" w:hAnsi="Times New Roman" w:cs="Arial"/>
          <w:lang w:val="en-GB"/>
        </w:rPr>
        <w:t>, is not currently provided as a satellite-based calculation</w:t>
      </w:r>
      <w:r w:rsidRPr="00466F2D">
        <w:rPr>
          <w:rFonts w:ascii="Times New Roman" w:eastAsia="Times New Roman" w:hAnsi="Times New Roman"/>
          <w:szCs w:val="24"/>
        </w:rPr>
        <w:t xml:space="preserve"> </w:t>
      </w:r>
      <w:r>
        <w:rPr>
          <w:rFonts w:ascii="Times New Roman" w:eastAsia="Times New Roman" w:hAnsi="Times New Roman"/>
          <w:szCs w:val="24"/>
        </w:rPr>
        <w:t xml:space="preserve">by </w:t>
      </w:r>
      <w:r w:rsidRPr="00164DE7">
        <w:rPr>
          <w:rFonts w:ascii="Times New Roman" w:hAnsi="Times New Roman" w:cs="Arial"/>
          <w:lang w:val="en-GB"/>
        </w:rPr>
        <w:t xml:space="preserve">the standard </w:t>
      </w:r>
      <w:r w:rsidR="00802560">
        <w:rPr>
          <w:rFonts w:ascii="Times New Roman" w:hAnsi="Times New Roman" w:cs="Arial"/>
          <w:lang w:val="en-GB"/>
        </w:rPr>
        <w:t xml:space="preserve">PMW </w:t>
      </w:r>
      <w:r w:rsidRPr="00164DE7">
        <w:rPr>
          <w:rFonts w:ascii="Times New Roman" w:hAnsi="Times New Roman" w:cs="Arial"/>
          <w:lang w:val="en-GB"/>
        </w:rPr>
        <w:t>precipitation algorithms, so we must use ancillary data sets to create the estimate.</w:t>
      </w:r>
      <w:r w:rsidR="009A1FFB">
        <w:rPr>
          <w:rFonts w:ascii="Times New Roman" w:hAnsi="Times New Roman" w:cs="Arial"/>
          <w:lang w:val="en-GB"/>
        </w:rPr>
        <w:t xml:space="preserve">  [Note: the DPR does estimate phase using the radar data.]</w:t>
      </w:r>
      <w:r w:rsidRPr="00164DE7">
        <w:rPr>
          <w:rFonts w:ascii="Times New Roman" w:hAnsi="Times New Roman" w:cs="Arial"/>
          <w:lang w:val="en-GB"/>
        </w:rPr>
        <w:t xml:space="preserve">  Formally, there should be separate estimates for each phase.  However, mixed-phase cases tend to be a small fraction of all cases, and we consider the estimation schemes to be sufficiently simplistic that estimating mixed phase as a separate class seems unnecessary.  </w:t>
      </w:r>
      <w:r w:rsidR="00802560">
        <w:rPr>
          <w:rFonts w:ascii="Times New Roman" w:hAnsi="Times New Roman" w:cs="Arial"/>
          <w:lang w:val="en-GB"/>
        </w:rPr>
        <w:t>Some</w:t>
      </w:r>
      <w:r w:rsidRPr="00164DE7">
        <w:rPr>
          <w:rFonts w:ascii="Times New Roman" w:hAnsi="Times New Roman" w:cs="Arial"/>
          <w:lang w:val="en-GB"/>
        </w:rPr>
        <w:t xml:space="preserve"> users </w:t>
      </w:r>
      <w:r w:rsidR="00802560">
        <w:rPr>
          <w:rFonts w:ascii="Times New Roman" w:hAnsi="Times New Roman" w:cs="Arial"/>
          <w:lang w:val="en-GB"/>
        </w:rPr>
        <w:t>need information on the occurrence of</w:t>
      </w:r>
      <w:r w:rsidRPr="00164DE7">
        <w:rPr>
          <w:rFonts w:ascii="Times New Roman" w:hAnsi="Times New Roman" w:cs="Arial"/>
          <w:lang w:val="en-GB"/>
        </w:rPr>
        <w:t xml:space="preserve"> the solid phase, both due to the delays it introduces in moving precipitation water mass through hydrological systems</w:t>
      </w:r>
      <w:r w:rsidR="00802560">
        <w:rPr>
          <w:rFonts w:ascii="Times New Roman" w:hAnsi="Times New Roman" w:cs="Arial"/>
          <w:lang w:val="en-GB"/>
        </w:rPr>
        <w:t>,</w:t>
      </w:r>
      <w:r w:rsidRPr="00164DE7">
        <w:rPr>
          <w:rFonts w:ascii="Times New Roman" w:hAnsi="Times New Roman" w:cs="Arial"/>
          <w:lang w:val="en-GB"/>
        </w:rPr>
        <w:t xml:space="preserve"> and due to the hazardous surface </w:t>
      </w:r>
      <w:proofErr w:type="gramStart"/>
      <w:r w:rsidRPr="00164DE7">
        <w:rPr>
          <w:rFonts w:ascii="Times New Roman" w:hAnsi="Times New Roman" w:cs="Arial"/>
          <w:lang w:val="en-GB"/>
        </w:rPr>
        <w:t>conditions</w:t>
      </w:r>
      <w:proofErr w:type="gramEnd"/>
      <w:r w:rsidRPr="00164DE7">
        <w:rPr>
          <w:rFonts w:ascii="Times New Roman" w:hAnsi="Times New Roman" w:cs="Arial"/>
          <w:lang w:val="en-GB"/>
        </w:rPr>
        <w:t xml:space="preserve"> that snow and ice create.  Accordingly, we </w:t>
      </w:r>
      <w:r>
        <w:rPr>
          <w:rFonts w:ascii="Times New Roman" w:hAnsi="Times New Roman" w:cs="Arial"/>
          <w:lang w:val="en-GB"/>
        </w:rPr>
        <w:t>lump</w:t>
      </w:r>
      <w:r w:rsidRPr="00164DE7">
        <w:rPr>
          <w:rFonts w:ascii="Times New Roman" w:hAnsi="Times New Roman" w:cs="Arial"/>
          <w:lang w:val="en-GB"/>
        </w:rPr>
        <w:t xml:space="preserve"> together liquid and mixed as “liquid” and comput</w:t>
      </w:r>
      <w:r>
        <w:rPr>
          <w:rFonts w:ascii="Times New Roman" w:hAnsi="Times New Roman" w:cs="Arial"/>
          <w:lang w:val="en-GB"/>
        </w:rPr>
        <w:t>e</w:t>
      </w:r>
      <w:r w:rsidRPr="00164DE7">
        <w:rPr>
          <w:rFonts w:ascii="Times New Roman" w:hAnsi="Times New Roman" w:cs="Arial"/>
          <w:lang w:val="en-GB"/>
        </w:rPr>
        <w:t xml:space="preserve"> a simple probability of liquid phase.  </w:t>
      </w:r>
      <w:r w:rsidR="004B08C0">
        <w:rPr>
          <w:rFonts w:ascii="Times New Roman" w:hAnsi="Times New Roman" w:cs="Arial"/>
          <w:lang w:val="en-GB"/>
        </w:rPr>
        <w:t xml:space="preserve">[Note: a fraction between 0 and 100% gives a probability that the precipitation is liquid; it does </w:t>
      </w:r>
      <w:r w:rsidR="004B08C0" w:rsidRPr="005C1A83">
        <w:rPr>
          <w:rFonts w:ascii="Times New Roman" w:hAnsi="Times New Roman" w:cs="Arial"/>
          <w:b/>
          <w:i/>
          <w:lang w:val="en-GB"/>
        </w:rPr>
        <w:t>not</w:t>
      </w:r>
      <w:r w:rsidR="004B08C0">
        <w:rPr>
          <w:rFonts w:ascii="Times New Roman" w:hAnsi="Times New Roman" w:cs="Arial"/>
          <w:lang w:val="en-GB"/>
        </w:rPr>
        <w:t xml:space="preserve"> denote a mixture in which the fraction gives the precipitation that is liquid and the converse of which is therefore solid.  By far, the most likely event is either “all liquid” or “all solid”, and the probability of each is the fraction and its converse, respectively.]</w:t>
      </w:r>
    </w:p>
    <w:p w14:paraId="468CB6E0" w14:textId="77777777" w:rsidR="00802560" w:rsidRDefault="00802560" w:rsidP="004A13F4">
      <w:pPr>
        <w:jc w:val="both"/>
        <w:rPr>
          <w:rFonts w:ascii="Times New Roman" w:hAnsi="Times New Roman" w:cs="Arial"/>
          <w:lang w:val="en-GB"/>
        </w:rPr>
      </w:pPr>
    </w:p>
    <w:p w14:paraId="2BBA383C" w14:textId="23526B7C" w:rsidR="003F5139" w:rsidRDefault="004A13F4" w:rsidP="004A13F4">
      <w:pPr>
        <w:jc w:val="both"/>
        <w:rPr>
          <w:rFonts w:ascii="Times New Roman" w:eastAsia="Times New Roman" w:hAnsi="Times New Roman"/>
          <w:szCs w:val="24"/>
        </w:rPr>
      </w:pPr>
      <w:r>
        <w:rPr>
          <w:rFonts w:ascii="Times New Roman" w:hAnsi="Times New Roman" w:cs="Arial"/>
          <w:lang w:val="en-GB"/>
        </w:rPr>
        <w:t>For the half-hourly data, we adopt the Liu scheme (personal communication, 2013</w:t>
      </w:r>
      <w:r w:rsidR="00107700">
        <w:rPr>
          <w:rFonts w:ascii="Times New Roman" w:hAnsi="Times New Roman" w:cs="Arial"/>
          <w:lang w:val="en-GB"/>
        </w:rPr>
        <w:t>; Sims and Liu 2015</w:t>
      </w:r>
      <w:r>
        <w:rPr>
          <w:rFonts w:ascii="Times New Roman" w:hAnsi="Times New Roman" w:cs="Arial"/>
          <w:lang w:val="en-GB"/>
        </w:rPr>
        <w:t xml:space="preserve">), which is under development for the Radiometer Team.  The </w:t>
      </w:r>
      <w:r w:rsidRPr="000E7960">
        <w:rPr>
          <w:rFonts w:ascii="Times New Roman" w:hAnsi="Times New Roman" w:cs="Arial"/>
          <w:lang w:val="en-GB"/>
        </w:rPr>
        <w:t>present (</w:t>
      </w:r>
      <w:r w:rsidR="0032794D" w:rsidRPr="000E7960">
        <w:rPr>
          <w:rFonts w:ascii="Times New Roman" w:hAnsi="Times New Roman" w:cs="Arial"/>
          <w:lang w:val="en-GB"/>
        </w:rPr>
        <w:t>pre-publication</w:t>
      </w:r>
      <w:r w:rsidRPr="000E7960">
        <w:rPr>
          <w:rFonts w:ascii="Times New Roman" w:hAnsi="Times New Roman" w:cs="Arial"/>
          <w:lang w:val="en-GB"/>
        </w:rPr>
        <w:t>) form is a simple look-up table for probability of liquid precipitation</w:t>
      </w:r>
      <w:r w:rsidR="00B97B11">
        <w:rPr>
          <w:rFonts w:ascii="Times New Roman" w:hAnsi="Times New Roman" w:cs="Arial"/>
          <w:lang w:val="en-GB"/>
        </w:rPr>
        <w:t xml:space="preserve"> phase (PLPP)</w:t>
      </w:r>
      <w:r w:rsidRPr="000E7960">
        <w:rPr>
          <w:rFonts w:ascii="Times New Roman" w:hAnsi="Times New Roman" w:cs="Arial"/>
          <w:lang w:val="en-GB"/>
        </w:rPr>
        <w:t xml:space="preserve"> as a</w:t>
      </w:r>
      <w:r>
        <w:rPr>
          <w:rFonts w:ascii="Times New Roman" w:hAnsi="Times New Roman" w:cs="Arial"/>
          <w:lang w:val="en-GB"/>
        </w:rPr>
        <w:t xml:space="preserve"> function of wet-bulb temperature, with separate curves for land and ocean.  </w:t>
      </w:r>
      <w:r w:rsidRPr="00164DE7">
        <w:rPr>
          <w:rFonts w:ascii="Times New Roman" w:hAnsi="Times New Roman" w:cs="Arial"/>
          <w:lang w:val="en-GB"/>
        </w:rPr>
        <w:t>This is a current area of research, so we anticipate changes as research results are reported.</w:t>
      </w:r>
      <w:r>
        <w:rPr>
          <w:rFonts w:ascii="Times New Roman" w:hAnsi="Times New Roman" w:cs="Arial"/>
          <w:lang w:val="en-GB"/>
        </w:rPr>
        <w:t xml:space="preserve">  Since this diagnostic is independent of the estimated precipitation, we choose to report the </w:t>
      </w:r>
      <w:r w:rsidR="00B97B11">
        <w:rPr>
          <w:rFonts w:ascii="Times New Roman" w:hAnsi="Times New Roman" w:cs="Arial"/>
          <w:lang w:val="en-GB"/>
        </w:rPr>
        <w:t>PLPP</w:t>
      </w:r>
      <w:r>
        <w:rPr>
          <w:rFonts w:ascii="Times New Roman" w:hAnsi="Times New Roman" w:cs="Arial"/>
          <w:lang w:val="en-GB"/>
        </w:rPr>
        <w:t xml:space="preserve"> for all grid boxes, including those wi</w:t>
      </w:r>
      <w:r w:rsidR="003F5139">
        <w:rPr>
          <w:rFonts w:ascii="Times New Roman" w:hAnsi="Times New Roman" w:cs="Arial"/>
          <w:lang w:val="en-GB"/>
        </w:rPr>
        <w:t>th zero estimated precipitation</w:t>
      </w:r>
      <w:r w:rsidR="003C2869">
        <w:rPr>
          <w:rFonts w:ascii="Times New Roman" w:eastAsia="Times New Roman" w:hAnsi="Times New Roman"/>
          <w:szCs w:val="24"/>
        </w:rPr>
        <w:t xml:space="preserve">.  </w:t>
      </w:r>
      <w:r w:rsidR="00AE62F4" w:rsidRPr="00AE62F4">
        <w:rPr>
          <w:rFonts w:ascii="Times New Roman" w:eastAsia="Times New Roman" w:hAnsi="Times New Roman"/>
          <w:szCs w:val="24"/>
        </w:rPr>
        <w:t xml:space="preserve">[This raises the possibility that the IMERG </w:t>
      </w:r>
      <w:r w:rsidR="00AE62F4" w:rsidRPr="00AE62F4">
        <w:rPr>
          <w:rFonts w:ascii="Times New Roman" w:eastAsia="Times New Roman" w:hAnsi="Times New Roman"/>
          <w:szCs w:val="24"/>
        </w:rPr>
        <w:lastRenderedPageBreak/>
        <w:t>PLPP field can be applied to any other global precipitation field for estimating phase.]</w:t>
      </w:r>
      <w:r w:rsidR="00AE62F4">
        <w:rPr>
          <w:rFonts w:ascii="Times New Roman" w:eastAsia="Times New Roman" w:hAnsi="Times New Roman"/>
          <w:szCs w:val="24"/>
        </w:rPr>
        <w:t xml:space="preserve">  </w:t>
      </w:r>
      <w:r w:rsidR="003C2869">
        <w:rPr>
          <w:rFonts w:ascii="Times New Roman" w:eastAsia="Times New Roman" w:hAnsi="Times New Roman"/>
          <w:szCs w:val="24"/>
        </w:rPr>
        <w:t>The surface temperature, humidity, and pressure information needed to compute the surface wet-bulb temperature are taken from the JMA NWP forecast for the Early and L</w:t>
      </w:r>
      <w:r w:rsidR="00C163ED">
        <w:rPr>
          <w:rFonts w:ascii="Times New Roman" w:eastAsia="Times New Roman" w:hAnsi="Times New Roman"/>
          <w:szCs w:val="24"/>
        </w:rPr>
        <w:t>ate R</w:t>
      </w:r>
      <w:r w:rsidR="003C2869">
        <w:rPr>
          <w:rFonts w:ascii="Times New Roman" w:eastAsia="Times New Roman" w:hAnsi="Times New Roman"/>
          <w:szCs w:val="24"/>
        </w:rPr>
        <w:t xml:space="preserve">uns, and the </w:t>
      </w:r>
      <w:r w:rsidR="00744666">
        <w:rPr>
          <w:rFonts w:ascii="Times New Roman" w:hAnsi="Times New Roman"/>
        </w:rPr>
        <w:t>ECMWF Interim reanalysis</w:t>
      </w:r>
      <w:r w:rsidR="00C163ED">
        <w:rPr>
          <w:rFonts w:ascii="Times New Roman" w:eastAsia="Times New Roman" w:hAnsi="Times New Roman"/>
          <w:szCs w:val="24"/>
        </w:rPr>
        <w:t xml:space="preserve"> for the Final R</w:t>
      </w:r>
      <w:r w:rsidR="003C2869">
        <w:rPr>
          <w:rFonts w:ascii="Times New Roman" w:eastAsia="Times New Roman" w:hAnsi="Times New Roman"/>
          <w:szCs w:val="24"/>
        </w:rPr>
        <w:t>un.  These forecast and reanalysis fields are retrieved and reformatted by PPS.</w:t>
      </w:r>
    </w:p>
    <w:p w14:paraId="4572F595" w14:textId="77777777" w:rsidR="003F5139" w:rsidRDefault="003F5139" w:rsidP="004A13F4">
      <w:pPr>
        <w:jc w:val="both"/>
        <w:rPr>
          <w:rFonts w:ascii="Times New Roman" w:eastAsia="Times New Roman" w:hAnsi="Times New Roman"/>
          <w:szCs w:val="24"/>
        </w:rPr>
      </w:pPr>
    </w:p>
    <w:p w14:paraId="1315D1FD" w14:textId="7F1398D4" w:rsidR="004A13F4" w:rsidRDefault="00236A1E" w:rsidP="004A13F4">
      <w:pPr>
        <w:jc w:val="both"/>
        <w:rPr>
          <w:rFonts w:ascii="Times New Roman" w:eastAsia="Times New Roman" w:hAnsi="Times New Roman"/>
          <w:szCs w:val="24"/>
        </w:rPr>
      </w:pPr>
      <w:r>
        <w:rPr>
          <w:rFonts w:ascii="Times New Roman" w:eastAsia="Times New Roman" w:hAnsi="Times New Roman"/>
          <w:szCs w:val="24"/>
        </w:rPr>
        <w:t>GPROF2017</w:t>
      </w:r>
      <w:r w:rsidR="003F5139">
        <w:rPr>
          <w:rFonts w:ascii="Times New Roman" w:eastAsia="Times New Roman" w:hAnsi="Times New Roman"/>
          <w:szCs w:val="24"/>
        </w:rPr>
        <w:t xml:space="preserve"> retrieves</w:t>
      </w:r>
      <w:r w:rsidR="004A13F4">
        <w:rPr>
          <w:rFonts w:ascii="Times New Roman" w:eastAsia="Times New Roman" w:hAnsi="Times New Roman"/>
          <w:szCs w:val="24"/>
        </w:rPr>
        <w:t xml:space="preserve"> total hydrometeor mass in the atmospheric column (except the </w:t>
      </w:r>
      <w:r w:rsidR="00802560">
        <w:rPr>
          <w:rFonts w:ascii="Times New Roman" w:eastAsia="Times New Roman" w:hAnsi="Times New Roman"/>
          <w:szCs w:val="24"/>
        </w:rPr>
        <w:t>conical-scan imager PMW</w:t>
      </w:r>
      <w:r w:rsidR="004A13F4">
        <w:rPr>
          <w:rFonts w:ascii="Times New Roman" w:eastAsia="Times New Roman" w:hAnsi="Times New Roman"/>
          <w:szCs w:val="24"/>
        </w:rPr>
        <w:t xml:space="preserve"> retrievals only consider total solid hydrometeor mass over land and coast and then implicitly correlate it to surface precipitation in any phase).</w:t>
      </w:r>
      <w:r w:rsidR="004A13F4" w:rsidRPr="004A13F4">
        <w:rPr>
          <w:rFonts w:ascii="Times New Roman" w:eastAsia="Times New Roman" w:hAnsi="Times New Roman"/>
          <w:szCs w:val="24"/>
        </w:rPr>
        <w:t xml:space="preserve"> </w:t>
      </w:r>
      <w:r w:rsidR="004A13F4">
        <w:rPr>
          <w:rFonts w:ascii="Times New Roman" w:eastAsia="Times New Roman" w:hAnsi="Times New Roman"/>
          <w:szCs w:val="24"/>
        </w:rPr>
        <w:t xml:space="preserve"> Given these facts, the “precipitation” reported in this document refers to all forms of precipitation, including rain, drizzle, snow, graupel, and hail.  The IR retrievals are calibrated to the passive microwave retrievals, again, without reference to precipitation phase.  These IR calibrations are in-filled from surrounding areas in the snowy/icy-surface areas where </w:t>
      </w:r>
      <w:r w:rsidR="00802560">
        <w:rPr>
          <w:rFonts w:ascii="Times New Roman" w:eastAsia="Times New Roman" w:hAnsi="Times New Roman"/>
          <w:szCs w:val="24"/>
        </w:rPr>
        <w:t>PMW</w:t>
      </w:r>
      <w:r w:rsidR="004A13F4">
        <w:rPr>
          <w:rFonts w:ascii="Times New Roman" w:eastAsia="Times New Roman" w:hAnsi="Times New Roman"/>
          <w:szCs w:val="24"/>
        </w:rPr>
        <w:t xml:space="preserve"> cannot provide estimates.  </w:t>
      </w:r>
    </w:p>
    <w:p w14:paraId="472587B0" w14:textId="77777777" w:rsidR="004A13F4" w:rsidRDefault="004A13F4" w:rsidP="004A13F4">
      <w:pPr>
        <w:jc w:val="both"/>
        <w:rPr>
          <w:rFonts w:ascii="Times New Roman" w:eastAsia="Times New Roman" w:hAnsi="Times New Roman"/>
          <w:szCs w:val="24"/>
        </w:rPr>
      </w:pPr>
    </w:p>
    <w:p w14:paraId="05D34E4C" w14:textId="402D2446" w:rsidR="004A13F4" w:rsidRPr="00D33394" w:rsidRDefault="004A13F4" w:rsidP="004A13F4">
      <w:pPr>
        <w:jc w:val="both"/>
        <w:rPr>
          <w:rFonts w:ascii="Times New Roman" w:hAnsi="Times New Roman"/>
          <w:lang w:val="en-GB"/>
        </w:rPr>
      </w:pPr>
      <w:r>
        <w:rPr>
          <w:rFonts w:ascii="Times New Roman" w:hAnsi="Times New Roman" w:cs="Arial"/>
          <w:lang w:val="en-GB"/>
        </w:rPr>
        <w:t xml:space="preserve">At the monthly scale the </w:t>
      </w:r>
      <w:r w:rsidR="00B97B11">
        <w:rPr>
          <w:rFonts w:ascii="Times New Roman" w:hAnsi="Times New Roman" w:cs="Arial"/>
          <w:lang w:val="en-GB"/>
        </w:rPr>
        <w:t>PLPP value</w:t>
      </w:r>
      <w:r>
        <w:rPr>
          <w:rFonts w:ascii="Times New Roman" w:hAnsi="Times New Roman" w:cs="Arial"/>
          <w:lang w:val="en-GB"/>
        </w:rPr>
        <w:t xml:space="preserve"> could either be the fraction of the time that the precipitation is liquid or the fraction of the monthly accumulation that fell as liquid.  The latter seems to be what most users will want, so this is the parameter computed.  The monthly probability of liquid is the precipitation-rate-weighted average of all half-hourly probabilities in the month, except for grid boxes where zero precipitation is estimated for the month, in which case it is the simple average of all available probabilities in the month.</w:t>
      </w:r>
    </w:p>
    <w:p w14:paraId="0830D749" w14:textId="77777777" w:rsidR="00EE6E0F" w:rsidRDefault="00EE6E0F" w:rsidP="004A13F4">
      <w:pPr>
        <w:jc w:val="both"/>
        <w:rPr>
          <w:rFonts w:ascii="Times New Roman" w:eastAsia="Times New Roman" w:hAnsi="Times New Roman"/>
          <w:szCs w:val="24"/>
        </w:rPr>
      </w:pPr>
    </w:p>
    <w:p w14:paraId="2610358A" w14:textId="1A6FF4C4" w:rsidR="00EE6E0F" w:rsidRPr="00466F2D" w:rsidRDefault="00EE6E0F" w:rsidP="004A13F4">
      <w:pPr>
        <w:jc w:val="both"/>
        <w:rPr>
          <w:rFonts w:ascii="Times New Roman" w:eastAsia="Times New Roman" w:hAnsi="Times New Roman"/>
          <w:szCs w:val="24"/>
        </w:rPr>
      </w:pPr>
      <w:r w:rsidRPr="00EE6E0F">
        <w:rPr>
          <w:rFonts w:ascii="Times New Roman" w:eastAsia="Times New Roman" w:hAnsi="Times New Roman"/>
          <w:szCs w:val="24"/>
        </w:rPr>
        <w:t>Note well that the assignment of phase does not change the units of precipitation, which is the depth of liquid.  In the case of solid precipitation, this is usually referred to as snow water equivalent (SWE).  The depth of fallen snow that corresponds to this SWE depends on the density of the snow.  Typically, it takes about 10 mm of fallen snow to yield 1 mm of SWE, but the ratio depends on location, meteorological regime, time of year, and elevation.  There</w:t>
      </w:r>
      <w:r w:rsidR="008867B0">
        <w:rPr>
          <w:rFonts w:ascii="Times New Roman" w:eastAsia="Times New Roman" w:hAnsi="Times New Roman"/>
          <w:szCs w:val="24"/>
        </w:rPr>
        <w:t xml:space="preserve"> is</w:t>
      </w:r>
      <w:r w:rsidRPr="00EE6E0F">
        <w:rPr>
          <w:rFonts w:ascii="Times New Roman" w:eastAsia="Times New Roman" w:hAnsi="Times New Roman"/>
          <w:szCs w:val="24"/>
        </w:rPr>
        <w:t xml:space="preserve"> an excellent discussion of how Environment Canada is addressing this in Wang et al. (2017).</w:t>
      </w:r>
    </w:p>
    <w:p w14:paraId="500AD80D" w14:textId="77777777" w:rsidR="003F5139" w:rsidRPr="00C0678B" w:rsidRDefault="003F5139" w:rsidP="003F513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C0678B">
        <w:rPr>
          <w:rFonts w:ascii="Times New Roman" w:hAnsi="Times New Roman" w:cs="Times New Roman"/>
          <w:sz w:val="24"/>
          <w:szCs w:val="24"/>
        </w:rPr>
        <w:t>............................................................................</w:t>
      </w:r>
    </w:p>
    <w:p w14:paraId="4B0F5DE3" w14:textId="77777777" w:rsidR="003F5139" w:rsidRPr="00B64532" w:rsidRDefault="003F5139" w:rsidP="003F5139">
      <w:pPr>
        <w:pStyle w:val="PlainText"/>
        <w:rPr>
          <w:rFonts w:ascii="Times New Roman" w:hAnsi="Times New Roman"/>
          <w:sz w:val="24"/>
        </w:rPr>
      </w:pPr>
    </w:p>
    <w:p w14:paraId="2791AE46" w14:textId="2D38AC80" w:rsidR="003F5139" w:rsidRPr="00B64532" w:rsidRDefault="003F5139" w:rsidP="003C2869">
      <w:pPr>
        <w:pStyle w:val="PlainText"/>
        <w:jc w:val="both"/>
        <w:rPr>
          <w:rFonts w:ascii="Times New Roman" w:hAnsi="Times New Roman"/>
          <w:sz w:val="24"/>
        </w:rPr>
      </w:pPr>
      <w:r w:rsidRPr="00B64532">
        <w:rPr>
          <w:rFonts w:ascii="Times New Roman" w:hAnsi="Times New Roman"/>
          <w:sz w:val="24"/>
        </w:rPr>
        <w:t xml:space="preserve">The </w:t>
      </w:r>
      <w:r>
        <w:rPr>
          <w:rFonts w:ascii="Times New Roman" w:hAnsi="Times New Roman"/>
          <w:sz w:val="24"/>
        </w:rPr>
        <w:t>*</w:t>
      </w:r>
      <w:r w:rsidRPr="003F5139">
        <w:rPr>
          <w:rFonts w:ascii="Times New Roman" w:hAnsi="Times New Roman"/>
          <w:i/>
          <w:sz w:val="24"/>
        </w:rPr>
        <w:t>probability of liquid phase precipitation</w:t>
      </w:r>
      <w:r w:rsidR="007A3913">
        <w:rPr>
          <w:rFonts w:ascii="Times New Roman" w:hAnsi="Times New Roman"/>
          <w:i/>
          <w:sz w:val="24"/>
        </w:rPr>
        <w:t xml:space="preserve"> field</w:t>
      </w:r>
      <w:r w:rsidR="002005EC">
        <w:rPr>
          <w:rFonts w:ascii="Times New Roman" w:hAnsi="Times New Roman"/>
          <w:sz w:val="24"/>
        </w:rPr>
        <w:t xml:space="preserve">*, data field </w:t>
      </w:r>
      <w:proofErr w:type="spellStart"/>
      <w:r w:rsidR="002005EC">
        <w:rPr>
          <w:rFonts w:ascii="Times New Roman" w:hAnsi="Times New Roman"/>
          <w:sz w:val="24"/>
        </w:rPr>
        <w:t>probabilityLiquidPrecipitation</w:t>
      </w:r>
      <w:proofErr w:type="spellEnd"/>
      <w:r w:rsidR="002005EC">
        <w:rPr>
          <w:rFonts w:ascii="Times New Roman" w:hAnsi="Times New Roman"/>
          <w:sz w:val="24"/>
        </w:rPr>
        <w:t xml:space="preserve">, </w:t>
      </w:r>
      <w:r w:rsidRPr="00B64532">
        <w:rPr>
          <w:rFonts w:ascii="Times New Roman" w:hAnsi="Times New Roman"/>
          <w:sz w:val="24"/>
        </w:rPr>
        <w:t>provides a global</w:t>
      </w:r>
      <w:r>
        <w:rPr>
          <w:rFonts w:ascii="Times New Roman" w:hAnsi="Times New Roman"/>
          <w:sz w:val="24"/>
        </w:rPr>
        <w:t xml:space="preserve"> Level 3</w:t>
      </w:r>
      <w:r w:rsidRPr="00B64532">
        <w:rPr>
          <w:rFonts w:ascii="Times New Roman" w:hAnsi="Times New Roman"/>
          <w:sz w:val="24"/>
        </w:rPr>
        <w:t xml:space="preserve"> </w:t>
      </w:r>
      <w:r>
        <w:rPr>
          <w:rFonts w:ascii="Times New Roman" w:hAnsi="Times New Roman"/>
          <w:sz w:val="24"/>
        </w:rPr>
        <w:t>(</w:t>
      </w:r>
      <w:r w:rsidRPr="00B64532">
        <w:rPr>
          <w:rFonts w:ascii="Times New Roman" w:hAnsi="Times New Roman"/>
          <w:sz w:val="24"/>
        </w:rPr>
        <w:t>0.</w:t>
      </w:r>
      <w:r>
        <w:rPr>
          <w:rFonts w:ascii="Times New Roman" w:hAnsi="Times New Roman"/>
          <w:sz w:val="24"/>
        </w:rPr>
        <w:t>1</w:t>
      </w:r>
      <w:r w:rsidRPr="00B64532">
        <w:rPr>
          <w:rFonts w:ascii="Times New Roman" w:hAnsi="Times New Roman"/>
          <w:sz w:val="24"/>
        </w:rPr>
        <w:t>°x0.</w:t>
      </w:r>
      <w:r>
        <w:rPr>
          <w:rFonts w:ascii="Times New Roman" w:hAnsi="Times New Roman"/>
          <w:sz w:val="24"/>
        </w:rPr>
        <w:t>1°-gridded)</w:t>
      </w:r>
      <w:r w:rsidRPr="00B64532">
        <w:rPr>
          <w:rFonts w:ascii="Times New Roman" w:hAnsi="Times New Roman"/>
          <w:sz w:val="24"/>
        </w:rPr>
        <w:t xml:space="preserve"> </w:t>
      </w:r>
      <w:r>
        <w:rPr>
          <w:rFonts w:ascii="Times New Roman" w:hAnsi="Times New Roman"/>
          <w:sz w:val="24"/>
        </w:rPr>
        <w:t>half</w:t>
      </w:r>
      <w:r w:rsidRPr="00B64532">
        <w:rPr>
          <w:rFonts w:ascii="Times New Roman" w:hAnsi="Times New Roman"/>
          <w:sz w:val="24"/>
        </w:rPr>
        <w:t xml:space="preserve">-hourly </w:t>
      </w:r>
      <w:r>
        <w:rPr>
          <w:rFonts w:ascii="Times New Roman" w:hAnsi="Times New Roman"/>
          <w:sz w:val="24"/>
        </w:rPr>
        <w:t>estimate</w:t>
      </w:r>
      <w:r w:rsidR="002005EC" w:rsidRPr="002005EC">
        <w:rPr>
          <w:rFonts w:ascii="Times New Roman" w:hAnsi="Times New Roman"/>
          <w:sz w:val="24"/>
        </w:rPr>
        <w:t xml:space="preserve"> </w:t>
      </w:r>
      <w:r w:rsidR="002005EC">
        <w:rPr>
          <w:rFonts w:ascii="Times New Roman" w:hAnsi="Times New Roman"/>
          <w:sz w:val="24"/>
        </w:rPr>
        <w:t>in 3IMERGHH data files</w:t>
      </w:r>
      <w:r>
        <w:rPr>
          <w:rFonts w:ascii="Times New Roman" w:hAnsi="Times New Roman"/>
          <w:sz w:val="24"/>
        </w:rPr>
        <w:t xml:space="preserve"> based on</w:t>
      </w:r>
      <w:r w:rsidR="003C2869">
        <w:rPr>
          <w:rFonts w:ascii="Times New Roman" w:hAnsi="Times New Roman"/>
          <w:sz w:val="24"/>
        </w:rPr>
        <w:t xml:space="preserve"> the implementation of the Liu wet-bulb temperature diagnostic discussed in “precipitation phase”.  For the 3IMERGM data files, this field provides the </w:t>
      </w:r>
      <w:r w:rsidR="00A04287" w:rsidRPr="00A04287">
        <w:rPr>
          <w:rFonts w:ascii="Times New Roman" w:hAnsi="Times New Roman"/>
          <w:sz w:val="24"/>
        </w:rPr>
        <w:t>precipitation-rate-weighted average of all half-hourly probabilities in the month, except for grid boxes where zero precipitation is estimated for the month, in which case it is the simple average of all available probabilities in the month</w:t>
      </w:r>
      <w:r w:rsidR="00A04287">
        <w:rPr>
          <w:rFonts w:ascii="Times New Roman" w:hAnsi="Times New Roman"/>
          <w:sz w:val="24"/>
        </w:rPr>
        <w:t>.  See “precipitation phase” for more discussion of the monthly fields.  In both cases, the field is globally complete as long as the input ancillary forecast/reanalysis data are complete.</w:t>
      </w:r>
      <w:r w:rsidR="00EE6E0F">
        <w:rPr>
          <w:rFonts w:ascii="Times New Roman" w:hAnsi="Times New Roman"/>
          <w:sz w:val="24"/>
        </w:rPr>
        <w:t xml:space="preserve">  Regardless of phase, the precipitation units are depth of liquid, which for solid precipitation is usually referred to as Snow Water Equivalent (SWE), as discussed in “precipitation phase”.</w:t>
      </w:r>
    </w:p>
    <w:p w14:paraId="166F678B" w14:textId="77777777" w:rsidR="004A13F4" w:rsidRPr="00C0678B" w:rsidRDefault="004A13F4" w:rsidP="004A13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C0678B">
        <w:rPr>
          <w:rFonts w:ascii="Times New Roman" w:hAnsi="Times New Roman" w:cs="Times New Roman"/>
          <w:sz w:val="24"/>
          <w:szCs w:val="24"/>
        </w:rPr>
        <w:t>............................................................................</w:t>
      </w:r>
    </w:p>
    <w:p w14:paraId="62668441" w14:textId="77777777" w:rsidR="007D71BC" w:rsidRPr="00B64532" w:rsidRDefault="007D71BC" w:rsidP="007D71BC">
      <w:pPr>
        <w:pStyle w:val="PlainText"/>
        <w:rPr>
          <w:rFonts w:ascii="Times New Roman" w:hAnsi="Times New Roman"/>
          <w:sz w:val="24"/>
        </w:rPr>
      </w:pPr>
    </w:p>
    <w:p w14:paraId="7FC053DC" w14:textId="653EF7DB" w:rsidR="0038016F" w:rsidRDefault="0038016F" w:rsidP="0038016F">
      <w:pPr>
        <w:autoSpaceDE w:val="0"/>
        <w:autoSpaceDN w:val="0"/>
        <w:adjustRightInd w:val="0"/>
        <w:jc w:val="both"/>
        <w:rPr>
          <w:rFonts w:ascii="Times New Roman" w:hAnsi="Times New Roman"/>
          <w:szCs w:val="24"/>
        </w:rPr>
      </w:pPr>
      <w:r w:rsidRPr="00164DE7">
        <w:rPr>
          <w:rFonts w:ascii="Times New Roman" w:hAnsi="Times New Roman"/>
          <w:szCs w:val="24"/>
        </w:rPr>
        <w:t xml:space="preserve">Under the </w:t>
      </w:r>
      <w:r>
        <w:rPr>
          <w:rFonts w:ascii="Times New Roman" w:hAnsi="Times New Roman"/>
          <w:szCs w:val="24"/>
        </w:rPr>
        <w:t>*</w:t>
      </w:r>
      <w:r w:rsidRPr="0038016F">
        <w:rPr>
          <w:rFonts w:ascii="Times New Roman" w:hAnsi="Times New Roman"/>
          <w:i/>
          <w:szCs w:val="24"/>
        </w:rPr>
        <w:t>Kalman Smoother framework</w:t>
      </w:r>
      <w:r>
        <w:rPr>
          <w:rFonts w:ascii="Times New Roman" w:hAnsi="Times New Roman"/>
          <w:szCs w:val="24"/>
        </w:rPr>
        <w:t>*</w:t>
      </w:r>
      <w:r w:rsidRPr="00164DE7">
        <w:rPr>
          <w:rFonts w:ascii="Times New Roman" w:hAnsi="Times New Roman"/>
          <w:szCs w:val="24"/>
        </w:rPr>
        <w:t xml:space="preserve"> as developed in CMORPH-KF and applied here, the precipitation analysis for a grid box is defined in three steps (Joyce et al. 2011).  First, </w:t>
      </w:r>
      <w:r>
        <w:rPr>
          <w:rFonts w:ascii="Times New Roman" w:hAnsi="Times New Roman"/>
          <w:szCs w:val="24"/>
        </w:rPr>
        <w:t xml:space="preserve">the half-hourly </w:t>
      </w:r>
      <w:r w:rsidRPr="00164DE7">
        <w:rPr>
          <w:rFonts w:ascii="Times New Roman" w:hAnsi="Times New Roman"/>
          <w:szCs w:val="24"/>
        </w:rPr>
        <w:t xml:space="preserve">PMW </w:t>
      </w:r>
      <w:r>
        <w:rPr>
          <w:rFonts w:ascii="Times New Roman" w:hAnsi="Times New Roman"/>
          <w:szCs w:val="24"/>
        </w:rPr>
        <w:t xml:space="preserve">precipitation </w:t>
      </w:r>
      <w:r w:rsidRPr="00164DE7">
        <w:rPr>
          <w:rFonts w:ascii="Times New Roman" w:hAnsi="Times New Roman"/>
          <w:szCs w:val="24"/>
        </w:rPr>
        <w:t xml:space="preserve">estimates closest to the target analysis time in both the forward and backward directions are propagated from their observation times to the analysis time using the </w:t>
      </w:r>
      <w:r w:rsidR="00347804">
        <w:rPr>
          <w:rFonts w:ascii="Times New Roman" w:hAnsi="Times New Roman"/>
          <w:szCs w:val="24"/>
        </w:rPr>
        <w:t>storm system</w:t>
      </w:r>
      <w:r w:rsidRPr="00164DE7">
        <w:rPr>
          <w:rFonts w:ascii="Times New Roman" w:hAnsi="Times New Roman"/>
          <w:szCs w:val="24"/>
        </w:rPr>
        <w:t xml:space="preserve"> motion vectors computed from </w:t>
      </w:r>
      <w:r w:rsidR="00347804">
        <w:rPr>
          <w:rFonts w:ascii="Times New Roman" w:hAnsi="Times New Roman"/>
          <w:szCs w:val="24"/>
        </w:rPr>
        <w:t xml:space="preserve">analyses of total vapor </w:t>
      </w:r>
      <w:r>
        <w:rPr>
          <w:rFonts w:ascii="Times New Roman" w:hAnsi="Times New Roman"/>
          <w:szCs w:val="24"/>
        </w:rPr>
        <w:t>(</w:t>
      </w:r>
      <w:r w:rsidR="00347804">
        <w:rPr>
          <w:rFonts w:ascii="Times New Roman" w:hAnsi="Times New Roman"/>
          <w:szCs w:val="24"/>
        </w:rPr>
        <w:t xml:space="preserve">TQV; </w:t>
      </w:r>
      <w:r>
        <w:rPr>
          <w:rFonts w:ascii="Times New Roman" w:hAnsi="Times New Roman"/>
          <w:szCs w:val="24"/>
        </w:rPr>
        <w:t>see next paragraph)</w:t>
      </w:r>
      <w:r w:rsidRPr="00164DE7">
        <w:rPr>
          <w:rFonts w:ascii="Times New Roman" w:hAnsi="Times New Roman"/>
          <w:szCs w:val="24"/>
        </w:rPr>
        <w:t xml:space="preserve">.  </w:t>
      </w:r>
      <w:r w:rsidR="00FF49CE">
        <w:rPr>
          <w:rFonts w:ascii="Times New Roman" w:hAnsi="Times New Roman"/>
          <w:szCs w:val="24"/>
        </w:rPr>
        <w:t xml:space="preserve">At this point the propagated fields are masked for surface snow and ice using </w:t>
      </w:r>
      <w:proofErr w:type="spellStart"/>
      <w:r w:rsidR="00FF49CE">
        <w:rPr>
          <w:rFonts w:ascii="Times New Roman" w:hAnsi="Times New Roman"/>
          <w:szCs w:val="24"/>
        </w:rPr>
        <w:t>Autosnow</w:t>
      </w:r>
      <w:proofErr w:type="spellEnd"/>
      <w:r w:rsidR="00FF49CE">
        <w:rPr>
          <w:rFonts w:ascii="Times New Roman" w:hAnsi="Times New Roman"/>
          <w:szCs w:val="24"/>
        </w:rPr>
        <w:t xml:space="preserve"> (which </w:t>
      </w:r>
      <w:r w:rsidR="00FF49CE">
        <w:rPr>
          <w:rFonts w:ascii="Times New Roman" w:hAnsi="Times New Roman"/>
          <w:szCs w:val="24"/>
        </w:rPr>
        <w:lastRenderedPageBreak/>
        <w:t xml:space="preserve">see) to account for the low skill of GPROF in quantitative precipitation retrieval in such conditions.  </w:t>
      </w:r>
      <w:r w:rsidRPr="00164DE7">
        <w:rPr>
          <w:rFonts w:ascii="Times New Roman" w:hAnsi="Times New Roman"/>
          <w:szCs w:val="24"/>
        </w:rPr>
        <w:t>The “prediction” of the precipitation analysis is then defined by compositing the forward- and backward-propagated PMW estimates with weights proportional to the</w:t>
      </w:r>
      <w:r w:rsidR="00264B40">
        <w:rPr>
          <w:rFonts w:ascii="Times New Roman" w:hAnsi="Times New Roman"/>
          <w:szCs w:val="24"/>
        </w:rPr>
        <w:t xml:space="preserve"> mean correlations computed </w:t>
      </w:r>
      <w:r w:rsidR="003B3FB9">
        <w:rPr>
          <w:rFonts w:ascii="Times New Roman" w:hAnsi="Times New Roman"/>
          <w:szCs w:val="24"/>
        </w:rPr>
        <w:t>using three months of overlapping HQ and propagated estimates, updated once per month</w:t>
      </w:r>
      <w:r w:rsidRPr="00164DE7">
        <w:rPr>
          <w:rFonts w:ascii="Times New Roman" w:hAnsi="Times New Roman"/>
          <w:szCs w:val="24"/>
        </w:rPr>
        <w:t xml:space="preserve">.  If the gap between the </w:t>
      </w:r>
      <w:r w:rsidR="00A751C4">
        <w:rPr>
          <w:rFonts w:ascii="Times New Roman" w:hAnsi="Times New Roman"/>
          <w:szCs w:val="24"/>
        </w:rPr>
        <w:t>analysis time and the closer (in time)</w:t>
      </w:r>
      <w:r w:rsidRPr="00164DE7">
        <w:rPr>
          <w:rFonts w:ascii="Times New Roman" w:hAnsi="Times New Roman"/>
          <w:szCs w:val="24"/>
        </w:rPr>
        <w:t xml:space="preserve"> PMW observation is longer</w:t>
      </w:r>
      <w:r w:rsidRPr="00A751C4">
        <w:rPr>
          <w:rFonts w:ascii="Times New Roman" w:hAnsi="Times New Roman"/>
          <w:szCs w:val="24"/>
        </w:rPr>
        <w:t xml:space="preserve"> than </w:t>
      </w:r>
      <w:r w:rsidR="00A751C4" w:rsidRPr="005C1A83">
        <w:rPr>
          <w:rFonts w:ascii="Times New Roman" w:hAnsi="Times New Roman"/>
        </w:rPr>
        <w:t>30 min</w:t>
      </w:r>
      <w:r w:rsidRPr="00A751C4">
        <w:rPr>
          <w:rFonts w:ascii="Times New Roman" w:hAnsi="Times New Roman"/>
          <w:szCs w:val="24"/>
        </w:rPr>
        <w:t>,</w:t>
      </w:r>
      <w:r w:rsidRPr="00164DE7">
        <w:rPr>
          <w:rFonts w:ascii="Times New Roman" w:hAnsi="Times New Roman"/>
          <w:szCs w:val="24"/>
        </w:rPr>
        <w:t xml:space="preserve"> the final "analysis" is defined by updating the </w:t>
      </w:r>
      <w:r w:rsidR="00107700">
        <w:rPr>
          <w:rFonts w:ascii="Times New Roman" w:hAnsi="Times New Roman"/>
          <w:szCs w:val="24"/>
        </w:rPr>
        <w:t>“</w:t>
      </w:r>
      <w:r w:rsidRPr="00164DE7">
        <w:rPr>
          <w:rFonts w:ascii="Times New Roman" w:hAnsi="Times New Roman"/>
          <w:szCs w:val="24"/>
        </w:rPr>
        <w:t>forecast</w:t>
      </w:r>
      <w:r w:rsidR="00107700">
        <w:rPr>
          <w:rFonts w:ascii="Times New Roman" w:hAnsi="Times New Roman"/>
          <w:szCs w:val="24"/>
        </w:rPr>
        <w:t>”</w:t>
      </w:r>
      <w:r w:rsidRPr="00164DE7">
        <w:rPr>
          <w:rFonts w:ascii="Times New Roman" w:hAnsi="Times New Roman"/>
          <w:szCs w:val="24"/>
        </w:rPr>
        <w:t xml:space="preserve"> with IR-based precipitation observations with weights proportional to the observation </w:t>
      </w:r>
      <w:r w:rsidR="005063DD">
        <w:rPr>
          <w:rFonts w:ascii="Times New Roman" w:hAnsi="Times New Roman"/>
          <w:szCs w:val="24"/>
        </w:rPr>
        <w:t>correlation</w:t>
      </w:r>
      <w:r w:rsidRPr="00164DE7">
        <w:rPr>
          <w:rFonts w:ascii="Times New Roman" w:hAnsi="Times New Roman"/>
          <w:szCs w:val="24"/>
        </w:rPr>
        <w:t xml:space="preserve">.  </w:t>
      </w:r>
      <w:r w:rsidRPr="00164DE7">
        <w:rPr>
          <w:rFonts w:ascii="Times New Roman" w:hAnsi="Times New Roman"/>
        </w:rPr>
        <w:t>This</w:t>
      </w:r>
      <w:r>
        <w:rPr>
          <w:rFonts w:ascii="Times New Roman" w:hAnsi="Times New Roman"/>
        </w:rPr>
        <w:t xml:space="preserve"> </w:t>
      </w:r>
      <w:r w:rsidRPr="00164DE7">
        <w:rPr>
          <w:rFonts w:ascii="Times New Roman" w:hAnsi="Times New Roman"/>
        </w:rPr>
        <w:t>threshold is due both to the natural timescale of precipitation at these fine scales and to the retrieval errors in the microwave algorithms</w:t>
      </w:r>
      <w:r>
        <w:rPr>
          <w:rFonts w:ascii="Times New Roman" w:hAnsi="Times New Roman"/>
          <w:szCs w:val="24"/>
        </w:rPr>
        <w:t>.</w:t>
      </w:r>
      <w:r w:rsidR="00ED54D0">
        <w:rPr>
          <w:rFonts w:ascii="Times New Roman" w:hAnsi="Times New Roman"/>
          <w:szCs w:val="24"/>
        </w:rPr>
        <w:t xml:space="preserve">  In practice, the actual weights </w:t>
      </w:r>
      <w:r w:rsidR="00AD0B42">
        <w:rPr>
          <w:rFonts w:ascii="Times New Roman" w:hAnsi="Times New Roman"/>
          <w:szCs w:val="24"/>
        </w:rPr>
        <w:t xml:space="preserve">used </w:t>
      </w:r>
      <w:r w:rsidR="00ED54D0">
        <w:rPr>
          <w:rFonts w:ascii="Times New Roman" w:hAnsi="Times New Roman"/>
          <w:szCs w:val="24"/>
        </w:rPr>
        <w:t>are the square of the correlations, al</w:t>
      </w:r>
      <w:r w:rsidR="00AD0B42">
        <w:rPr>
          <w:rFonts w:ascii="Times New Roman" w:hAnsi="Times New Roman"/>
          <w:szCs w:val="24"/>
        </w:rPr>
        <w:t>so</w:t>
      </w:r>
      <w:r w:rsidR="00ED54D0">
        <w:rPr>
          <w:rFonts w:ascii="Times New Roman" w:hAnsi="Times New Roman"/>
          <w:szCs w:val="24"/>
        </w:rPr>
        <w:t xml:space="preserve"> referred to as the coefficient of determination.</w:t>
      </w:r>
    </w:p>
    <w:p w14:paraId="0CA9E19B" w14:textId="6C409EB8" w:rsidR="003E6D2A" w:rsidRDefault="003E6D2A" w:rsidP="0038016F">
      <w:pPr>
        <w:autoSpaceDE w:val="0"/>
        <w:autoSpaceDN w:val="0"/>
        <w:adjustRightInd w:val="0"/>
        <w:jc w:val="both"/>
        <w:rPr>
          <w:rFonts w:ascii="Times New Roman" w:hAnsi="Times New Roman"/>
          <w:szCs w:val="24"/>
        </w:rPr>
      </w:pPr>
    </w:p>
    <w:p w14:paraId="0615E784" w14:textId="373E587D" w:rsidR="003E6D2A" w:rsidRDefault="003E6D2A" w:rsidP="0038016F">
      <w:pPr>
        <w:autoSpaceDE w:val="0"/>
        <w:autoSpaceDN w:val="0"/>
        <w:adjustRightInd w:val="0"/>
        <w:jc w:val="both"/>
        <w:rPr>
          <w:rFonts w:ascii="Times New Roman" w:hAnsi="Times New Roman"/>
          <w:szCs w:val="24"/>
        </w:rPr>
      </w:pPr>
      <w:r>
        <w:rPr>
          <w:rFonts w:ascii="Times New Roman" w:hAnsi="Times New Roman"/>
          <w:szCs w:val="24"/>
        </w:rPr>
        <w:t xml:space="preserve">The post-real-time Final Run analysis, as well as all retrospective analyses are carried out with </w:t>
      </w:r>
      <w:r w:rsidR="00E53B87">
        <w:rPr>
          <w:rFonts w:ascii="Times New Roman" w:hAnsi="Times New Roman"/>
          <w:sz w:val="22"/>
          <w:szCs w:val="22"/>
        </w:rPr>
        <w:t>Modern Era Retrospective-Analysis for Research and App</w:t>
      </w:r>
      <w:r w:rsidR="00E53B87" w:rsidRPr="004D1BC0">
        <w:rPr>
          <w:rFonts w:ascii="Times New Roman" w:hAnsi="Times New Roman"/>
          <w:sz w:val="22"/>
          <w:szCs w:val="22"/>
        </w:rPr>
        <w:t>lications-2 (</w:t>
      </w:r>
      <w:r w:rsidRPr="004D1BC0">
        <w:rPr>
          <w:rFonts w:ascii="Times New Roman" w:hAnsi="Times New Roman"/>
          <w:szCs w:val="24"/>
        </w:rPr>
        <w:t>MERRA-2</w:t>
      </w:r>
      <w:r w:rsidR="00E53B87" w:rsidRPr="004D1BC0">
        <w:rPr>
          <w:rFonts w:ascii="Times New Roman" w:hAnsi="Times New Roman"/>
          <w:szCs w:val="24"/>
        </w:rPr>
        <w:t>)</w:t>
      </w:r>
      <w:r w:rsidRPr="004D1BC0">
        <w:rPr>
          <w:rFonts w:ascii="Times New Roman" w:hAnsi="Times New Roman"/>
          <w:szCs w:val="24"/>
        </w:rPr>
        <w:t xml:space="preserve"> numerical assimilations which are available hourly </w:t>
      </w:r>
      <w:r w:rsidR="004D1BC0" w:rsidRPr="005C1A83">
        <w:rPr>
          <w:rFonts w:ascii="Times New Roman" w:hAnsi="Times New Roman"/>
          <w:szCs w:val="24"/>
        </w:rPr>
        <w:t xml:space="preserve">on a </w:t>
      </w:r>
      <w:r w:rsidRPr="005C1A83">
        <w:rPr>
          <w:rFonts w:ascii="Times New Roman" w:hAnsi="Times New Roman"/>
          <w:szCs w:val="24"/>
        </w:rPr>
        <w:t>0.5°x0.625°</w:t>
      </w:r>
      <w:r w:rsidR="00264B40" w:rsidRPr="004D1BC0">
        <w:rPr>
          <w:rFonts w:ascii="Times New Roman" w:hAnsi="Times New Roman"/>
          <w:szCs w:val="24"/>
        </w:rPr>
        <w:t xml:space="preserve"> </w:t>
      </w:r>
      <w:proofErr w:type="spellStart"/>
      <w:r w:rsidR="00264B40" w:rsidRPr="004D1BC0">
        <w:rPr>
          <w:rFonts w:ascii="Times New Roman" w:hAnsi="Times New Roman"/>
          <w:szCs w:val="24"/>
        </w:rPr>
        <w:t>lat</w:t>
      </w:r>
      <w:proofErr w:type="spellEnd"/>
      <w:r w:rsidR="00264B40">
        <w:rPr>
          <w:rFonts w:ascii="Times New Roman" w:hAnsi="Times New Roman"/>
          <w:szCs w:val="24"/>
        </w:rPr>
        <w:t>/</w:t>
      </w:r>
      <w:proofErr w:type="spellStart"/>
      <w:r w:rsidR="00264B40">
        <w:rPr>
          <w:rFonts w:ascii="Times New Roman" w:hAnsi="Times New Roman"/>
          <w:szCs w:val="24"/>
        </w:rPr>
        <w:t>lon</w:t>
      </w:r>
      <w:proofErr w:type="spellEnd"/>
      <w:r>
        <w:rPr>
          <w:rFonts w:ascii="Times New Roman" w:hAnsi="Times New Roman"/>
          <w:szCs w:val="24"/>
        </w:rPr>
        <w:t xml:space="preserve"> global</w:t>
      </w:r>
      <w:r w:rsidR="004D1BC0">
        <w:rPr>
          <w:rFonts w:ascii="Times New Roman" w:hAnsi="Times New Roman"/>
          <w:szCs w:val="24"/>
        </w:rPr>
        <w:t xml:space="preserve"> grid</w:t>
      </w:r>
      <w:r>
        <w:rPr>
          <w:rFonts w:ascii="Times New Roman" w:hAnsi="Times New Roman"/>
          <w:szCs w:val="24"/>
        </w:rPr>
        <w:t xml:space="preserve">.  See </w:t>
      </w:r>
      <w:r w:rsidR="00116AF9" w:rsidRPr="00116AF9">
        <w:rPr>
          <w:rFonts w:ascii="Times New Roman" w:hAnsi="Times New Roman"/>
          <w:i/>
        </w:rPr>
        <w:t>https://pmm.nasa.gov/sites/default/files/document_files/</w:t>
      </w:r>
      <w:r w:rsidR="00116AF9">
        <w:rPr>
          <w:rFonts w:ascii="Times New Roman" w:hAnsi="Times New Roman"/>
          <w:i/>
        </w:rPr>
        <w:t>MorphingInV06IMERG</w:t>
      </w:r>
      <w:r w:rsidR="00116AF9" w:rsidRPr="00116AF9">
        <w:rPr>
          <w:rFonts w:ascii="Times New Roman" w:hAnsi="Times New Roman"/>
          <w:i/>
        </w:rPr>
        <w:t>.pdf</w:t>
      </w:r>
      <w:r>
        <w:rPr>
          <w:rFonts w:ascii="Times New Roman" w:hAnsi="Times New Roman"/>
          <w:szCs w:val="24"/>
        </w:rPr>
        <w:t xml:space="preserve"> for a discussion comparing TQV to other fields.  To summarize, TQV consistently performs at least as well as the alternatives, and pr</w:t>
      </w:r>
      <w:r w:rsidR="00E53B87">
        <w:rPr>
          <w:rFonts w:ascii="Times New Roman" w:hAnsi="Times New Roman"/>
          <w:szCs w:val="24"/>
        </w:rPr>
        <w:t>ovides globally complete fields.  In near-real time MERRA-2 is not yet available, s</w:t>
      </w:r>
      <w:r w:rsidR="005704B3">
        <w:rPr>
          <w:rFonts w:ascii="Times New Roman" w:hAnsi="Times New Roman"/>
          <w:szCs w:val="24"/>
        </w:rPr>
        <w:t>o</w:t>
      </w:r>
      <w:r w:rsidR="00E53B87">
        <w:rPr>
          <w:rFonts w:ascii="Times New Roman" w:hAnsi="Times New Roman"/>
          <w:szCs w:val="24"/>
        </w:rPr>
        <w:t xml:space="preserve"> the Early and Late Runs use TQV from </w:t>
      </w:r>
      <w:r w:rsidR="00E53B87" w:rsidRPr="00E53B87">
        <w:rPr>
          <w:rFonts w:ascii="Times New Roman" w:hAnsi="Times New Roman"/>
          <w:szCs w:val="24"/>
        </w:rPr>
        <w:t xml:space="preserve">Goddard Earth Observing System </w:t>
      </w:r>
      <w:r w:rsidR="00267C29">
        <w:rPr>
          <w:rFonts w:ascii="Times New Roman" w:hAnsi="Times New Roman"/>
          <w:szCs w:val="24"/>
        </w:rPr>
        <w:t>m</w:t>
      </w:r>
      <w:r w:rsidR="00E53B87" w:rsidRPr="00E53B87">
        <w:rPr>
          <w:rFonts w:ascii="Times New Roman" w:hAnsi="Times New Roman"/>
          <w:szCs w:val="24"/>
        </w:rPr>
        <w:t>ode</w:t>
      </w:r>
      <w:r w:rsidR="00974F80">
        <w:rPr>
          <w:rFonts w:ascii="Times New Roman" w:hAnsi="Times New Roman"/>
          <w:szCs w:val="24"/>
        </w:rPr>
        <w:t>l</w:t>
      </w:r>
      <w:r w:rsidR="00267C29">
        <w:rPr>
          <w:rFonts w:ascii="Times New Roman" w:hAnsi="Times New Roman"/>
          <w:szCs w:val="24"/>
        </w:rPr>
        <w:t xml:space="preserve"> </w:t>
      </w:r>
      <w:r w:rsidR="00E53B87">
        <w:rPr>
          <w:rFonts w:ascii="Times New Roman" w:hAnsi="Times New Roman"/>
          <w:szCs w:val="24"/>
        </w:rPr>
        <w:t>Forward Processing (GEOS</w:t>
      </w:r>
      <w:r w:rsidR="00267C29">
        <w:rPr>
          <w:rFonts w:ascii="Times New Roman" w:hAnsi="Times New Roman"/>
          <w:szCs w:val="24"/>
        </w:rPr>
        <w:t xml:space="preserve"> </w:t>
      </w:r>
      <w:r w:rsidR="00E53B87">
        <w:rPr>
          <w:rFonts w:ascii="Times New Roman" w:hAnsi="Times New Roman"/>
          <w:szCs w:val="24"/>
        </w:rPr>
        <w:t>FP), which shares computational elements with MERRA-2 and provides T</w:t>
      </w:r>
      <w:r w:rsidR="00C567AE">
        <w:rPr>
          <w:rFonts w:ascii="Times New Roman" w:hAnsi="Times New Roman"/>
          <w:szCs w:val="24"/>
        </w:rPr>
        <w:t>Q</w:t>
      </w:r>
      <w:r w:rsidR="00E53B87">
        <w:rPr>
          <w:rFonts w:ascii="Times New Roman" w:hAnsi="Times New Roman"/>
          <w:szCs w:val="24"/>
        </w:rPr>
        <w:t xml:space="preserve">V </w:t>
      </w:r>
      <w:r w:rsidR="004D1BC0">
        <w:rPr>
          <w:rFonts w:ascii="Times New Roman" w:hAnsi="Times New Roman"/>
          <w:szCs w:val="24"/>
        </w:rPr>
        <w:t xml:space="preserve">on an </w:t>
      </w:r>
      <w:r w:rsidR="00E53B87" w:rsidRPr="004D1BC0">
        <w:rPr>
          <w:rFonts w:ascii="Times New Roman" w:hAnsi="Times New Roman"/>
          <w:szCs w:val="24"/>
        </w:rPr>
        <w:t xml:space="preserve">hourly </w:t>
      </w:r>
      <w:r w:rsidR="00E53B87" w:rsidRPr="005C1A83">
        <w:rPr>
          <w:rFonts w:ascii="Times New Roman" w:hAnsi="Times New Roman"/>
          <w:szCs w:val="24"/>
        </w:rPr>
        <w:t>0.25°x0.3125°</w:t>
      </w:r>
      <w:r w:rsidR="00E53B87" w:rsidRPr="004D1BC0">
        <w:rPr>
          <w:rFonts w:ascii="Times New Roman" w:hAnsi="Times New Roman"/>
          <w:szCs w:val="24"/>
        </w:rPr>
        <w:t xml:space="preserve"> </w:t>
      </w:r>
      <w:r w:rsidR="004D1BC0" w:rsidRPr="004D1BC0">
        <w:rPr>
          <w:rFonts w:ascii="Times New Roman" w:hAnsi="Times New Roman"/>
          <w:szCs w:val="24"/>
        </w:rPr>
        <w:t>global grid</w:t>
      </w:r>
      <w:r w:rsidR="00E53B87" w:rsidRPr="004D1BC0">
        <w:rPr>
          <w:rFonts w:ascii="Times New Roman" w:hAnsi="Times New Roman"/>
          <w:szCs w:val="24"/>
        </w:rPr>
        <w:t>.</w:t>
      </w:r>
    </w:p>
    <w:p w14:paraId="17518DF1" w14:textId="77777777" w:rsidR="003E6D2A" w:rsidRPr="00164DE7" w:rsidRDefault="003E6D2A" w:rsidP="0038016F">
      <w:pPr>
        <w:autoSpaceDE w:val="0"/>
        <w:autoSpaceDN w:val="0"/>
        <w:adjustRightInd w:val="0"/>
        <w:jc w:val="both"/>
        <w:rPr>
          <w:rFonts w:ascii="Times New Roman" w:hAnsi="Times New Roman"/>
          <w:szCs w:val="24"/>
        </w:rPr>
      </w:pPr>
    </w:p>
    <w:p w14:paraId="105E1E61" w14:textId="29B5B798" w:rsidR="0038016F" w:rsidRPr="00777544" w:rsidRDefault="0038016F" w:rsidP="0038016F">
      <w:pPr>
        <w:autoSpaceDE w:val="0"/>
        <w:autoSpaceDN w:val="0"/>
        <w:adjustRightInd w:val="0"/>
        <w:jc w:val="both"/>
        <w:rPr>
          <w:rFonts w:ascii="Times New Roman" w:hAnsi="Times New Roman"/>
          <w:szCs w:val="24"/>
        </w:rPr>
      </w:pPr>
      <w:r w:rsidRPr="00164DE7">
        <w:rPr>
          <w:rFonts w:ascii="Times New Roman" w:hAnsi="Times New Roman"/>
          <w:szCs w:val="24"/>
        </w:rPr>
        <w:t xml:space="preserve">The </w:t>
      </w:r>
      <w:r w:rsidR="00A85E0F">
        <w:rPr>
          <w:rFonts w:ascii="Times New Roman" w:hAnsi="Times New Roman"/>
          <w:szCs w:val="24"/>
        </w:rPr>
        <w:t>storm system</w:t>
      </w:r>
      <w:r w:rsidRPr="00164DE7">
        <w:rPr>
          <w:rFonts w:ascii="Times New Roman" w:hAnsi="Times New Roman"/>
          <w:szCs w:val="24"/>
        </w:rPr>
        <w:t xml:space="preserve"> motion vectors used to propagate the PMW estimates are calculated by computing the pattern correlation between spatially lagged </w:t>
      </w:r>
      <w:r w:rsidR="00A85E0F">
        <w:rPr>
          <w:rFonts w:ascii="Times New Roman" w:hAnsi="Times New Roman"/>
          <w:szCs w:val="24"/>
        </w:rPr>
        <w:t>TQV</w:t>
      </w:r>
      <w:r w:rsidRPr="00164DE7">
        <w:rPr>
          <w:rFonts w:ascii="Times New Roman" w:hAnsi="Times New Roman"/>
          <w:szCs w:val="24"/>
        </w:rPr>
        <w:t xml:space="preserve"> arrays from two consecutive images.  The spatial displacement with the highest correlation is used to define the cloud motion vector.  The </w:t>
      </w:r>
      <w:r w:rsidR="00347804">
        <w:rPr>
          <w:rFonts w:ascii="Times New Roman" w:hAnsi="Times New Roman"/>
          <w:szCs w:val="24"/>
        </w:rPr>
        <w:t>storm system</w:t>
      </w:r>
      <w:r w:rsidRPr="00164DE7">
        <w:rPr>
          <w:rFonts w:ascii="Times New Roman" w:hAnsi="Times New Roman"/>
          <w:szCs w:val="24"/>
        </w:rPr>
        <w:t xml:space="preserve"> motion vectors are </w:t>
      </w:r>
      <w:r w:rsidRPr="00777544">
        <w:rPr>
          <w:rFonts w:ascii="Times New Roman" w:hAnsi="Times New Roman"/>
          <w:szCs w:val="24"/>
        </w:rPr>
        <w:t xml:space="preserve">defined for each 2.5° </w:t>
      </w:r>
      <w:proofErr w:type="spellStart"/>
      <w:r w:rsidRPr="00777544">
        <w:rPr>
          <w:rFonts w:ascii="Times New Roman" w:hAnsi="Times New Roman"/>
          <w:szCs w:val="24"/>
        </w:rPr>
        <w:t>lat</w:t>
      </w:r>
      <w:proofErr w:type="spellEnd"/>
      <w:r w:rsidRPr="00777544">
        <w:rPr>
          <w:rFonts w:ascii="Times New Roman" w:hAnsi="Times New Roman"/>
          <w:szCs w:val="24"/>
        </w:rPr>
        <w:t>/</w:t>
      </w:r>
      <w:proofErr w:type="spellStart"/>
      <w:r w:rsidRPr="00777544">
        <w:rPr>
          <w:rFonts w:ascii="Times New Roman" w:hAnsi="Times New Roman"/>
          <w:szCs w:val="24"/>
        </w:rPr>
        <w:t>lon</w:t>
      </w:r>
      <w:proofErr w:type="spellEnd"/>
      <w:r w:rsidRPr="00777544">
        <w:rPr>
          <w:rFonts w:ascii="Times New Roman" w:hAnsi="Times New Roman"/>
          <w:szCs w:val="24"/>
        </w:rPr>
        <w:t xml:space="preserve"> grid box using </w:t>
      </w:r>
      <w:r w:rsidR="00A85E0F" w:rsidRPr="00777544">
        <w:rPr>
          <w:rFonts w:ascii="Times New Roman" w:hAnsi="Times New Roman"/>
          <w:szCs w:val="24"/>
        </w:rPr>
        <w:t>TQV</w:t>
      </w:r>
      <w:r w:rsidRPr="00777544">
        <w:rPr>
          <w:rFonts w:ascii="Times New Roman" w:hAnsi="Times New Roman"/>
          <w:szCs w:val="24"/>
        </w:rPr>
        <w:t xml:space="preserve"> data over a 5° </w:t>
      </w:r>
      <w:proofErr w:type="spellStart"/>
      <w:r w:rsidRPr="00777544">
        <w:rPr>
          <w:rFonts w:ascii="Times New Roman" w:hAnsi="Times New Roman"/>
          <w:szCs w:val="24"/>
        </w:rPr>
        <w:t>lat</w:t>
      </w:r>
      <w:proofErr w:type="spellEnd"/>
      <w:r w:rsidRPr="00777544">
        <w:rPr>
          <w:rFonts w:ascii="Times New Roman" w:hAnsi="Times New Roman"/>
          <w:szCs w:val="24"/>
        </w:rPr>
        <w:t>/</w:t>
      </w:r>
      <w:proofErr w:type="spellStart"/>
      <w:r w:rsidRPr="00777544">
        <w:rPr>
          <w:rFonts w:ascii="Times New Roman" w:hAnsi="Times New Roman"/>
          <w:szCs w:val="24"/>
        </w:rPr>
        <w:t>lon</w:t>
      </w:r>
      <w:proofErr w:type="spellEnd"/>
      <w:r w:rsidRPr="00777544">
        <w:rPr>
          <w:rFonts w:ascii="Times New Roman" w:hAnsi="Times New Roman"/>
          <w:szCs w:val="24"/>
        </w:rPr>
        <w:t xml:space="preserve"> domain centered on the target grid box.  </w:t>
      </w:r>
      <w:r w:rsidR="00A85E0F" w:rsidRPr="005C1A83">
        <w:rPr>
          <w:rFonts w:ascii="Times New Roman" w:hAnsi="Times New Roman"/>
          <w:szCs w:val="24"/>
        </w:rPr>
        <w:t>Vectors are computed at hourly scale.  The</w:t>
      </w:r>
      <w:r w:rsidR="004D1BC0" w:rsidRPr="00777544">
        <w:rPr>
          <w:rFonts w:ascii="Times New Roman" w:hAnsi="Times New Roman"/>
          <w:szCs w:val="24"/>
        </w:rPr>
        <w:t>n</w:t>
      </w:r>
      <w:r w:rsidR="004D1BC0" w:rsidRPr="00777544">
        <w:t xml:space="preserve"> the first half-hour</w:t>
      </w:r>
      <w:r w:rsidR="00733148" w:rsidRPr="005C1A83">
        <w:t>’</w:t>
      </w:r>
      <w:r w:rsidR="004D1BC0" w:rsidRPr="00777544">
        <w:t>s values are the hourly vector divided by two</w:t>
      </w:r>
      <w:r w:rsidR="004D1BC0" w:rsidRPr="005C1A83">
        <w:rPr>
          <w:rFonts w:ascii="Times New Roman" w:hAnsi="Times New Roman"/>
          <w:szCs w:val="24"/>
        </w:rPr>
        <w:t>, while the second half-hour’s values are interpolated from adjacent hourly vectors</w:t>
      </w:r>
      <w:r w:rsidRPr="005C1A83">
        <w:rPr>
          <w:rFonts w:ascii="Times New Roman" w:hAnsi="Times New Roman"/>
          <w:szCs w:val="24"/>
        </w:rPr>
        <w:t>.</w:t>
      </w:r>
      <w:r w:rsidR="00D005CE" w:rsidRPr="00777544">
        <w:rPr>
          <w:rFonts w:ascii="Times New Roman" w:hAnsi="Times New Roman"/>
          <w:szCs w:val="24"/>
        </w:rPr>
        <w:t xml:space="preserve">  Finally, then a spatial bilinear interpolation is used to shift to the</w:t>
      </w:r>
      <w:r w:rsidR="00D005CE" w:rsidRPr="00777544">
        <w:rPr>
          <w:rStyle w:val="CommentReference"/>
        </w:rPr>
        <w:t xml:space="preserve"> </w:t>
      </w:r>
      <w:r w:rsidR="00D005CE" w:rsidRPr="00777544">
        <w:rPr>
          <w:rFonts w:ascii="Times New Roman" w:hAnsi="Times New Roman"/>
          <w:szCs w:val="24"/>
        </w:rPr>
        <w:t>0.1° precipitation grid boxes.</w:t>
      </w:r>
    </w:p>
    <w:p w14:paraId="1C0FFFD5" w14:textId="77777777" w:rsidR="0038016F" w:rsidRPr="00777544" w:rsidRDefault="0038016F" w:rsidP="0038016F">
      <w:pPr>
        <w:autoSpaceDE w:val="0"/>
        <w:autoSpaceDN w:val="0"/>
        <w:adjustRightInd w:val="0"/>
        <w:jc w:val="both"/>
        <w:rPr>
          <w:rFonts w:ascii="Times New Roman" w:hAnsi="Times New Roman"/>
          <w:szCs w:val="24"/>
        </w:rPr>
      </w:pPr>
    </w:p>
    <w:p w14:paraId="36D859F7" w14:textId="58ED1915" w:rsidR="0038016F" w:rsidRDefault="0038016F" w:rsidP="0038016F">
      <w:pPr>
        <w:pStyle w:val="PlainText"/>
        <w:jc w:val="both"/>
        <w:rPr>
          <w:rFonts w:ascii="Times New Roman" w:hAnsi="Times New Roman"/>
          <w:sz w:val="24"/>
          <w:szCs w:val="24"/>
        </w:rPr>
      </w:pPr>
      <w:r w:rsidRPr="00777544">
        <w:rPr>
          <w:rFonts w:ascii="Times New Roman" w:hAnsi="Times New Roman"/>
          <w:sz w:val="24"/>
          <w:szCs w:val="24"/>
        </w:rPr>
        <w:t>Errors for the individual satellite estimates are calc</w:t>
      </w:r>
      <w:r w:rsidRPr="005C1A83">
        <w:rPr>
          <w:rFonts w:ascii="Times New Roman" w:hAnsi="Times New Roman"/>
          <w:sz w:val="24"/>
          <w:szCs w:val="24"/>
        </w:rPr>
        <w:t>ulated by comparison against TMI/GMI estimates</w:t>
      </w:r>
      <w:r w:rsidR="0011288B" w:rsidRPr="005C1A83">
        <w:rPr>
          <w:rFonts w:ascii="Times New Roman" w:hAnsi="Times New Roman"/>
          <w:sz w:val="24"/>
          <w:szCs w:val="24"/>
        </w:rPr>
        <w:t xml:space="preserve"> in the TMI/GMI eras, with all </w:t>
      </w:r>
      <w:r w:rsidR="009675CA" w:rsidRPr="005C1A83">
        <w:rPr>
          <w:rFonts w:ascii="Times New Roman" w:hAnsi="Times New Roman"/>
          <w:sz w:val="24"/>
          <w:szCs w:val="24"/>
        </w:rPr>
        <w:t xml:space="preserve">conical-scan </w:t>
      </w:r>
      <w:r w:rsidR="0011288B" w:rsidRPr="005C1A83">
        <w:rPr>
          <w:rFonts w:ascii="Times New Roman" w:hAnsi="Times New Roman"/>
          <w:sz w:val="24"/>
          <w:szCs w:val="24"/>
        </w:rPr>
        <w:t>imagers</w:t>
      </w:r>
      <w:r w:rsidR="009675CA" w:rsidRPr="00777544">
        <w:rPr>
          <w:rFonts w:ascii="Times New Roman" w:hAnsi="Times New Roman"/>
          <w:sz w:val="24"/>
          <w:szCs w:val="24"/>
        </w:rPr>
        <w:t xml:space="preserve"> (CSI)</w:t>
      </w:r>
      <w:r w:rsidR="0011288B" w:rsidRPr="00777544">
        <w:rPr>
          <w:rFonts w:ascii="Times New Roman" w:hAnsi="Times New Roman"/>
          <w:sz w:val="24"/>
          <w:szCs w:val="24"/>
        </w:rPr>
        <w:t xml:space="preserve"> lumped into one correlation table and all </w:t>
      </w:r>
      <w:r w:rsidR="009675CA" w:rsidRPr="00777544">
        <w:rPr>
          <w:rFonts w:ascii="Times New Roman" w:hAnsi="Times New Roman"/>
          <w:sz w:val="24"/>
        </w:rPr>
        <w:t xml:space="preserve">cross-track-scan </w:t>
      </w:r>
      <w:r w:rsidR="0011288B" w:rsidRPr="00777544">
        <w:rPr>
          <w:rFonts w:ascii="Times New Roman" w:hAnsi="Times New Roman"/>
          <w:sz w:val="24"/>
          <w:szCs w:val="24"/>
        </w:rPr>
        <w:t>sounders</w:t>
      </w:r>
      <w:r w:rsidR="009675CA" w:rsidRPr="00777544">
        <w:rPr>
          <w:rFonts w:ascii="Times New Roman" w:hAnsi="Times New Roman"/>
          <w:sz w:val="24"/>
          <w:szCs w:val="24"/>
        </w:rPr>
        <w:t xml:space="preserve"> (CTSS)</w:t>
      </w:r>
      <w:r w:rsidR="0011288B" w:rsidRPr="00777544">
        <w:rPr>
          <w:rFonts w:ascii="Times New Roman" w:hAnsi="Times New Roman"/>
          <w:sz w:val="24"/>
          <w:szCs w:val="24"/>
        </w:rPr>
        <w:t xml:space="preserve"> lumped into another</w:t>
      </w:r>
      <w:r w:rsidR="006E1B16" w:rsidRPr="005C1A83">
        <w:rPr>
          <w:rFonts w:ascii="Times New Roman" w:hAnsi="Times New Roman"/>
          <w:sz w:val="24"/>
          <w:szCs w:val="24"/>
        </w:rPr>
        <w:t xml:space="preserve">.  Because of the simple form used (see following), the error </w:t>
      </w:r>
      <w:r w:rsidR="0011288B" w:rsidRPr="005C1A83">
        <w:rPr>
          <w:rFonts w:ascii="Times New Roman" w:hAnsi="Times New Roman"/>
          <w:sz w:val="24"/>
          <w:szCs w:val="24"/>
        </w:rPr>
        <w:t>table</w:t>
      </w:r>
      <w:r w:rsidR="006E1B16" w:rsidRPr="005C1A83">
        <w:rPr>
          <w:rFonts w:ascii="Times New Roman" w:hAnsi="Times New Roman"/>
          <w:sz w:val="24"/>
          <w:szCs w:val="24"/>
        </w:rPr>
        <w:t xml:space="preserve"> for the TMI</w:t>
      </w:r>
      <w:r w:rsidRPr="005C1A83">
        <w:rPr>
          <w:rFonts w:ascii="Times New Roman" w:hAnsi="Times New Roman"/>
          <w:sz w:val="24"/>
          <w:szCs w:val="24"/>
        </w:rPr>
        <w:t xml:space="preserve"> </w:t>
      </w:r>
      <w:r w:rsidR="0011288B" w:rsidRPr="005C1A83">
        <w:rPr>
          <w:rFonts w:ascii="Times New Roman" w:hAnsi="Times New Roman"/>
          <w:sz w:val="24"/>
          <w:szCs w:val="24"/>
        </w:rPr>
        <w:t xml:space="preserve">is the lumped </w:t>
      </w:r>
      <w:r w:rsidR="009675CA" w:rsidRPr="005C1A83">
        <w:rPr>
          <w:rFonts w:ascii="Times New Roman" w:hAnsi="Times New Roman"/>
          <w:sz w:val="24"/>
          <w:szCs w:val="24"/>
        </w:rPr>
        <w:t>CSI</w:t>
      </w:r>
      <w:r w:rsidR="0011288B" w:rsidRPr="005C1A83">
        <w:rPr>
          <w:rFonts w:ascii="Times New Roman" w:hAnsi="Times New Roman"/>
          <w:sz w:val="24"/>
          <w:szCs w:val="24"/>
        </w:rPr>
        <w:t xml:space="preserve"> table</w:t>
      </w:r>
      <w:r w:rsidR="006E1B16" w:rsidRPr="005C1A83">
        <w:rPr>
          <w:rFonts w:ascii="Times New Roman" w:hAnsi="Times New Roman"/>
          <w:sz w:val="24"/>
          <w:szCs w:val="24"/>
        </w:rPr>
        <w:t xml:space="preserve"> in the TRMM era</w:t>
      </w:r>
      <w:r w:rsidR="0011288B" w:rsidRPr="005C1A83">
        <w:rPr>
          <w:rFonts w:ascii="Times New Roman" w:hAnsi="Times New Roman"/>
          <w:sz w:val="24"/>
          <w:szCs w:val="24"/>
        </w:rPr>
        <w:t xml:space="preserve">.  </w:t>
      </w:r>
      <w:r w:rsidR="0011288B" w:rsidRPr="00777544">
        <w:rPr>
          <w:rFonts w:ascii="Times New Roman" w:hAnsi="Times New Roman"/>
          <w:sz w:val="24"/>
          <w:szCs w:val="24"/>
        </w:rPr>
        <w:t xml:space="preserve">During the GPM era, </w:t>
      </w:r>
      <w:r w:rsidR="006E1B16" w:rsidRPr="00777544">
        <w:rPr>
          <w:rFonts w:ascii="Times New Roman" w:hAnsi="Times New Roman"/>
          <w:sz w:val="24"/>
          <w:szCs w:val="24"/>
        </w:rPr>
        <w:t>the TMI</w:t>
      </w:r>
      <w:r w:rsidR="0011288B" w:rsidRPr="00777544">
        <w:rPr>
          <w:rFonts w:ascii="Times New Roman" w:hAnsi="Times New Roman"/>
          <w:sz w:val="24"/>
          <w:szCs w:val="24"/>
        </w:rPr>
        <w:t xml:space="preserve"> is treated a</w:t>
      </w:r>
      <w:r w:rsidR="0011288B">
        <w:rPr>
          <w:rFonts w:ascii="Times New Roman" w:hAnsi="Times New Roman"/>
          <w:sz w:val="24"/>
          <w:szCs w:val="24"/>
        </w:rPr>
        <w:t xml:space="preserve">s “just” another </w:t>
      </w:r>
      <w:r w:rsidR="009675CA">
        <w:rPr>
          <w:rFonts w:ascii="Times New Roman" w:hAnsi="Times New Roman"/>
          <w:sz w:val="24"/>
          <w:szCs w:val="24"/>
        </w:rPr>
        <w:t>CSI</w:t>
      </w:r>
      <w:r w:rsidR="0011288B">
        <w:rPr>
          <w:rFonts w:ascii="Times New Roman" w:hAnsi="Times New Roman"/>
          <w:sz w:val="24"/>
          <w:szCs w:val="24"/>
        </w:rPr>
        <w:t xml:space="preserve"> and included in computing the lumped </w:t>
      </w:r>
      <w:r w:rsidR="009675CA">
        <w:rPr>
          <w:rFonts w:ascii="Times New Roman" w:hAnsi="Times New Roman"/>
          <w:sz w:val="24"/>
          <w:szCs w:val="24"/>
        </w:rPr>
        <w:t>CSI</w:t>
      </w:r>
      <w:r w:rsidR="0011288B">
        <w:rPr>
          <w:rFonts w:ascii="Times New Roman" w:hAnsi="Times New Roman"/>
          <w:sz w:val="24"/>
          <w:szCs w:val="24"/>
        </w:rPr>
        <w:t xml:space="preserve"> error table (against GMI),</w:t>
      </w:r>
      <w:r w:rsidR="006E1B16">
        <w:rPr>
          <w:rFonts w:ascii="Times New Roman" w:hAnsi="Times New Roman"/>
          <w:sz w:val="24"/>
          <w:szCs w:val="24"/>
        </w:rPr>
        <w:t xml:space="preserve"> and </w:t>
      </w:r>
      <w:r w:rsidR="0011288B">
        <w:rPr>
          <w:rFonts w:ascii="Times New Roman" w:hAnsi="Times New Roman"/>
          <w:sz w:val="24"/>
          <w:szCs w:val="24"/>
        </w:rPr>
        <w:t xml:space="preserve">the lumped </w:t>
      </w:r>
      <w:r w:rsidR="009675CA">
        <w:rPr>
          <w:rFonts w:ascii="Times New Roman" w:hAnsi="Times New Roman"/>
          <w:sz w:val="24"/>
          <w:szCs w:val="24"/>
        </w:rPr>
        <w:t>CSI</w:t>
      </w:r>
      <w:r w:rsidR="0011288B">
        <w:rPr>
          <w:rFonts w:ascii="Times New Roman" w:hAnsi="Times New Roman"/>
          <w:sz w:val="24"/>
          <w:szCs w:val="24"/>
        </w:rPr>
        <w:t xml:space="preserve"> error table is taken as representative of </w:t>
      </w:r>
      <w:r w:rsidR="006E1B16">
        <w:rPr>
          <w:rFonts w:ascii="Times New Roman" w:hAnsi="Times New Roman"/>
          <w:sz w:val="24"/>
          <w:szCs w:val="24"/>
        </w:rPr>
        <w:t>GMI</w:t>
      </w:r>
      <w:r w:rsidRPr="006E1B16">
        <w:rPr>
          <w:rFonts w:ascii="Times New Roman" w:hAnsi="Times New Roman"/>
          <w:sz w:val="24"/>
          <w:szCs w:val="24"/>
        </w:rPr>
        <w:t>.  Expressed in the form of correlation, the errors for the propagated PMW estimates are defined as regionally dependent and seasonally</w:t>
      </w:r>
      <w:r w:rsidRPr="00164DE7">
        <w:rPr>
          <w:rFonts w:ascii="Times New Roman" w:hAnsi="Times New Roman"/>
          <w:sz w:val="24"/>
          <w:szCs w:val="24"/>
        </w:rPr>
        <w:t xml:space="preserve"> changing </w:t>
      </w:r>
      <w:r w:rsidR="0032794D">
        <w:rPr>
          <w:rFonts w:ascii="Times New Roman" w:hAnsi="Times New Roman"/>
          <w:sz w:val="24"/>
          <w:szCs w:val="24"/>
        </w:rPr>
        <w:t>values depending on</w:t>
      </w:r>
      <w:r w:rsidR="0032794D" w:rsidRPr="00164DE7">
        <w:rPr>
          <w:rFonts w:ascii="Times New Roman" w:hAnsi="Times New Roman"/>
          <w:sz w:val="24"/>
          <w:szCs w:val="24"/>
        </w:rPr>
        <w:t xml:space="preserve"> </w:t>
      </w:r>
      <w:r w:rsidRPr="00164DE7">
        <w:rPr>
          <w:rFonts w:ascii="Times New Roman" w:hAnsi="Times New Roman"/>
          <w:sz w:val="24"/>
          <w:szCs w:val="24"/>
        </w:rPr>
        <w:t>sensor type (</w:t>
      </w:r>
      <w:r w:rsidR="009675CA">
        <w:rPr>
          <w:rFonts w:ascii="Times New Roman" w:hAnsi="Times New Roman"/>
          <w:sz w:val="24"/>
          <w:szCs w:val="24"/>
        </w:rPr>
        <w:t>CSI</w:t>
      </w:r>
      <w:r w:rsidRPr="00164DE7">
        <w:rPr>
          <w:rFonts w:ascii="Times New Roman" w:hAnsi="Times New Roman"/>
          <w:sz w:val="24"/>
          <w:szCs w:val="24"/>
        </w:rPr>
        <w:t xml:space="preserve">, </w:t>
      </w:r>
      <w:r w:rsidR="009675CA">
        <w:rPr>
          <w:rFonts w:ascii="Times New Roman" w:hAnsi="Times New Roman"/>
          <w:sz w:val="24"/>
          <w:szCs w:val="24"/>
        </w:rPr>
        <w:t>CTSS</w:t>
      </w:r>
      <w:r w:rsidRPr="00164DE7">
        <w:rPr>
          <w:rFonts w:ascii="Times New Roman" w:hAnsi="Times New Roman"/>
          <w:sz w:val="24"/>
          <w:szCs w:val="24"/>
        </w:rPr>
        <w:t xml:space="preserve">, IR) and the length of propagation time.  Over land, the error </w:t>
      </w:r>
      <w:r w:rsidR="0032794D">
        <w:rPr>
          <w:rFonts w:ascii="Times New Roman" w:hAnsi="Times New Roman"/>
          <w:sz w:val="24"/>
          <w:szCs w:val="24"/>
        </w:rPr>
        <w:t>coefficients</w:t>
      </w:r>
      <w:r w:rsidR="0032794D" w:rsidRPr="00164DE7">
        <w:rPr>
          <w:rFonts w:ascii="Times New Roman" w:hAnsi="Times New Roman"/>
          <w:sz w:val="24"/>
          <w:szCs w:val="24"/>
        </w:rPr>
        <w:t xml:space="preserve"> </w:t>
      </w:r>
      <w:r w:rsidRPr="00164DE7">
        <w:rPr>
          <w:rFonts w:ascii="Times New Roman" w:hAnsi="Times New Roman"/>
          <w:sz w:val="24"/>
          <w:szCs w:val="24"/>
        </w:rPr>
        <w:t xml:space="preserve">are computed for each 10° latitude band using data collected over a 30°-wide latitude band centered on the target band.  No zonal differences in the error are considered due to the limited sampling of the data.  Over ocean, the error </w:t>
      </w:r>
      <w:r w:rsidR="00A8700B">
        <w:rPr>
          <w:rFonts w:ascii="Times New Roman" w:hAnsi="Times New Roman"/>
          <w:sz w:val="24"/>
          <w:szCs w:val="24"/>
        </w:rPr>
        <w:t>coefficients</w:t>
      </w:r>
      <w:r w:rsidR="00A8700B" w:rsidRPr="00164DE7">
        <w:rPr>
          <w:rFonts w:ascii="Times New Roman" w:hAnsi="Times New Roman"/>
          <w:sz w:val="24"/>
          <w:szCs w:val="24"/>
        </w:rPr>
        <w:t xml:space="preserve"> </w:t>
      </w:r>
      <w:r w:rsidRPr="00164DE7">
        <w:rPr>
          <w:rFonts w:ascii="Times New Roman" w:hAnsi="Times New Roman"/>
          <w:sz w:val="24"/>
          <w:szCs w:val="24"/>
        </w:rPr>
        <w:t xml:space="preserve">are defined for each 20°x20° </w:t>
      </w:r>
      <w:proofErr w:type="spellStart"/>
      <w:r w:rsidRPr="00164DE7">
        <w:rPr>
          <w:rFonts w:ascii="Times New Roman" w:hAnsi="Times New Roman"/>
          <w:sz w:val="24"/>
          <w:szCs w:val="24"/>
        </w:rPr>
        <w:t>lat</w:t>
      </w:r>
      <w:proofErr w:type="spellEnd"/>
      <w:r w:rsidRPr="00164DE7">
        <w:rPr>
          <w:rFonts w:ascii="Times New Roman" w:hAnsi="Times New Roman"/>
          <w:sz w:val="24"/>
          <w:szCs w:val="24"/>
        </w:rPr>
        <w:t>/</w:t>
      </w:r>
      <w:proofErr w:type="spellStart"/>
      <w:r w:rsidRPr="00164DE7">
        <w:rPr>
          <w:rFonts w:ascii="Times New Roman" w:hAnsi="Times New Roman"/>
          <w:sz w:val="24"/>
          <w:szCs w:val="24"/>
        </w:rPr>
        <w:t>lon</w:t>
      </w:r>
      <w:proofErr w:type="spellEnd"/>
      <w:r w:rsidRPr="00164DE7">
        <w:rPr>
          <w:rFonts w:ascii="Times New Roman" w:hAnsi="Times New Roman"/>
          <w:sz w:val="24"/>
          <w:szCs w:val="24"/>
        </w:rPr>
        <w:t xml:space="preserve"> box using data over a </w:t>
      </w:r>
      <w:r w:rsidR="004D1BC0">
        <w:rPr>
          <w:rFonts w:ascii="Times New Roman" w:hAnsi="Times New Roman"/>
          <w:sz w:val="24"/>
          <w:szCs w:val="24"/>
        </w:rPr>
        <w:t>6</w:t>
      </w:r>
      <w:r w:rsidRPr="00164DE7">
        <w:rPr>
          <w:rFonts w:ascii="Times New Roman" w:hAnsi="Times New Roman"/>
          <w:sz w:val="24"/>
          <w:szCs w:val="24"/>
        </w:rPr>
        <w:t>0°x</w:t>
      </w:r>
      <w:r w:rsidR="004D1BC0">
        <w:rPr>
          <w:rFonts w:ascii="Times New Roman" w:hAnsi="Times New Roman"/>
          <w:sz w:val="24"/>
          <w:szCs w:val="24"/>
        </w:rPr>
        <w:t>6</w:t>
      </w:r>
      <w:r w:rsidRPr="00164DE7">
        <w:rPr>
          <w:rFonts w:ascii="Times New Roman" w:hAnsi="Times New Roman"/>
          <w:sz w:val="24"/>
          <w:szCs w:val="24"/>
        </w:rPr>
        <w:t xml:space="preserve">0° </w:t>
      </w:r>
      <w:proofErr w:type="spellStart"/>
      <w:r w:rsidRPr="00164DE7">
        <w:rPr>
          <w:rFonts w:ascii="Times New Roman" w:hAnsi="Times New Roman"/>
          <w:sz w:val="24"/>
          <w:szCs w:val="24"/>
        </w:rPr>
        <w:t>lat</w:t>
      </w:r>
      <w:proofErr w:type="spellEnd"/>
      <w:r w:rsidRPr="00164DE7">
        <w:rPr>
          <w:rFonts w:ascii="Times New Roman" w:hAnsi="Times New Roman"/>
          <w:sz w:val="24"/>
          <w:szCs w:val="24"/>
        </w:rPr>
        <w:t>/</w:t>
      </w:r>
      <w:proofErr w:type="spellStart"/>
      <w:r w:rsidRPr="00164DE7">
        <w:rPr>
          <w:rFonts w:ascii="Times New Roman" w:hAnsi="Times New Roman"/>
          <w:sz w:val="24"/>
          <w:szCs w:val="24"/>
        </w:rPr>
        <w:t>lon</w:t>
      </w:r>
      <w:proofErr w:type="spellEnd"/>
      <w:r w:rsidRPr="00164DE7">
        <w:rPr>
          <w:rFonts w:ascii="Times New Roman" w:hAnsi="Times New Roman"/>
          <w:sz w:val="24"/>
          <w:szCs w:val="24"/>
        </w:rPr>
        <w:t xml:space="preserve"> region centered on the target box.  Over both land and ocean, the error functions are calculated for each month using data over a </w:t>
      </w:r>
      <w:r>
        <w:rPr>
          <w:rFonts w:ascii="Times New Roman" w:hAnsi="Times New Roman"/>
          <w:sz w:val="24"/>
          <w:szCs w:val="24"/>
        </w:rPr>
        <w:t>three</w:t>
      </w:r>
      <w:r w:rsidRPr="00164DE7">
        <w:rPr>
          <w:rFonts w:ascii="Times New Roman" w:hAnsi="Times New Roman"/>
          <w:sz w:val="24"/>
          <w:szCs w:val="24"/>
        </w:rPr>
        <w:t>-month period</w:t>
      </w:r>
      <w:r>
        <w:rPr>
          <w:rFonts w:ascii="Times New Roman" w:hAnsi="Times New Roman"/>
          <w:sz w:val="24"/>
          <w:szCs w:val="24"/>
        </w:rPr>
        <w:t>, trailing for Early and Late, and</w:t>
      </w:r>
      <w:r w:rsidRPr="00164DE7">
        <w:rPr>
          <w:rFonts w:ascii="Times New Roman" w:hAnsi="Times New Roman"/>
          <w:sz w:val="24"/>
          <w:szCs w:val="24"/>
        </w:rPr>
        <w:t xml:space="preserve"> </w:t>
      </w:r>
      <w:r w:rsidR="00213208">
        <w:rPr>
          <w:rFonts w:ascii="Times New Roman" w:hAnsi="Times New Roman"/>
          <w:sz w:val="24"/>
          <w:szCs w:val="24"/>
        </w:rPr>
        <w:t>the current and previous two months</w:t>
      </w:r>
      <w:r w:rsidR="00213208" w:rsidRPr="00164DE7">
        <w:rPr>
          <w:rFonts w:ascii="Times New Roman" w:hAnsi="Times New Roman"/>
          <w:sz w:val="24"/>
          <w:szCs w:val="24"/>
        </w:rPr>
        <w:t xml:space="preserve"> </w:t>
      </w:r>
      <w:r>
        <w:rPr>
          <w:rFonts w:ascii="Times New Roman" w:hAnsi="Times New Roman"/>
          <w:sz w:val="24"/>
          <w:szCs w:val="24"/>
        </w:rPr>
        <w:t>for Final</w:t>
      </w:r>
      <w:r w:rsidRPr="00164DE7">
        <w:rPr>
          <w:rFonts w:ascii="Times New Roman" w:hAnsi="Times New Roman"/>
          <w:sz w:val="24"/>
          <w:szCs w:val="24"/>
        </w:rPr>
        <w:t>, to account for the seasonal varia</w:t>
      </w:r>
      <w:r w:rsidR="0011288B">
        <w:rPr>
          <w:rFonts w:ascii="Times New Roman" w:hAnsi="Times New Roman"/>
          <w:sz w:val="24"/>
          <w:szCs w:val="24"/>
        </w:rPr>
        <w:t xml:space="preserve">tions.  </w:t>
      </w:r>
      <w:r w:rsidR="0011288B" w:rsidRPr="005C1A83">
        <w:rPr>
          <w:rFonts w:ascii="Times New Roman" w:hAnsi="Times New Roman"/>
          <w:sz w:val="24"/>
          <w:szCs w:val="24"/>
        </w:rPr>
        <w:t xml:space="preserve">The comparisons </w:t>
      </w:r>
      <w:r w:rsidRPr="005C1A83">
        <w:rPr>
          <w:rFonts w:ascii="Times New Roman" w:hAnsi="Times New Roman"/>
          <w:sz w:val="24"/>
          <w:szCs w:val="24"/>
        </w:rPr>
        <w:t>against TMI/GMI are updated monthly.</w:t>
      </w:r>
    </w:p>
    <w:p w14:paraId="10B57E57" w14:textId="77777777" w:rsidR="0038016F" w:rsidRDefault="0038016F" w:rsidP="0038016F">
      <w:pPr>
        <w:pStyle w:val="PlainText"/>
        <w:rPr>
          <w:rFonts w:ascii="Times New Roman" w:hAnsi="Times New Roman"/>
          <w:sz w:val="24"/>
          <w:szCs w:val="24"/>
        </w:rPr>
      </w:pPr>
    </w:p>
    <w:p w14:paraId="331F5B24" w14:textId="732A7D23" w:rsidR="007D71BC" w:rsidRPr="00B64532" w:rsidRDefault="007D71BC" w:rsidP="0038016F">
      <w:pPr>
        <w:pStyle w:val="PlainText"/>
        <w:rPr>
          <w:rFonts w:ascii="Times New Roman" w:hAnsi="Times New Roman"/>
          <w:sz w:val="24"/>
        </w:rPr>
      </w:pPr>
      <w:r w:rsidRPr="00B64532">
        <w:rPr>
          <w:rFonts w:ascii="Times New Roman" w:hAnsi="Times New Roman"/>
          <w:sz w:val="24"/>
        </w:rPr>
        <w:t xml:space="preserve">These data are </w:t>
      </w:r>
      <w:r w:rsidR="0038016F">
        <w:rPr>
          <w:rFonts w:ascii="Times New Roman" w:hAnsi="Times New Roman"/>
          <w:sz w:val="24"/>
        </w:rPr>
        <w:t>computed</w:t>
      </w:r>
      <w:r w:rsidRPr="00B64532">
        <w:rPr>
          <w:rFonts w:ascii="Times New Roman" w:hAnsi="Times New Roman"/>
          <w:sz w:val="24"/>
        </w:rPr>
        <w:t xml:space="preserve"> as </w:t>
      </w:r>
      <w:r w:rsidR="0038016F">
        <w:rPr>
          <w:rFonts w:ascii="Times New Roman" w:hAnsi="Times New Roman"/>
          <w:sz w:val="24"/>
        </w:rPr>
        <w:t>part of IMERG</w:t>
      </w:r>
      <w:r w:rsidRPr="00B64532">
        <w:rPr>
          <w:rFonts w:ascii="Times New Roman" w:hAnsi="Times New Roman"/>
          <w:sz w:val="24"/>
        </w:rPr>
        <w:t xml:space="preserve"> processing.</w:t>
      </w:r>
    </w:p>
    <w:p w14:paraId="54F8539C"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lastRenderedPageBreak/>
        <w:t>........................................................................</w:t>
      </w:r>
    </w:p>
    <w:p w14:paraId="1905689A" w14:textId="77777777" w:rsidR="007D71BC" w:rsidRDefault="007D71BC" w:rsidP="007D71BC">
      <w:pPr>
        <w:pStyle w:val="PlainText"/>
        <w:rPr>
          <w:rFonts w:ascii="Times New Roman" w:hAnsi="Times New Roman"/>
          <w:sz w:val="24"/>
        </w:rPr>
      </w:pPr>
    </w:p>
    <w:p w14:paraId="5116C018" w14:textId="1826B588" w:rsidR="00BB4A5C" w:rsidRPr="00B64532" w:rsidRDefault="00BB4A5C" w:rsidP="006E47B3">
      <w:pPr>
        <w:pStyle w:val="PlainText"/>
        <w:jc w:val="both"/>
        <w:rPr>
          <w:rFonts w:ascii="Times New Roman" w:hAnsi="Times New Roman"/>
          <w:sz w:val="24"/>
        </w:rPr>
      </w:pPr>
      <w:r>
        <w:rPr>
          <w:rFonts w:ascii="Times New Roman" w:hAnsi="Times New Roman"/>
          <w:sz w:val="24"/>
        </w:rPr>
        <w:t>The *</w:t>
      </w:r>
      <w:r w:rsidRPr="00BB4A5C">
        <w:rPr>
          <w:rFonts w:ascii="Times New Roman" w:hAnsi="Times New Roman"/>
          <w:i/>
          <w:sz w:val="24"/>
        </w:rPr>
        <w:t>Kalman filter weight for IR</w:t>
      </w:r>
      <w:r w:rsidR="007A3913">
        <w:rPr>
          <w:rFonts w:ascii="Times New Roman" w:hAnsi="Times New Roman"/>
          <w:i/>
          <w:sz w:val="24"/>
        </w:rPr>
        <w:t xml:space="preserve"> field</w:t>
      </w:r>
      <w:r>
        <w:rPr>
          <w:rFonts w:ascii="Times New Roman" w:hAnsi="Times New Roman"/>
          <w:sz w:val="24"/>
        </w:rPr>
        <w:t>*</w:t>
      </w:r>
      <w:r w:rsidR="002005EC">
        <w:rPr>
          <w:rFonts w:ascii="Times New Roman" w:hAnsi="Times New Roman"/>
          <w:sz w:val="24"/>
        </w:rPr>
        <w:t xml:space="preserve">, data field </w:t>
      </w:r>
      <w:proofErr w:type="spellStart"/>
      <w:r w:rsidR="002005EC">
        <w:rPr>
          <w:rFonts w:ascii="Times New Roman" w:hAnsi="Times New Roman"/>
          <w:sz w:val="24"/>
        </w:rPr>
        <w:t>IRkalmanFilterWeight</w:t>
      </w:r>
      <w:proofErr w:type="spellEnd"/>
      <w:r>
        <w:rPr>
          <w:rFonts w:ascii="Times New Roman" w:hAnsi="Times New Roman"/>
          <w:sz w:val="24"/>
        </w:rPr>
        <w:t xml:space="preserve"> in 3IMERGHH data files</w:t>
      </w:r>
      <w:r w:rsidR="002005EC">
        <w:rPr>
          <w:rFonts w:ascii="Times New Roman" w:hAnsi="Times New Roman"/>
          <w:sz w:val="24"/>
        </w:rPr>
        <w:t>,</w:t>
      </w:r>
      <w:r w:rsidRPr="00B64532">
        <w:rPr>
          <w:rFonts w:ascii="Times New Roman" w:hAnsi="Times New Roman"/>
          <w:sz w:val="24"/>
        </w:rPr>
        <w:t xml:space="preserve"> provides a global</w:t>
      </w:r>
      <w:r>
        <w:rPr>
          <w:rFonts w:ascii="Times New Roman" w:hAnsi="Times New Roman"/>
          <w:sz w:val="24"/>
        </w:rPr>
        <w:t xml:space="preserve"> Level 3</w:t>
      </w:r>
      <w:r w:rsidRPr="00B64532">
        <w:rPr>
          <w:rFonts w:ascii="Times New Roman" w:hAnsi="Times New Roman"/>
          <w:sz w:val="24"/>
        </w:rPr>
        <w:t xml:space="preserve"> </w:t>
      </w:r>
      <w:r>
        <w:rPr>
          <w:rFonts w:ascii="Times New Roman" w:hAnsi="Times New Roman"/>
          <w:sz w:val="24"/>
        </w:rPr>
        <w:t>(</w:t>
      </w:r>
      <w:r w:rsidRPr="00B64532">
        <w:rPr>
          <w:rFonts w:ascii="Times New Roman" w:hAnsi="Times New Roman"/>
          <w:sz w:val="24"/>
        </w:rPr>
        <w:t>0.</w:t>
      </w:r>
      <w:r>
        <w:rPr>
          <w:rFonts w:ascii="Times New Roman" w:hAnsi="Times New Roman"/>
          <w:sz w:val="24"/>
        </w:rPr>
        <w:t>1</w:t>
      </w:r>
      <w:r w:rsidRPr="00B64532">
        <w:rPr>
          <w:rFonts w:ascii="Times New Roman" w:hAnsi="Times New Roman"/>
          <w:sz w:val="24"/>
        </w:rPr>
        <w:t>°x0.</w:t>
      </w:r>
      <w:r>
        <w:rPr>
          <w:rFonts w:ascii="Times New Roman" w:hAnsi="Times New Roman"/>
          <w:sz w:val="24"/>
        </w:rPr>
        <w:t>1°-gridded)</w:t>
      </w:r>
      <w:r w:rsidRPr="00B64532">
        <w:rPr>
          <w:rFonts w:ascii="Times New Roman" w:hAnsi="Times New Roman"/>
          <w:sz w:val="24"/>
        </w:rPr>
        <w:t xml:space="preserve"> </w:t>
      </w:r>
      <w:r>
        <w:rPr>
          <w:rFonts w:ascii="Times New Roman" w:hAnsi="Times New Roman"/>
          <w:sz w:val="24"/>
        </w:rPr>
        <w:t>half</w:t>
      </w:r>
      <w:r w:rsidRPr="00B64532">
        <w:rPr>
          <w:rFonts w:ascii="Times New Roman" w:hAnsi="Times New Roman"/>
          <w:sz w:val="24"/>
        </w:rPr>
        <w:t xml:space="preserve">-hourly </w:t>
      </w:r>
      <w:r>
        <w:rPr>
          <w:rFonts w:ascii="Times New Roman" w:hAnsi="Times New Roman"/>
          <w:sz w:val="24"/>
        </w:rPr>
        <w:t>listing of the weight (in percent) that the IR data get in the Kalman filter step described in “</w:t>
      </w:r>
      <w:r w:rsidRPr="006E47B3">
        <w:rPr>
          <w:rFonts w:ascii="Times New Roman" w:hAnsi="Times New Roman"/>
          <w:sz w:val="24"/>
          <w:szCs w:val="24"/>
        </w:rPr>
        <w:t>Kalman Smoother framework”</w:t>
      </w:r>
      <w:r w:rsidR="006E47B3" w:rsidRPr="006E47B3">
        <w:rPr>
          <w:rFonts w:ascii="Times New Roman" w:hAnsi="Times New Roman"/>
          <w:sz w:val="24"/>
          <w:szCs w:val="24"/>
        </w:rPr>
        <w:t>.</w:t>
      </w:r>
    </w:p>
    <w:p w14:paraId="6315F26B" w14:textId="77777777" w:rsidR="00BB4A5C" w:rsidRPr="00B64532" w:rsidRDefault="00BB4A5C" w:rsidP="00BB4A5C">
      <w:pPr>
        <w:pStyle w:val="PlainText"/>
        <w:rPr>
          <w:rFonts w:ascii="Times New Roman" w:hAnsi="Times New Roman"/>
          <w:sz w:val="24"/>
        </w:rPr>
      </w:pPr>
      <w:r w:rsidRPr="00B64532">
        <w:rPr>
          <w:rFonts w:ascii="Times New Roman" w:hAnsi="Times New Roman"/>
          <w:sz w:val="24"/>
        </w:rPr>
        <w:t>........................................................................</w:t>
      </w:r>
    </w:p>
    <w:p w14:paraId="5C01E489" w14:textId="77777777" w:rsidR="00BB4A5C" w:rsidRDefault="00BB4A5C" w:rsidP="00BB4A5C">
      <w:pPr>
        <w:pStyle w:val="PlainText"/>
        <w:rPr>
          <w:rFonts w:ascii="Times New Roman" w:hAnsi="Times New Roman"/>
          <w:sz w:val="24"/>
        </w:rPr>
      </w:pPr>
    </w:p>
    <w:p w14:paraId="7F8A8873" w14:textId="761850BA" w:rsidR="007D71BC" w:rsidRPr="00B64532" w:rsidRDefault="007D71BC" w:rsidP="006E47B3">
      <w:pPr>
        <w:pStyle w:val="PlainText"/>
        <w:jc w:val="both"/>
        <w:rPr>
          <w:rFonts w:ascii="Times New Roman" w:hAnsi="Times New Roman"/>
          <w:sz w:val="24"/>
        </w:rPr>
      </w:pPr>
      <w:r w:rsidRPr="00B64532">
        <w:rPr>
          <w:rFonts w:ascii="Times New Roman" w:hAnsi="Times New Roman"/>
          <w:sz w:val="24"/>
        </w:rPr>
        <w:t>The monthly satellite-gauge, or *</w:t>
      </w:r>
      <w:r w:rsidRPr="00B64532">
        <w:rPr>
          <w:rFonts w:ascii="Times New Roman" w:hAnsi="Times New Roman"/>
          <w:i/>
          <w:sz w:val="24"/>
        </w:rPr>
        <w:t>SG combination</w:t>
      </w:r>
      <w:r w:rsidRPr="00B64532">
        <w:rPr>
          <w:rFonts w:ascii="Times New Roman" w:hAnsi="Times New Roman"/>
          <w:sz w:val="24"/>
        </w:rPr>
        <w:t>*</w:t>
      </w:r>
      <w:r w:rsidR="006E47B3">
        <w:rPr>
          <w:rFonts w:ascii="Times New Roman" w:hAnsi="Times New Roman"/>
          <w:sz w:val="24"/>
        </w:rPr>
        <w:t>,</w:t>
      </w:r>
      <w:r w:rsidRPr="00B64532">
        <w:rPr>
          <w:rFonts w:ascii="Times New Roman" w:hAnsi="Times New Roman"/>
          <w:sz w:val="24"/>
        </w:rPr>
        <w:t xml:space="preserve"> is computed as follows</w:t>
      </w:r>
      <w:r w:rsidR="006E47B3">
        <w:rPr>
          <w:rFonts w:ascii="Times New Roman" w:hAnsi="Times New Roman"/>
          <w:sz w:val="24"/>
        </w:rPr>
        <w:t xml:space="preserve">, following the </w:t>
      </w:r>
      <w:r w:rsidR="006E47B3" w:rsidRPr="00164DE7">
        <w:rPr>
          <w:rFonts w:ascii="Times New Roman" w:hAnsi="Times New Roman" w:cs="Arial"/>
          <w:sz w:val="24"/>
          <w:lang w:val="en-GB"/>
        </w:rPr>
        <w:t xml:space="preserve">TMPA approach for infusing monthly gauge information into the fine-scale </w:t>
      </w:r>
      <w:r w:rsidR="00E14655">
        <w:rPr>
          <w:rFonts w:ascii="Times New Roman" w:hAnsi="Times New Roman" w:cs="Arial"/>
          <w:sz w:val="24"/>
          <w:lang w:val="en-GB"/>
        </w:rPr>
        <w:t xml:space="preserve">satellite </w:t>
      </w:r>
      <w:r w:rsidR="006E47B3" w:rsidRPr="00164DE7">
        <w:rPr>
          <w:rFonts w:ascii="Times New Roman" w:hAnsi="Times New Roman" w:cs="Arial"/>
          <w:sz w:val="24"/>
          <w:lang w:val="en-GB"/>
        </w:rPr>
        <w:t>precipitation estimates (Huffm</w:t>
      </w:r>
      <w:r w:rsidR="006E47B3">
        <w:rPr>
          <w:rFonts w:ascii="Times New Roman" w:hAnsi="Times New Roman" w:cs="Arial"/>
          <w:sz w:val="24"/>
          <w:lang w:val="en-GB"/>
        </w:rPr>
        <w:t>an et al. 2007</w:t>
      </w:r>
      <w:r w:rsidR="00532F29">
        <w:rPr>
          <w:rFonts w:ascii="Times New Roman" w:hAnsi="Times New Roman" w:cs="Arial"/>
          <w:sz w:val="24"/>
          <w:lang w:val="en-GB"/>
        </w:rPr>
        <w:t>a, 2007b, 2010</w:t>
      </w:r>
      <w:r w:rsidR="006E47B3">
        <w:rPr>
          <w:rFonts w:ascii="Times New Roman" w:hAnsi="Times New Roman" w:cs="Arial"/>
          <w:sz w:val="24"/>
          <w:lang w:val="en-GB"/>
        </w:rPr>
        <w:t>)</w:t>
      </w:r>
      <w:r w:rsidRPr="00B64532">
        <w:rPr>
          <w:rFonts w:ascii="Times New Roman" w:hAnsi="Times New Roman"/>
          <w:sz w:val="24"/>
        </w:rPr>
        <w:t>:</w:t>
      </w:r>
    </w:p>
    <w:p w14:paraId="00A19FF0" w14:textId="77777777" w:rsidR="007D71BC" w:rsidRPr="00B64532" w:rsidRDefault="007D71BC" w:rsidP="007D71BC">
      <w:pPr>
        <w:pStyle w:val="PlainText"/>
        <w:rPr>
          <w:rFonts w:ascii="Times New Roman" w:hAnsi="Times New Roman"/>
          <w:sz w:val="24"/>
        </w:rPr>
      </w:pPr>
    </w:p>
    <w:p w14:paraId="53816CEA" w14:textId="1AE82002" w:rsidR="007D71BC" w:rsidRDefault="007D71BC" w:rsidP="007D71BC">
      <w:pPr>
        <w:pStyle w:val="PlainText"/>
        <w:numPr>
          <w:ilvl w:val="0"/>
          <w:numId w:val="35"/>
        </w:numPr>
        <w:jc w:val="both"/>
        <w:rPr>
          <w:rFonts w:ascii="Times New Roman" w:hAnsi="Times New Roman"/>
          <w:sz w:val="24"/>
        </w:rPr>
      </w:pPr>
      <w:r w:rsidRPr="00B64532">
        <w:rPr>
          <w:rFonts w:ascii="Times New Roman" w:hAnsi="Times New Roman"/>
          <w:sz w:val="24"/>
        </w:rPr>
        <w:t xml:space="preserve">The original </w:t>
      </w:r>
      <w:r w:rsidR="00BB4A5C">
        <w:rPr>
          <w:rFonts w:ascii="Times New Roman" w:hAnsi="Times New Roman"/>
          <w:sz w:val="24"/>
        </w:rPr>
        <w:t>(i.e., before the scaling step) half-hourly KF-filtered</w:t>
      </w:r>
      <w:r w:rsidRPr="00B64532">
        <w:rPr>
          <w:rFonts w:ascii="Times New Roman" w:hAnsi="Times New Roman"/>
          <w:sz w:val="24"/>
        </w:rPr>
        <w:t xml:space="preserve"> </w:t>
      </w:r>
      <w:r w:rsidR="00C07865">
        <w:rPr>
          <w:rFonts w:ascii="Times New Roman" w:hAnsi="Times New Roman"/>
          <w:sz w:val="24"/>
        </w:rPr>
        <w:t xml:space="preserve">(satellite-only) </w:t>
      </w:r>
      <w:r w:rsidRPr="00B64532">
        <w:rPr>
          <w:rFonts w:ascii="Times New Roman" w:hAnsi="Times New Roman"/>
          <w:sz w:val="24"/>
        </w:rPr>
        <w:t>estimates are summed for the calendar month.</w:t>
      </w:r>
    </w:p>
    <w:p w14:paraId="26EBDC6D" w14:textId="31F3AB3C" w:rsidR="00C07865" w:rsidRPr="00B64532" w:rsidRDefault="00C07865" w:rsidP="007D71BC">
      <w:pPr>
        <w:pStyle w:val="PlainText"/>
        <w:numPr>
          <w:ilvl w:val="0"/>
          <w:numId w:val="35"/>
        </w:numPr>
        <w:jc w:val="both"/>
        <w:rPr>
          <w:rFonts w:ascii="Times New Roman" w:hAnsi="Times New Roman"/>
          <w:sz w:val="24"/>
        </w:rPr>
      </w:pPr>
      <w:r>
        <w:rPr>
          <w:rFonts w:ascii="Times New Roman" w:hAnsi="Times New Roman"/>
          <w:sz w:val="24"/>
        </w:rPr>
        <w:t xml:space="preserve">The GPCC monthly precipitation gauge analysis </w:t>
      </w:r>
      <w:r w:rsidR="00706D59">
        <w:rPr>
          <w:rFonts w:ascii="Times New Roman" w:hAnsi="Times New Roman"/>
          <w:sz w:val="24"/>
        </w:rPr>
        <w:t xml:space="preserve">is </w:t>
      </w:r>
      <w:proofErr w:type="spellStart"/>
      <w:r w:rsidR="00706D59">
        <w:rPr>
          <w:rFonts w:ascii="Times New Roman" w:hAnsi="Times New Roman"/>
          <w:sz w:val="24"/>
        </w:rPr>
        <w:t>undercatch</w:t>
      </w:r>
      <w:proofErr w:type="spellEnd"/>
      <w:r w:rsidR="00706D59">
        <w:rPr>
          <w:rFonts w:ascii="Times New Roman" w:hAnsi="Times New Roman"/>
          <w:sz w:val="24"/>
        </w:rPr>
        <w:t>-cor</w:t>
      </w:r>
      <w:r>
        <w:rPr>
          <w:rFonts w:ascii="Times New Roman" w:hAnsi="Times New Roman"/>
          <w:sz w:val="24"/>
        </w:rPr>
        <w:t>rected (see “precipitation gauge adjustment”).</w:t>
      </w:r>
    </w:p>
    <w:p w14:paraId="273C25BA" w14:textId="410CEA41" w:rsidR="007D71BC" w:rsidRPr="00B64532" w:rsidRDefault="007D71BC" w:rsidP="007D71BC">
      <w:pPr>
        <w:pStyle w:val="PlainText"/>
        <w:numPr>
          <w:ilvl w:val="0"/>
          <w:numId w:val="35"/>
        </w:numPr>
        <w:jc w:val="both"/>
        <w:rPr>
          <w:rFonts w:ascii="Times New Roman" w:hAnsi="Times New Roman"/>
          <w:sz w:val="24"/>
        </w:rPr>
      </w:pPr>
      <w:r w:rsidRPr="00B64532">
        <w:rPr>
          <w:rFonts w:ascii="Times New Roman" w:hAnsi="Times New Roman"/>
          <w:sz w:val="24"/>
        </w:rPr>
        <w:t>The monthly precipitation gauge analysis is used to create a large-scale (</w:t>
      </w:r>
      <w:r w:rsidR="00985382">
        <w:rPr>
          <w:rFonts w:ascii="Times New Roman" w:hAnsi="Times New Roman"/>
          <w:sz w:val="24"/>
        </w:rPr>
        <w:t>3</w:t>
      </w:r>
      <w:r w:rsidR="007166EA">
        <w:rPr>
          <w:rFonts w:ascii="Times New Roman" w:hAnsi="Times New Roman"/>
          <w:sz w:val="24"/>
        </w:rPr>
        <w:t>7</w:t>
      </w:r>
      <w:r w:rsidR="00985382">
        <w:rPr>
          <w:rFonts w:ascii="Times New Roman" w:hAnsi="Times New Roman"/>
          <w:sz w:val="24"/>
        </w:rPr>
        <w:t>x3</w:t>
      </w:r>
      <w:r w:rsidR="007166EA">
        <w:rPr>
          <w:rFonts w:ascii="Times New Roman" w:hAnsi="Times New Roman"/>
          <w:sz w:val="24"/>
        </w:rPr>
        <w:t>7</w:t>
      </w:r>
      <w:r w:rsidRPr="00B64532">
        <w:rPr>
          <w:rFonts w:ascii="Times New Roman" w:hAnsi="Times New Roman"/>
          <w:sz w:val="24"/>
        </w:rPr>
        <w:t xml:space="preserve"> 0.</w:t>
      </w:r>
      <w:r w:rsidR="006E47B3">
        <w:rPr>
          <w:rFonts w:ascii="Times New Roman" w:hAnsi="Times New Roman"/>
          <w:sz w:val="24"/>
        </w:rPr>
        <w:t>1</w:t>
      </w:r>
      <w:r w:rsidRPr="00B64532">
        <w:rPr>
          <w:rFonts w:ascii="Times New Roman" w:hAnsi="Times New Roman"/>
          <w:sz w:val="24"/>
        </w:rPr>
        <w:t xml:space="preserve">° grid boxes) bias adjustment to these satellite-only estimates in regions where the gauge stations are available, mostly land.  Note that analysis values distant from any gauges are not used. </w:t>
      </w:r>
    </w:p>
    <w:p w14:paraId="498011E8" w14:textId="77777777" w:rsidR="007D71BC" w:rsidRPr="00B64532" w:rsidRDefault="007D71BC" w:rsidP="007D71BC">
      <w:pPr>
        <w:pStyle w:val="PlainText"/>
        <w:numPr>
          <w:ilvl w:val="0"/>
          <w:numId w:val="35"/>
        </w:numPr>
        <w:jc w:val="both"/>
        <w:rPr>
          <w:rFonts w:ascii="Times New Roman" w:hAnsi="Times New Roman"/>
          <w:sz w:val="24"/>
        </w:rPr>
      </w:pPr>
      <w:r w:rsidRPr="00B64532">
        <w:rPr>
          <w:rFonts w:ascii="Times New Roman" w:hAnsi="Times New Roman"/>
          <w:sz w:val="24"/>
        </w:rPr>
        <w:t>The monthly gauge-adjusted satellite-only estimate is combined directly with the precipitation gauge analysis using inverse error variance weighting.</w:t>
      </w:r>
    </w:p>
    <w:p w14:paraId="513BDA1B" w14:textId="77777777" w:rsidR="007D71BC" w:rsidRPr="00B64532" w:rsidRDefault="007D71BC" w:rsidP="007D71BC">
      <w:pPr>
        <w:pStyle w:val="PlainText"/>
        <w:rPr>
          <w:rFonts w:ascii="Times New Roman" w:hAnsi="Times New Roman"/>
          <w:sz w:val="24"/>
        </w:rPr>
      </w:pPr>
    </w:p>
    <w:p w14:paraId="002B1C13" w14:textId="2D1CE201" w:rsidR="007D71BC" w:rsidRPr="00B64532" w:rsidRDefault="007D71BC" w:rsidP="007D71BC">
      <w:pPr>
        <w:pStyle w:val="PlainText"/>
        <w:jc w:val="both"/>
        <w:rPr>
          <w:rFonts w:ascii="Times New Roman" w:hAnsi="Times New Roman"/>
          <w:sz w:val="24"/>
        </w:rPr>
      </w:pPr>
      <w:r w:rsidRPr="00B64532">
        <w:rPr>
          <w:rFonts w:ascii="Times New Roman" w:hAnsi="Times New Roman"/>
          <w:sz w:val="24"/>
        </w:rPr>
        <w:t xml:space="preserve">The </w:t>
      </w:r>
      <w:r w:rsidR="00924267">
        <w:rPr>
          <w:rFonts w:ascii="Times New Roman" w:hAnsi="Times New Roman"/>
          <w:sz w:val="24"/>
        </w:rPr>
        <w:t xml:space="preserve">monthly </w:t>
      </w:r>
      <w:r w:rsidRPr="00B64532">
        <w:rPr>
          <w:rFonts w:ascii="Times New Roman" w:hAnsi="Times New Roman"/>
          <w:sz w:val="24"/>
        </w:rPr>
        <w:t>random error is also computed</w:t>
      </w:r>
      <w:r w:rsidR="00924267">
        <w:rPr>
          <w:rFonts w:ascii="Times New Roman" w:hAnsi="Times New Roman"/>
          <w:sz w:val="24"/>
        </w:rPr>
        <w:t xml:space="preserve"> at this point</w:t>
      </w:r>
      <w:r w:rsidRPr="00B64532">
        <w:rPr>
          <w:rFonts w:ascii="Times New Roman" w:hAnsi="Times New Roman"/>
          <w:sz w:val="24"/>
        </w:rPr>
        <w:t xml:space="preserve"> as a separate field following Huffman (1997).  See “random error” for a summary.</w:t>
      </w:r>
    </w:p>
    <w:p w14:paraId="10E0A559" w14:textId="77777777" w:rsidR="007D71BC" w:rsidRPr="00B64532" w:rsidRDefault="007D71BC" w:rsidP="007D71BC">
      <w:pPr>
        <w:pStyle w:val="PlainText"/>
        <w:rPr>
          <w:rFonts w:ascii="Times New Roman" w:hAnsi="Times New Roman"/>
          <w:sz w:val="24"/>
        </w:rPr>
      </w:pPr>
    </w:p>
    <w:p w14:paraId="153413C3" w14:textId="2783A12C" w:rsidR="007D71BC" w:rsidRPr="00B64532" w:rsidRDefault="007D71BC" w:rsidP="007D71BC">
      <w:pPr>
        <w:pStyle w:val="PlainText"/>
        <w:rPr>
          <w:rFonts w:ascii="Times New Roman" w:hAnsi="Times New Roman"/>
          <w:sz w:val="24"/>
        </w:rPr>
      </w:pPr>
      <w:r w:rsidRPr="00B64532">
        <w:rPr>
          <w:rFonts w:ascii="Times New Roman" w:hAnsi="Times New Roman"/>
          <w:sz w:val="24"/>
        </w:rPr>
        <w:t xml:space="preserve">These data are </w:t>
      </w:r>
      <w:r w:rsidR="00924267">
        <w:rPr>
          <w:rFonts w:ascii="Times New Roman" w:hAnsi="Times New Roman"/>
          <w:sz w:val="24"/>
        </w:rPr>
        <w:t xml:space="preserve">computed </w:t>
      </w:r>
      <w:r w:rsidR="00E3638B">
        <w:rPr>
          <w:rFonts w:ascii="Times New Roman" w:hAnsi="Times New Roman"/>
          <w:sz w:val="24"/>
        </w:rPr>
        <w:t xml:space="preserve">in the Final </w:t>
      </w:r>
      <w:r w:rsidR="007444C8">
        <w:rPr>
          <w:rFonts w:ascii="Times New Roman" w:hAnsi="Times New Roman"/>
          <w:sz w:val="24"/>
        </w:rPr>
        <w:t xml:space="preserve">Run </w:t>
      </w:r>
      <w:r w:rsidR="00E3638B">
        <w:rPr>
          <w:rFonts w:ascii="Times New Roman" w:hAnsi="Times New Roman"/>
          <w:sz w:val="24"/>
        </w:rPr>
        <w:t>alone</w:t>
      </w:r>
      <w:r w:rsidRPr="00B64532">
        <w:rPr>
          <w:rFonts w:ascii="Times New Roman" w:hAnsi="Times New Roman"/>
          <w:sz w:val="24"/>
        </w:rPr>
        <w:t>.</w:t>
      </w:r>
    </w:p>
    <w:p w14:paraId="09E6EC2D"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36EC8D53" w14:textId="77777777" w:rsidR="007A3913" w:rsidRDefault="007A3913" w:rsidP="007A3913">
      <w:pPr>
        <w:pStyle w:val="PlainText"/>
        <w:rPr>
          <w:rFonts w:ascii="Times New Roman" w:hAnsi="Times New Roman"/>
          <w:sz w:val="24"/>
        </w:rPr>
      </w:pPr>
    </w:p>
    <w:p w14:paraId="452F6A2B" w14:textId="48C93D44" w:rsidR="009F12C8" w:rsidRPr="00AF63F3" w:rsidRDefault="00AF63F3" w:rsidP="009F12C8">
      <w:pPr>
        <w:pStyle w:val="PlainText"/>
        <w:jc w:val="both"/>
        <w:rPr>
          <w:rFonts w:ascii="Times New Roman" w:hAnsi="Times New Roman"/>
          <w:sz w:val="24"/>
        </w:rPr>
      </w:pPr>
      <w:r w:rsidRPr="00AF63F3">
        <w:rPr>
          <w:rFonts w:ascii="Times New Roman" w:hAnsi="Times New Roman"/>
          <w:sz w:val="24"/>
        </w:rPr>
        <w:t>IMERG ends with a *</w:t>
      </w:r>
      <w:r w:rsidR="00706D59">
        <w:rPr>
          <w:rFonts w:ascii="Times New Roman" w:hAnsi="Times New Roman"/>
          <w:i/>
          <w:sz w:val="24"/>
        </w:rPr>
        <w:t>precipitation</w:t>
      </w:r>
      <w:r w:rsidRPr="00AF63F3">
        <w:rPr>
          <w:rFonts w:ascii="Times New Roman" w:hAnsi="Times New Roman"/>
          <w:i/>
          <w:sz w:val="24"/>
        </w:rPr>
        <w:t xml:space="preserve"> post-processing</w:t>
      </w:r>
      <w:r w:rsidR="00706D59">
        <w:rPr>
          <w:rFonts w:ascii="Times New Roman" w:hAnsi="Times New Roman"/>
          <w:i/>
          <w:sz w:val="24"/>
        </w:rPr>
        <w:t xml:space="preserve"> step</w:t>
      </w:r>
      <w:r w:rsidRPr="00AF63F3">
        <w:rPr>
          <w:rFonts w:ascii="Times New Roman" w:hAnsi="Times New Roman"/>
          <w:sz w:val="24"/>
        </w:rPr>
        <w:t xml:space="preserve">* that introduces gauge information into the multi-satellite-only half-hourly </w:t>
      </w:r>
      <w:r w:rsidR="00C07865">
        <w:rPr>
          <w:rFonts w:ascii="Times New Roman" w:hAnsi="Times New Roman"/>
          <w:sz w:val="24"/>
        </w:rPr>
        <w:t>data (c</w:t>
      </w:r>
      <w:r w:rsidR="00706D59">
        <w:rPr>
          <w:rFonts w:ascii="Times New Roman" w:hAnsi="Times New Roman"/>
          <w:sz w:val="24"/>
        </w:rPr>
        <w:t xml:space="preserve">arried as field </w:t>
      </w:r>
      <w:proofErr w:type="spellStart"/>
      <w:r w:rsidR="00706D59">
        <w:rPr>
          <w:rFonts w:ascii="Times New Roman" w:hAnsi="Times New Roman"/>
          <w:sz w:val="24"/>
        </w:rPr>
        <w:t>precipitationUnc</w:t>
      </w:r>
      <w:r w:rsidR="00C07865">
        <w:rPr>
          <w:rFonts w:ascii="Times New Roman" w:hAnsi="Times New Roman"/>
          <w:sz w:val="24"/>
        </w:rPr>
        <w:t>al</w:t>
      </w:r>
      <w:proofErr w:type="spellEnd"/>
      <w:r w:rsidR="00C07865">
        <w:rPr>
          <w:rFonts w:ascii="Times New Roman" w:hAnsi="Times New Roman"/>
          <w:sz w:val="24"/>
        </w:rPr>
        <w:t>)</w:t>
      </w:r>
      <w:r w:rsidRPr="00AF63F3">
        <w:rPr>
          <w:rFonts w:ascii="Times New Roman" w:hAnsi="Times New Roman"/>
          <w:sz w:val="24"/>
        </w:rPr>
        <w:t xml:space="preserve">.  </w:t>
      </w:r>
      <w:r w:rsidR="009F12C8" w:rsidRPr="00AF63F3">
        <w:rPr>
          <w:rFonts w:ascii="Times New Roman" w:hAnsi="Times New Roman"/>
          <w:sz w:val="24"/>
        </w:rPr>
        <w:t xml:space="preserve">For the Final </w:t>
      </w:r>
      <w:r w:rsidR="00C07865">
        <w:rPr>
          <w:rFonts w:ascii="Times New Roman" w:hAnsi="Times New Roman"/>
          <w:sz w:val="24"/>
        </w:rPr>
        <w:t>R</w:t>
      </w:r>
      <w:r w:rsidR="009F12C8" w:rsidRPr="00AF63F3">
        <w:rPr>
          <w:rFonts w:ascii="Times New Roman" w:hAnsi="Times New Roman"/>
          <w:sz w:val="24"/>
        </w:rPr>
        <w:t>un, the ratio between the monthly accumulation of half-hourly multi-satellite-only fields and the monthly satellite-gauge field is computed, then each half-hourly field of multi-satellite-only precipitation estimates in the month is multiplied by the ratio field to create the final half-hourly calibrated IMERG precipitation estimates.</w:t>
      </w:r>
    </w:p>
    <w:p w14:paraId="4708D7E0" w14:textId="77777777" w:rsidR="009F12C8" w:rsidRDefault="009F12C8" w:rsidP="009F12C8">
      <w:pPr>
        <w:pStyle w:val="PlainText"/>
        <w:rPr>
          <w:rFonts w:ascii="Times New Roman" w:hAnsi="Times New Roman"/>
          <w:sz w:val="24"/>
        </w:rPr>
      </w:pPr>
    </w:p>
    <w:p w14:paraId="7481A3E4" w14:textId="24F4EBB8" w:rsidR="00C62082" w:rsidRDefault="00C62082" w:rsidP="00C62082">
      <w:pPr>
        <w:pStyle w:val="PlainText"/>
        <w:jc w:val="both"/>
        <w:rPr>
          <w:rFonts w:ascii="Times New Roman" w:hAnsi="Times New Roman"/>
          <w:sz w:val="24"/>
        </w:rPr>
      </w:pPr>
      <w:r w:rsidRPr="00C62082">
        <w:rPr>
          <w:rFonts w:ascii="Times New Roman" w:hAnsi="Times New Roman"/>
          <w:sz w:val="24"/>
        </w:rPr>
        <w:t>The ratio</w:t>
      </w:r>
      <w:r>
        <w:rPr>
          <w:rFonts w:ascii="Times New Roman" w:hAnsi="Times New Roman"/>
          <w:sz w:val="24"/>
        </w:rPr>
        <w:t xml:space="preserve"> between the monthly satellite-gauge and the monthly accumulation of half-hourly multi-satellite-only fields is limited to the range [0.2,3].  The</w:t>
      </w:r>
      <w:r w:rsidRPr="00C62082">
        <w:rPr>
          <w:rFonts w:ascii="Times New Roman" w:hAnsi="Times New Roman"/>
          <w:sz w:val="24"/>
        </w:rPr>
        <w:t xml:space="preserve"> ca</w:t>
      </w:r>
      <w:r>
        <w:rPr>
          <w:rFonts w:ascii="Times New Roman" w:hAnsi="Times New Roman"/>
          <w:sz w:val="24"/>
        </w:rPr>
        <w:t xml:space="preserve">p of 3 </w:t>
      </w:r>
      <w:r w:rsidRPr="00C62082">
        <w:rPr>
          <w:rFonts w:ascii="Times New Roman" w:hAnsi="Times New Roman"/>
          <w:sz w:val="24"/>
        </w:rPr>
        <w:t xml:space="preserve">was chosen because </w:t>
      </w:r>
      <w:r>
        <w:rPr>
          <w:rFonts w:ascii="Times New Roman" w:hAnsi="Times New Roman"/>
          <w:sz w:val="24"/>
        </w:rPr>
        <w:t>the value 2 (used</w:t>
      </w:r>
      <w:r w:rsidRPr="00C62082">
        <w:rPr>
          <w:rFonts w:ascii="Times New Roman" w:hAnsi="Times New Roman"/>
          <w:sz w:val="24"/>
        </w:rPr>
        <w:t xml:space="preserve"> in TRMM V6</w:t>
      </w:r>
      <w:r>
        <w:rPr>
          <w:rFonts w:ascii="Times New Roman" w:hAnsi="Times New Roman"/>
          <w:sz w:val="24"/>
        </w:rPr>
        <w:t>)</w:t>
      </w:r>
      <w:r w:rsidRPr="00C62082">
        <w:rPr>
          <w:rFonts w:ascii="Times New Roman" w:hAnsi="Times New Roman"/>
          <w:sz w:val="24"/>
        </w:rPr>
        <w:t xml:space="preserve"> was too restrictive.  </w:t>
      </w:r>
      <w:r>
        <w:rPr>
          <w:rFonts w:ascii="Times New Roman" w:hAnsi="Times New Roman"/>
          <w:sz w:val="24"/>
        </w:rPr>
        <w:t xml:space="preserve">The value was moved to 3 </w:t>
      </w:r>
      <w:r w:rsidRPr="00C62082">
        <w:rPr>
          <w:rFonts w:ascii="Times New Roman" w:hAnsi="Times New Roman"/>
          <w:sz w:val="24"/>
        </w:rPr>
        <w:t xml:space="preserve">because it </w:t>
      </w:r>
      <w:r>
        <w:rPr>
          <w:rFonts w:ascii="Times New Roman" w:hAnsi="Times New Roman"/>
          <w:sz w:val="24"/>
        </w:rPr>
        <w:t>did a better job of matching the two accumulations, while testing showed that</w:t>
      </w:r>
      <w:r w:rsidRPr="00C62082">
        <w:rPr>
          <w:rFonts w:ascii="Times New Roman" w:hAnsi="Times New Roman"/>
          <w:sz w:val="24"/>
        </w:rPr>
        <w:t xml:space="preserve"> 4</w:t>
      </w:r>
      <w:r>
        <w:rPr>
          <w:rFonts w:ascii="Times New Roman" w:hAnsi="Times New Roman"/>
          <w:sz w:val="24"/>
        </w:rPr>
        <w:t xml:space="preserve"> started introducing unrealistic shifts to the histogram of half-hourly precipitation rates for the month.  Early in TRMM the lower bound was set to 0.5, but it can be argued that a smaller value allows matching between the two accumulations without creating the egregious high snapshot values that result when the upper bound is expanded too far.</w:t>
      </w:r>
    </w:p>
    <w:p w14:paraId="2975D422" w14:textId="77777777" w:rsidR="00C62082" w:rsidRPr="00B64532" w:rsidRDefault="00C62082" w:rsidP="00C62082">
      <w:pPr>
        <w:pStyle w:val="PlainText"/>
        <w:rPr>
          <w:rFonts w:ascii="Times New Roman" w:hAnsi="Times New Roman"/>
          <w:sz w:val="24"/>
        </w:rPr>
      </w:pPr>
    </w:p>
    <w:p w14:paraId="0CEF7D52" w14:textId="7FCADB7D" w:rsidR="00AF63F3" w:rsidRPr="00AF63F3" w:rsidRDefault="00AF63F3" w:rsidP="00AF63F3">
      <w:pPr>
        <w:pStyle w:val="PlainText"/>
        <w:jc w:val="both"/>
        <w:rPr>
          <w:rFonts w:ascii="Times New Roman" w:hAnsi="Times New Roman"/>
          <w:sz w:val="24"/>
        </w:rPr>
      </w:pPr>
      <w:r w:rsidRPr="00AF63F3">
        <w:rPr>
          <w:rFonts w:ascii="Times New Roman" w:hAnsi="Times New Roman"/>
          <w:sz w:val="24"/>
        </w:rPr>
        <w:t xml:space="preserve">One important </w:t>
      </w:r>
      <w:r w:rsidR="00732896">
        <w:rPr>
          <w:rFonts w:ascii="Times New Roman" w:hAnsi="Times New Roman"/>
          <w:sz w:val="24"/>
        </w:rPr>
        <w:t>improvement</w:t>
      </w:r>
      <w:r w:rsidR="00732896" w:rsidRPr="00AF63F3">
        <w:rPr>
          <w:rFonts w:ascii="Times New Roman" w:hAnsi="Times New Roman"/>
          <w:sz w:val="24"/>
        </w:rPr>
        <w:t xml:space="preserve"> </w:t>
      </w:r>
      <w:r w:rsidRPr="00AF63F3">
        <w:rPr>
          <w:rFonts w:ascii="Times New Roman" w:hAnsi="Times New Roman"/>
          <w:sz w:val="24"/>
        </w:rPr>
        <w:t xml:space="preserve">compared to the TMPA is that the 2BCMB is computed in real time for GPM.  This contrasts to the situation in TRMM where the TCI was not computed in real time and we had to use a </w:t>
      </w:r>
      <w:r w:rsidR="009F12C8">
        <w:rPr>
          <w:rFonts w:ascii="Times New Roman" w:hAnsi="Times New Roman"/>
          <w:sz w:val="24"/>
        </w:rPr>
        <w:t>climatological</w:t>
      </w:r>
      <w:r w:rsidRPr="00AF63F3">
        <w:rPr>
          <w:rFonts w:ascii="Times New Roman" w:hAnsi="Times New Roman"/>
          <w:sz w:val="24"/>
        </w:rPr>
        <w:t xml:space="preserve"> monthly TCI calibration.  </w:t>
      </w:r>
      <w:r w:rsidR="000002A7">
        <w:rPr>
          <w:rFonts w:ascii="Times New Roman" w:hAnsi="Times New Roman"/>
          <w:sz w:val="24"/>
        </w:rPr>
        <w:t xml:space="preserve">This allows a </w:t>
      </w:r>
      <w:r w:rsidR="00C57AC4">
        <w:rPr>
          <w:rFonts w:ascii="Times New Roman" w:hAnsi="Times New Roman"/>
          <w:sz w:val="24"/>
        </w:rPr>
        <w:t>simplification i</w:t>
      </w:r>
      <w:r w:rsidR="00C57AC4" w:rsidRPr="00AF63F3">
        <w:rPr>
          <w:rFonts w:ascii="Times New Roman" w:hAnsi="Times New Roman"/>
          <w:sz w:val="24"/>
        </w:rPr>
        <w:t xml:space="preserve">n </w:t>
      </w:r>
      <w:r w:rsidR="00C57AC4">
        <w:rPr>
          <w:rFonts w:ascii="Times New Roman" w:hAnsi="Times New Roman"/>
          <w:sz w:val="24"/>
        </w:rPr>
        <w:t xml:space="preserve">the </w:t>
      </w:r>
      <w:r w:rsidR="00FD5BAB">
        <w:rPr>
          <w:rFonts w:ascii="Times New Roman" w:hAnsi="Times New Roman"/>
          <w:sz w:val="24"/>
        </w:rPr>
        <w:t>IMERG</w:t>
      </w:r>
      <w:r w:rsidR="00C57AC4">
        <w:rPr>
          <w:rFonts w:ascii="Times New Roman" w:hAnsi="Times New Roman"/>
          <w:sz w:val="24"/>
        </w:rPr>
        <w:t xml:space="preserve"> Early and Late R</w:t>
      </w:r>
      <w:r w:rsidR="00C57AC4" w:rsidRPr="00AF63F3">
        <w:rPr>
          <w:rFonts w:ascii="Times New Roman" w:hAnsi="Times New Roman"/>
          <w:sz w:val="24"/>
        </w:rPr>
        <w:t>uns</w:t>
      </w:r>
      <w:r w:rsidR="00C57AC4">
        <w:rPr>
          <w:rFonts w:ascii="Times New Roman" w:hAnsi="Times New Roman"/>
          <w:sz w:val="24"/>
        </w:rPr>
        <w:t xml:space="preserve"> i</w:t>
      </w:r>
      <w:r w:rsidR="00710643">
        <w:rPr>
          <w:rFonts w:ascii="Times New Roman" w:hAnsi="Times New Roman"/>
          <w:sz w:val="24"/>
        </w:rPr>
        <w:t>n</w:t>
      </w:r>
      <w:r w:rsidR="00C57AC4">
        <w:rPr>
          <w:rFonts w:ascii="Times New Roman" w:hAnsi="Times New Roman"/>
          <w:sz w:val="24"/>
        </w:rPr>
        <w:t xml:space="preserve"> that the</w:t>
      </w:r>
      <w:r w:rsidR="00C57AC4" w:rsidRPr="00AF63F3">
        <w:rPr>
          <w:rFonts w:ascii="Times New Roman" w:hAnsi="Times New Roman"/>
          <w:sz w:val="24"/>
        </w:rPr>
        <w:t xml:space="preserve"> </w:t>
      </w:r>
      <w:r w:rsidR="00C57AC4">
        <w:rPr>
          <w:rFonts w:ascii="Times New Roman" w:hAnsi="Times New Roman"/>
          <w:sz w:val="24"/>
        </w:rPr>
        <w:t xml:space="preserve">spatially varying </w:t>
      </w:r>
      <w:r w:rsidR="00C57AC4" w:rsidRPr="00AF63F3">
        <w:rPr>
          <w:rFonts w:ascii="Times New Roman" w:hAnsi="Times New Roman"/>
          <w:sz w:val="24"/>
        </w:rPr>
        <w:t>mon</w:t>
      </w:r>
      <w:r w:rsidR="00C57AC4">
        <w:rPr>
          <w:rFonts w:ascii="Times New Roman" w:hAnsi="Times New Roman"/>
          <w:sz w:val="24"/>
        </w:rPr>
        <w:t>thly climatological</w:t>
      </w:r>
      <w:r w:rsidR="00C57AC4" w:rsidRPr="00AF63F3">
        <w:rPr>
          <w:rFonts w:ascii="Times New Roman" w:hAnsi="Times New Roman"/>
          <w:sz w:val="24"/>
        </w:rPr>
        <w:t xml:space="preserve"> calibration</w:t>
      </w:r>
      <w:r w:rsidR="00C57AC4">
        <w:rPr>
          <w:rFonts w:ascii="Times New Roman" w:hAnsi="Times New Roman"/>
          <w:sz w:val="24"/>
        </w:rPr>
        <w:t xml:space="preserve"> to the Final’s monthly satellite-gauge analysis</w:t>
      </w:r>
      <w:r w:rsidR="00C57AC4" w:rsidRPr="00AF63F3">
        <w:rPr>
          <w:rFonts w:ascii="Times New Roman" w:hAnsi="Times New Roman"/>
          <w:sz w:val="24"/>
        </w:rPr>
        <w:t xml:space="preserve"> is </w:t>
      </w:r>
      <w:r w:rsidR="00C57AC4">
        <w:rPr>
          <w:rFonts w:ascii="Times New Roman" w:hAnsi="Times New Roman"/>
          <w:sz w:val="24"/>
        </w:rPr>
        <w:t xml:space="preserve">not </w:t>
      </w:r>
      <w:r w:rsidR="00C57AC4" w:rsidRPr="00AF63F3">
        <w:rPr>
          <w:rFonts w:ascii="Times New Roman" w:hAnsi="Times New Roman"/>
          <w:sz w:val="24"/>
        </w:rPr>
        <w:t>applied</w:t>
      </w:r>
      <w:r w:rsidR="00C57AC4">
        <w:rPr>
          <w:rFonts w:ascii="Times New Roman" w:hAnsi="Times New Roman"/>
          <w:sz w:val="24"/>
        </w:rPr>
        <w:t xml:space="preserve"> as in TMPA, since 2BCMB already </w:t>
      </w:r>
      <w:r w:rsidR="00C57AC4">
        <w:rPr>
          <w:rFonts w:ascii="Times New Roman" w:hAnsi="Times New Roman"/>
          <w:sz w:val="24"/>
        </w:rPr>
        <w:lastRenderedPageBreak/>
        <w:t>has a climatological correction to GPCP</w:t>
      </w:r>
      <w:r w:rsidR="00C57AC4" w:rsidRPr="00AF63F3">
        <w:rPr>
          <w:rFonts w:ascii="Times New Roman" w:hAnsi="Times New Roman"/>
          <w:sz w:val="24"/>
        </w:rPr>
        <w:t>.</w:t>
      </w:r>
      <w:r w:rsidR="00C57AC4">
        <w:rPr>
          <w:rFonts w:ascii="Times New Roman" w:hAnsi="Times New Roman"/>
          <w:sz w:val="24"/>
        </w:rPr>
        <w:t xml:space="preserve">  “Climatological” means all Januarys get the January adjustment, all Februarys get the February adjustment, and so on.</w:t>
      </w:r>
    </w:p>
    <w:p w14:paraId="460106B1" w14:textId="3386260F" w:rsidR="00FF49CE" w:rsidRPr="00AF63F3" w:rsidRDefault="00FF49CE" w:rsidP="00AF63F3">
      <w:pPr>
        <w:pStyle w:val="PlainText"/>
        <w:jc w:val="both"/>
        <w:rPr>
          <w:rFonts w:ascii="Times New Roman" w:hAnsi="Times New Roman"/>
          <w:sz w:val="24"/>
        </w:rPr>
      </w:pPr>
    </w:p>
    <w:p w14:paraId="7918599B" w14:textId="4CD24519" w:rsidR="00924267" w:rsidRPr="00B64532" w:rsidRDefault="00924267" w:rsidP="00924267">
      <w:pPr>
        <w:pStyle w:val="PlainText"/>
        <w:jc w:val="both"/>
        <w:rPr>
          <w:rFonts w:ascii="Times New Roman" w:hAnsi="Times New Roman"/>
          <w:sz w:val="24"/>
        </w:rPr>
      </w:pPr>
      <w:r w:rsidRPr="00B64532">
        <w:rPr>
          <w:rFonts w:ascii="Times New Roman" w:hAnsi="Times New Roman"/>
          <w:sz w:val="24"/>
        </w:rPr>
        <w:t xml:space="preserve">The </w:t>
      </w:r>
      <w:r>
        <w:rPr>
          <w:rFonts w:ascii="Times New Roman" w:hAnsi="Times New Roman"/>
          <w:sz w:val="24"/>
        </w:rPr>
        <w:t xml:space="preserve">half-hourly </w:t>
      </w:r>
      <w:r w:rsidRPr="00B64532">
        <w:rPr>
          <w:rFonts w:ascii="Times New Roman" w:hAnsi="Times New Roman"/>
          <w:sz w:val="24"/>
        </w:rPr>
        <w:t>random error is also computed</w:t>
      </w:r>
      <w:r>
        <w:rPr>
          <w:rFonts w:ascii="Times New Roman" w:hAnsi="Times New Roman"/>
          <w:sz w:val="24"/>
        </w:rPr>
        <w:t xml:space="preserve"> at this point</w:t>
      </w:r>
      <w:r w:rsidRPr="00B64532">
        <w:rPr>
          <w:rFonts w:ascii="Times New Roman" w:hAnsi="Times New Roman"/>
          <w:sz w:val="24"/>
        </w:rPr>
        <w:t xml:space="preserve"> as a separate field following Huffman (1997).  See “random error” for a summary.</w:t>
      </w:r>
    </w:p>
    <w:p w14:paraId="2DE6D36F" w14:textId="77777777" w:rsidR="00E3638B" w:rsidRPr="00B64532" w:rsidRDefault="00E3638B" w:rsidP="00E3638B">
      <w:pPr>
        <w:pStyle w:val="PlainText"/>
        <w:rPr>
          <w:rFonts w:ascii="Times New Roman" w:hAnsi="Times New Roman"/>
          <w:sz w:val="24"/>
        </w:rPr>
      </w:pPr>
      <w:r w:rsidRPr="00B64532">
        <w:rPr>
          <w:rFonts w:ascii="Times New Roman" w:hAnsi="Times New Roman"/>
          <w:sz w:val="24"/>
        </w:rPr>
        <w:t>........................................................................</w:t>
      </w:r>
    </w:p>
    <w:p w14:paraId="3185D3E2" w14:textId="77777777" w:rsidR="00E3638B" w:rsidRDefault="00E3638B" w:rsidP="007A3913">
      <w:pPr>
        <w:pStyle w:val="PlainText"/>
        <w:rPr>
          <w:rFonts w:ascii="Times New Roman" w:hAnsi="Times New Roman"/>
          <w:sz w:val="24"/>
        </w:rPr>
      </w:pPr>
    </w:p>
    <w:p w14:paraId="2BF68C5C" w14:textId="03FC9B8F" w:rsidR="007A3913" w:rsidRPr="00B64532" w:rsidRDefault="007A3913" w:rsidP="007A3913">
      <w:pPr>
        <w:pStyle w:val="PlainText"/>
        <w:jc w:val="both"/>
        <w:rPr>
          <w:rFonts w:ascii="Times New Roman" w:hAnsi="Times New Roman"/>
          <w:sz w:val="24"/>
        </w:rPr>
      </w:pPr>
      <w:r>
        <w:rPr>
          <w:rFonts w:ascii="Times New Roman" w:hAnsi="Times New Roman"/>
          <w:sz w:val="24"/>
        </w:rPr>
        <w:t>The *</w:t>
      </w:r>
      <w:r>
        <w:rPr>
          <w:rFonts w:ascii="Times New Roman" w:hAnsi="Times New Roman"/>
          <w:i/>
          <w:sz w:val="24"/>
        </w:rPr>
        <w:t>uncalibrated precipitation field</w:t>
      </w:r>
      <w:r>
        <w:rPr>
          <w:rFonts w:ascii="Times New Roman" w:hAnsi="Times New Roman"/>
          <w:sz w:val="24"/>
        </w:rPr>
        <w:t>*</w:t>
      </w:r>
      <w:r w:rsidR="005035CD">
        <w:rPr>
          <w:rFonts w:ascii="Times New Roman" w:hAnsi="Times New Roman"/>
          <w:sz w:val="24"/>
        </w:rPr>
        <w:t xml:space="preserve">, data field </w:t>
      </w:r>
      <w:proofErr w:type="spellStart"/>
      <w:r w:rsidR="005035CD">
        <w:rPr>
          <w:rFonts w:ascii="Times New Roman" w:hAnsi="Times New Roman"/>
          <w:sz w:val="24"/>
        </w:rPr>
        <w:t>precipitationUncal</w:t>
      </w:r>
      <w:proofErr w:type="spellEnd"/>
      <w:r w:rsidR="005035CD">
        <w:rPr>
          <w:rFonts w:ascii="Times New Roman" w:hAnsi="Times New Roman"/>
          <w:sz w:val="24"/>
        </w:rPr>
        <w:t>,</w:t>
      </w:r>
      <w:r>
        <w:rPr>
          <w:rFonts w:ascii="Times New Roman" w:hAnsi="Times New Roman"/>
          <w:sz w:val="24"/>
        </w:rPr>
        <w:t xml:space="preserve"> </w:t>
      </w:r>
      <w:r w:rsidRPr="00B64532">
        <w:rPr>
          <w:rFonts w:ascii="Times New Roman" w:hAnsi="Times New Roman"/>
          <w:sz w:val="24"/>
        </w:rPr>
        <w:t>provides a global</w:t>
      </w:r>
      <w:r>
        <w:rPr>
          <w:rFonts w:ascii="Times New Roman" w:hAnsi="Times New Roman"/>
          <w:sz w:val="24"/>
        </w:rPr>
        <w:t xml:space="preserve"> Level 3</w:t>
      </w:r>
      <w:r w:rsidRPr="00B64532">
        <w:rPr>
          <w:rFonts w:ascii="Times New Roman" w:hAnsi="Times New Roman"/>
          <w:sz w:val="24"/>
        </w:rPr>
        <w:t xml:space="preserve"> </w:t>
      </w:r>
      <w:r>
        <w:rPr>
          <w:rFonts w:ascii="Times New Roman" w:hAnsi="Times New Roman"/>
          <w:sz w:val="24"/>
        </w:rPr>
        <w:t>(</w:t>
      </w:r>
      <w:r w:rsidRPr="00B64532">
        <w:rPr>
          <w:rFonts w:ascii="Times New Roman" w:hAnsi="Times New Roman"/>
          <w:sz w:val="24"/>
        </w:rPr>
        <w:t>0.</w:t>
      </w:r>
      <w:r>
        <w:rPr>
          <w:rFonts w:ascii="Times New Roman" w:hAnsi="Times New Roman"/>
          <w:sz w:val="24"/>
        </w:rPr>
        <w:t>1</w:t>
      </w:r>
      <w:r w:rsidRPr="00B64532">
        <w:rPr>
          <w:rFonts w:ascii="Times New Roman" w:hAnsi="Times New Roman"/>
          <w:sz w:val="24"/>
        </w:rPr>
        <w:t>°x0.</w:t>
      </w:r>
      <w:r>
        <w:rPr>
          <w:rFonts w:ascii="Times New Roman" w:hAnsi="Times New Roman"/>
          <w:sz w:val="24"/>
        </w:rPr>
        <w:t>1°-gridded)</w:t>
      </w:r>
      <w:r w:rsidRPr="00B64532">
        <w:rPr>
          <w:rFonts w:ascii="Times New Roman" w:hAnsi="Times New Roman"/>
          <w:sz w:val="24"/>
        </w:rPr>
        <w:t xml:space="preserve"> </w:t>
      </w:r>
      <w:r>
        <w:rPr>
          <w:rFonts w:ascii="Times New Roman" w:hAnsi="Times New Roman"/>
          <w:sz w:val="24"/>
        </w:rPr>
        <w:t>half</w:t>
      </w:r>
      <w:r w:rsidRPr="00B64532">
        <w:rPr>
          <w:rFonts w:ascii="Times New Roman" w:hAnsi="Times New Roman"/>
          <w:sz w:val="24"/>
        </w:rPr>
        <w:t xml:space="preserve">-hourly </w:t>
      </w:r>
      <w:r>
        <w:rPr>
          <w:rFonts w:ascii="Times New Roman" w:hAnsi="Times New Roman"/>
          <w:sz w:val="24"/>
        </w:rPr>
        <w:t>listing</w:t>
      </w:r>
      <w:r w:rsidR="00AD21F3" w:rsidRPr="00AD21F3">
        <w:rPr>
          <w:rFonts w:ascii="Times New Roman" w:hAnsi="Times New Roman"/>
          <w:sz w:val="24"/>
        </w:rPr>
        <w:t xml:space="preserve"> </w:t>
      </w:r>
      <w:r w:rsidR="00AD21F3">
        <w:rPr>
          <w:rFonts w:ascii="Times New Roman" w:hAnsi="Times New Roman"/>
          <w:sz w:val="24"/>
        </w:rPr>
        <w:t>in 3IMERGHH data files</w:t>
      </w:r>
      <w:r>
        <w:rPr>
          <w:rFonts w:ascii="Times New Roman" w:hAnsi="Times New Roman"/>
          <w:sz w:val="24"/>
        </w:rPr>
        <w:t xml:space="preserve"> of the morphed and KF-</w:t>
      </w:r>
      <w:r w:rsidR="00924267">
        <w:rPr>
          <w:rFonts w:ascii="Times New Roman" w:hAnsi="Times New Roman"/>
          <w:sz w:val="24"/>
        </w:rPr>
        <w:t>combined</w:t>
      </w:r>
      <w:r w:rsidRPr="00B64532">
        <w:rPr>
          <w:rFonts w:ascii="Times New Roman" w:hAnsi="Times New Roman"/>
          <w:sz w:val="24"/>
        </w:rPr>
        <w:t xml:space="preserve"> estimates</w:t>
      </w:r>
      <w:r>
        <w:rPr>
          <w:rFonts w:ascii="Times New Roman" w:hAnsi="Times New Roman"/>
          <w:sz w:val="24"/>
        </w:rPr>
        <w:t xml:space="preserve"> computed in the Kalman filter step described in “</w:t>
      </w:r>
      <w:r w:rsidR="00C32E13">
        <w:rPr>
          <w:rFonts w:ascii="Times New Roman" w:hAnsi="Times New Roman"/>
          <w:sz w:val="24"/>
          <w:szCs w:val="24"/>
        </w:rPr>
        <w:t xml:space="preserve">Kalman Smoother framework”, which is recorded before the “final post-processing” step.  For the Early and Late Runs, </w:t>
      </w:r>
      <w:r w:rsidR="00C058E6">
        <w:rPr>
          <w:rFonts w:ascii="Times New Roman" w:hAnsi="Times New Roman"/>
          <w:sz w:val="24"/>
          <w:szCs w:val="24"/>
        </w:rPr>
        <w:t xml:space="preserve">as there are no additional corrections applied, the </w:t>
      </w:r>
      <w:proofErr w:type="spellStart"/>
      <w:r w:rsidR="00F67D2E">
        <w:rPr>
          <w:rFonts w:ascii="Times New Roman" w:hAnsi="Times New Roman"/>
          <w:sz w:val="24"/>
          <w:szCs w:val="24"/>
        </w:rPr>
        <w:t>precipitationCal</w:t>
      </w:r>
      <w:proofErr w:type="spellEnd"/>
      <w:r w:rsidR="00F67D2E">
        <w:rPr>
          <w:rFonts w:ascii="Times New Roman" w:hAnsi="Times New Roman"/>
          <w:sz w:val="24"/>
          <w:szCs w:val="24"/>
        </w:rPr>
        <w:t xml:space="preserve"> and </w:t>
      </w:r>
      <w:proofErr w:type="spellStart"/>
      <w:r w:rsidR="00F67D2E">
        <w:rPr>
          <w:rFonts w:ascii="Times New Roman" w:hAnsi="Times New Roman"/>
          <w:sz w:val="24"/>
          <w:szCs w:val="24"/>
        </w:rPr>
        <w:t>precipitationUncal</w:t>
      </w:r>
      <w:proofErr w:type="spellEnd"/>
      <w:r w:rsidR="00F67D2E">
        <w:rPr>
          <w:rFonts w:ascii="Times New Roman" w:hAnsi="Times New Roman"/>
          <w:sz w:val="24"/>
          <w:szCs w:val="24"/>
        </w:rPr>
        <w:t xml:space="preserve"> fields are identical.  F</w:t>
      </w:r>
      <w:r w:rsidR="00C32E13">
        <w:rPr>
          <w:rFonts w:ascii="Times New Roman" w:hAnsi="Times New Roman"/>
          <w:sz w:val="24"/>
          <w:szCs w:val="24"/>
        </w:rPr>
        <w:t>or the Final Run the ratio field for the month</w:t>
      </w:r>
      <w:r w:rsidR="000A58EB">
        <w:rPr>
          <w:rFonts w:ascii="Times New Roman" w:hAnsi="Times New Roman"/>
          <w:sz w:val="24"/>
          <w:szCs w:val="24"/>
        </w:rPr>
        <w:t xml:space="preserve"> described above </w:t>
      </w:r>
      <w:r w:rsidR="00F67D2E">
        <w:rPr>
          <w:rFonts w:ascii="Times New Roman" w:hAnsi="Times New Roman"/>
          <w:sz w:val="24"/>
          <w:szCs w:val="24"/>
        </w:rPr>
        <w:t xml:space="preserve">is applied as described </w:t>
      </w:r>
      <w:r w:rsidR="000A58EB">
        <w:rPr>
          <w:rFonts w:ascii="Times New Roman" w:hAnsi="Times New Roman"/>
          <w:sz w:val="24"/>
          <w:szCs w:val="24"/>
        </w:rPr>
        <w:t xml:space="preserve">in </w:t>
      </w:r>
      <w:r w:rsidR="000A58EB">
        <w:rPr>
          <w:rFonts w:ascii="Times New Roman" w:hAnsi="Times New Roman"/>
          <w:sz w:val="24"/>
        </w:rPr>
        <w:t>“</w:t>
      </w:r>
      <w:r w:rsidR="000A58EB" w:rsidRPr="000A58EB">
        <w:rPr>
          <w:rFonts w:ascii="Times New Roman" w:hAnsi="Times New Roman"/>
          <w:sz w:val="24"/>
        </w:rPr>
        <w:t>final post-processing</w:t>
      </w:r>
      <w:r w:rsidR="000A58EB">
        <w:rPr>
          <w:rFonts w:ascii="Times New Roman" w:hAnsi="Times New Roman"/>
          <w:sz w:val="24"/>
        </w:rPr>
        <w:t>”</w:t>
      </w:r>
      <w:r w:rsidR="00C32E13">
        <w:rPr>
          <w:rFonts w:ascii="Times New Roman" w:hAnsi="Times New Roman"/>
          <w:sz w:val="24"/>
          <w:szCs w:val="24"/>
        </w:rPr>
        <w:t>.</w:t>
      </w:r>
      <w:r w:rsidR="00F65FF5">
        <w:rPr>
          <w:rFonts w:ascii="Times New Roman" w:hAnsi="Times New Roman"/>
          <w:sz w:val="24"/>
          <w:szCs w:val="24"/>
        </w:rPr>
        <w:t xml:space="preserve">  In 3IMERGM data files it provides the global Level 3 (</w:t>
      </w:r>
      <w:r w:rsidR="00F65FF5" w:rsidRPr="00B64532">
        <w:rPr>
          <w:rFonts w:ascii="Times New Roman" w:hAnsi="Times New Roman"/>
          <w:sz w:val="24"/>
        </w:rPr>
        <w:t>0.</w:t>
      </w:r>
      <w:r w:rsidR="00F65FF5">
        <w:rPr>
          <w:rFonts w:ascii="Times New Roman" w:hAnsi="Times New Roman"/>
          <w:sz w:val="24"/>
        </w:rPr>
        <w:t>1</w:t>
      </w:r>
      <w:r w:rsidR="00F65FF5" w:rsidRPr="00B64532">
        <w:rPr>
          <w:rFonts w:ascii="Times New Roman" w:hAnsi="Times New Roman"/>
          <w:sz w:val="24"/>
        </w:rPr>
        <w:t>°x0.</w:t>
      </w:r>
      <w:r w:rsidR="00F65FF5">
        <w:rPr>
          <w:rFonts w:ascii="Times New Roman" w:hAnsi="Times New Roman"/>
          <w:sz w:val="24"/>
        </w:rPr>
        <w:t>1°-gridded)</w:t>
      </w:r>
      <w:r w:rsidR="00F65FF5" w:rsidRPr="00B64532">
        <w:rPr>
          <w:rFonts w:ascii="Times New Roman" w:hAnsi="Times New Roman"/>
          <w:sz w:val="24"/>
        </w:rPr>
        <w:t xml:space="preserve"> </w:t>
      </w:r>
      <w:r w:rsidR="00F65FF5">
        <w:rPr>
          <w:rFonts w:ascii="Times New Roman" w:hAnsi="Times New Roman"/>
          <w:sz w:val="24"/>
        </w:rPr>
        <w:t>monthly</w:t>
      </w:r>
      <w:r w:rsidR="00F65FF5" w:rsidRPr="00B64532">
        <w:rPr>
          <w:rFonts w:ascii="Times New Roman" w:hAnsi="Times New Roman"/>
          <w:sz w:val="24"/>
        </w:rPr>
        <w:t xml:space="preserve"> </w:t>
      </w:r>
      <w:r w:rsidR="00F65FF5">
        <w:rPr>
          <w:rFonts w:ascii="Times New Roman" w:hAnsi="Times New Roman"/>
          <w:sz w:val="24"/>
        </w:rPr>
        <w:t>accumulation of uncalibrated 3IMERGHH data described in “final post-processing”.</w:t>
      </w:r>
      <w:r w:rsidR="000C23BC">
        <w:rPr>
          <w:rFonts w:ascii="Times New Roman" w:hAnsi="Times New Roman"/>
          <w:sz w:val="24"/>
        </w:rPr>
        <w:t xml:space="preserve">  Differences in </w:t>
      </w:r>
      <w:proofErr w:type="spellStart"/>
      <w:r w:rsidR="000C23BC">
        <w:rPr>
          <w:rFonts w:ascii="Times New Roman" w:hAnsi="Times New Roman"/>
          <w:sz w:val="24"/>
        </w:rPr>
        <w:t>Uncal</w:t>
      </w:r>
      <w:proofErr w:type="spellEnd"/>
      <w:r w:rsidR="00706D59">
        <w:rPr>
          <w:rFonts w:ascii="Times New Roman" w:hAnsi="Times New Roman"/>
          <w:sz w:val="24"/>
        </w:rPr>
        <w:t xml:space="preserve"> values</w:t>
      </w:r>
      <w:r w:rsidR="000C23BC" w:rsidRPr="000C23BC">
        <w:rPr>
          <w:rFonts w:ascii="Times New Roman" w:hAnsi="Times New Roman"/>
          <w:sz w:val="24"/>
        </w:rPr>
        <w:t xml:space="preserve"> among Runs are primarily driven by the differences in which satellites have reported data by the time the Run is computed.  The Early currently has a cut-off time of </w:t>
      </w:r>
      <w:r w:rsidR="00E14655">
        <w:rPr>
          <w:rFonts w:ascii="Times New Roman" w:hAnsi="Times New Roman"/>
          <w:sz w:val="24"/>
        </w:rPr>
        <w:t>3</w:t>
      </w:r>
      <w:r w:rsidR="00E14655" w:rsidRPr="000C23BC">
        <w:rPr>
          <w:rFonts w:ascii="Times New Roman" w:hAnsi="Times New Roman"/>
          <w:sz w:val="24"/>
        </w:rPr>
        <w:t xml:space="preserve"> </w:t>
      </w:r>
      <w:r w:rsidR="000C23BC" w:rsidRPr="000C23BC">
        <w:rPr>
          <w:rFonts w:ascii="Times New Roman" w:hAnsi="Times New Roman"/>
          <w:sz w:val="24"/>
        </w:rPr>
        <w:t xml:space="preserve">hours after observation time, which means it lacks data for the backward part of the morphing and even some of the forward-propagated data.  </w:t>
      </w:r>
      <w:r w:rsidR="000C23BC">
        <w:rPr>
          <w:rFonts w:ascii="Times New Roman" w:hAnsi="Times New Roman"/>
          <w:sz w:val="24"/>
        </w:rPr>
        <w:t xml:space="preserve">Late should have more data for forward propagation, and importantly, provides </w:t>
      </w:r>
      <w:r w:rsidR="00E14655">
        <w:rPr>
          <w:rFonts w:ascii="Times New Roman" w:hAnsi="Times New Roman"/>
          <w:sz w:val="24"/>
        </w:rPr>
        <w:t xml:space="preserve">data for </w:t>
      </w:r>
      <w:r w:rsidR="000C23BC">
        <w:rPr>
          <w:rFonts w:ascii="Times New Roman" w:hAnsi="Times New Roman"/>
          <w:sz w:val="24"/>
        </w:rPr>
        <w:t>backward propagation</w:t>
      </w:r>
      <w:r w:rsidR="00E14655">
        <w:rPr>
          <w:rFonts w:ascii="Times New Roman" w:hAnsi="Times New Roman"/>
          <w:sz w:val="24"/>
        </w:rPr>
        <w:t xml:space="preserve"> by waiting almost 1</w:t>
      </w:r>
      <w:r w:rsidR="0057507D">
        <w:rPr>
          <w:rFonts w:ascii="Times New Roman" w:hAnsi="Times New Roman"/>
          <w:sz w:val="24"/>
        </w:rPr>
        <w:t>3</w:t>
      </w:r>
      <w:r w:rsidR="00E14655">
        <w:rPr>
          <w:rFonts w:ascii="Times New Roman" w:hAnsi="Times New Roman"/>
          <w:sz w:val="24"/>
        </w:rPr>
        <w:t xml:space="preserve"> hr</w:t>
      </w:r>
      <w:r w:rsidR="000C23BC">
        <w:rPr>
          <w:rFonts w:ascii="Times New Roman" w:hAnsi="Times New Roman"/>
          <w:sz w:val="24"/>
        </w:rPr>
        <w:t xml:space="preserve">.  Final might have more data in both </w:t>
      </w:r>
      <w:r w:rsidR="00E14655">
        <w:rPr>
          <w:rFonts w:ascii="Times New Roman" w:hAnsi="Times New Roman"/>
          <w:sz w:val="24"/>
        </w:rPr>
        <w:t xml:space="preserve">the </w:t>
      </w:r>
      <w:r w:rsidR="000C23BC">
        <w:rPr>
          <w:rFonts w:ascii="Times New Roman" w:hAnsi="Times New Roman"/>
          <w:sz w:val="24"/>
        </w:rPr>
        <w:t>forward and backward</w:t>
      </w:r>
      <w:r w:rsidR="00E14655">
        <w:rPr>
          <w:rFonts w:ascii="Times New Roman" w:hAnsi="Times New Roman"/>
          <w:sz w:val="24"/>
        </w:rPr>
        <w:t xml:space="preserve"> propagation</w:t>
      </w:r>
      <w:r w:rsidR="000C23BC" w:rsidRPr="000C23BC">
        <w:rPr>
          <w:rFonts w:ascii="Times New Roman" w:hAnsi="Times New Roman"/>
          <w:sz w:val="24"/>
        </w:rPr>
        <w:t xml:space="preserve">.  </w:t>
      </w:r>
      <w:r w:rsidR="000C23BC" w:rsidRPr="005C1A83">
        <w:rPr>
          <w:rFonts w:ascii="Times New Roman" w:hAnsi="Times New Roman"/>
          <w:sz w:val="24"/>
        </w:rPr>
        <w:t>A secondary factor is that the GCI calibration is trailing for Early (and Late), but centered for Final.</w:t>
      </w:r>
    </w:p>
    <w:p w14:paraId="2C736BC8" w14:textId="77777777" w:rsidR="007A3913" w:rsidRPr="00B64532" w:rsidRDefault="007A3913" w:rsidP="007A3913">
      <w:pPr>
        <w:pStyle w:val="PlainText"/>
        <w:rPr>
          <w:rFonts w:ascii="Times New Roman" w:hAnsi="Times New Roman"/>
          <w:sz w:val="24"/>
        </w:rPr>
      </w:pPr>
      <w:r w:rsidRPr="00B64532">
        <w:rPr>
          <w:rFonts w:ascii="Times New Roman" w:hAnsi="Times New Roman"/>
          <w:sz w:val="24"/>
        </w:rPr>
        <w:t>........................................................................</w:t>
      </w:r>
    </w:p>
    <w:p w14:paraId="2E76A5E4" w14:textId="77777777" w:rsidR="0060250E" w:rsidRPr="00B64532" w:rsidRDefault="0060250E" w:rsidP="0060250E">
      <w:pPr>
        <w:pStyle w:val="PlainText"/>
        <w:rPr>
          <w:rFonts w:ascii="Times New Roman" w:hAnsi="Times New Roman"/>
          <w:sz w:val="24"/>
        </w:rPr>
      </w:pPr>
    </w:p>
    <w:p w14:paraId="18C6F24C" w14:textId="0819D4CC" w:rsidR="0060250E" w:rsidRDefault="0060250E" w:rsidP="0060250E">
      <w:pPr>
        <w:pStyle w:val="PlainText"/>
        <w:jc w:val="both"/>
        <w:rPr>
          <w:rFonts w:ascii="Times New Roman" w:hAnsi="Times New Roman"/>
          <w:sz w:val="24"/>
        </w:rPr>
      </w:pPr>
      <w:r>
        <w:rPr>
          <w:rFonts w:ascii="Times New Roman" w:hAnsi="Times New Roman"/>
          <w:sz w:val="24"/>
        </w:rPr>
        <w:t>The *</w:t>
      </w:r>
      <w:r>
        <w:rPr>
          <w:rFonts w:ascii="Times New Roman" w:hAnsi="Times New Roman"/>
          <w:i/>
          <w:sz w:val="24"/>
        </w:rPr>
        <w:t>calibrated precipitation field</w:t>
      </w:r>
      <w:r w:rsidRPr="00AD21F3">
        <w:rPr>
          <w:rFonts w:ascii="Times New Roman" w:hAnsi="Times New Roman"/>
          <w:sz w:val="24"/>
        </w:rPr>
        <w:t>*</w:t>
      </w:r>
      <w:r>
        <w:rPr>
          <w:rFonts w:ascii="Times New Roman" w:hAnsi="Times New Roman"/>
          <w:sz w:val="24"/>
        </w:rPr>
        <w:t xml:space="preserve">, data field </w:t>
      </w:r>
      <w:proofErr w:type="spellStart"/>
      <w:r>
        <w:rPr>
          <w:rFonts w:ascii="Times New Roman" w:hAnsi="Times New Roman"/>
          <w:sz w:val="24"/>
        </w:rPr>
        <w:t>precipitationCal</w:t>
      </w:r>
      <w:proofErr w:type="spellEnd"/>
      <w:r>
        <w:rPr>
          <w:rFonts w:ascii="Times New Roman" w:hAnsi="Times New Roman"/>
          <w:sz w:val="24"/>
        </w:rPr>
        <w:t xml:space="preserve">, provides </w:t>
      </w:r>
      <w:r w:rsidRPr="00B64532">
        <w:rPr>
          <w:rFonts w:ascii="Times New Roman" w:hAnsi="Times New Roman"/>
          <w:sz w:val="24"/>
        </w:rPr>
        <w:t>global</w:t>
      </w:r>
      <w:r>
        <w:rPr>
          <w:rFonts w:ascii="Times New Roman" w:hAnsi="Times New Roman"/>
          <w:sz w:val="24"/>
        </w:rPr>
        <w:t xml:space="preserve"> Level 3</w:t>
      </w:r>
      <w:r w:rsidRPr="00B64532">
        <w:rPr>
          <w:rFonts w:ascii="Times New Roman" w:hAnsi="Times New Roman"/>
          <w:sz w:val="24"/>
        </w:rPr>
        <w:t xml:space="preserve"> </w:t>
      </w:r>
      <w:r>
        <w:rPr>
          <w:rFonts w:ascii="Times New Roman" w:hAnsi="Times New Roman"/>
          <w:sz w:val="24"/>
        </w:rPr>
        <w:t>(</w:t>
      </w:r>
      <w:r w:rsidRPr="00B64532">
        <w:rPr>
          <w:rFonts w:ascii="Times New Roman" w:hAnsi="Times New Roman"/>
          <w:sz w:val="24"/>
        </w:rPr>
        <w:t>0.</w:t>
      </w:r>
      <w:r>
        <w:rPr>
          <w:rFonts w:ascii="Times New Roman" w:hAnsi="Times New Roman"/>
          <w:sz w:val="24"/>
        </w:rPr>
        <w:t>1</w:t>
      </w:r>
      <w:r w:rsidRPr="00B64532">
        <w:rPr>
          <w:rFonts w:ascii="Times New Roman" w:hAnsi="Times New Roman"/>
          <w:sz w:val="24"/>
        </w:rPr>
        <w:t>°x0.</w:t>
      </w:r>
      <w:r>
        <w:rPr>
          <w:rFonts w:ascii="Times New Roman" w:hAnsi="Times New Roman"/>
          <w:sz w:val="24"/>
        </w:rPr>
        <w:t>1°-gridded)</w:t>
      </w:r>
      <w:r w:rsidRPr="00B64532">
        <w:rPr>
          <w:rFonts w:ascii="Times New Roman" w:hAnsi="Times New Roman"/>
          <w:sz w:val="24"/>
        </w:rPr>
        <w:t xml:space="preserve"> </w:t>
      </w:r>
      <w:r>
        <w:rPr>
          <w:rFonts w:ascii="Times New Roman" w:hAnsi="Times New Roman"/>
          <w:sz w:val="24"/>
        </w:rPr>
        <w:t>half</w:t>
      </w:r>
      <w:r w:rsidRPr="00B64532">
        <w:rPr>
          <w:rFonts w:ascii="Times New Roman" w:hAnsi="Times New Roman"/>
          <w:sz w:val="24"/>
        </w:rPr>
        <w:t xml:space="preserve">-hourly </w:t>
      </w:r>
      <w:r>
        <w:rPr>
          <w:rFonts w:ascii="Times New Roman" w:hAnsi="Times New Roman"/>
          <w:sz w:val="24"/>
        </w:rPr>
        <w:t>listing</w:t>
      </w:r>
      <w:r w:rsidRPr="00AD21F3">
        <w:rPr>
          <w:rFonts w:ascii="Times New Roman" w:hAnsi="Times New Roman"/>
          <w:sz w:val="24"/>
        </w:rPr>
        <w:t xml:space="preserve"> </w:t>
      </w:r>
      <w:r>
        <w:rPr>
          <w:rFonts w:ascii="Times New Roman" w:hAnsi="Times New Roman"/>
          <w:sz w:val="24"/>
        </w:rPr>
        <w:t xml:space="preserve">in 3IMERGHH data files of the calibrated data described in “final post-processing”.  In 3IMERGM data files it provides the </w:t>
      </w:r>
      <w:r>
        <w:rPr>
          <w:rFonts w:ascii="Times New Roman" w:hAnsi="Times New Roman"/>
          <w:sz w:val="24"/>
          <w:szCs w:val="24"/>
        </w:rPr>
        <w:t>global Level 3 (</w:t>
      </w:r>
      <w:r w:rsidRPr="00B64532">
        <w:rPr>
          <w:rFonts w:ascii="Times New Roman" w:hAnsi="Times New Roman"/>
          <w:sz w:val="24"/>
        </w:rPr>
        <w:t>0.</w:t>
      </w:r>
      <w:r>
        <w:rPr>
          <w:rFonts w:ascii="Times New Roman" w:hAnsi="Times New Roman"/>
          <w:sz w:val="24"/>
        </w:rPr>
        <w:t>1</w:t>
      </w:r>
      <w:r w:rsidRPr="00B64532">
        <w:rPr>
          <w:rFonts w:ascii="Times New Roman" w:hAnsi="Times New Roman"/>
          <w:sz w:val="24"/>
        </w:rPr>
        <w:t>°x0.</w:t>
      </w:r>
      <w:r>
        <w:rPr>
          <w:rFonts w:ascii="Times New Roman" w:hAnsi="Times New Roman"/>
          <w:sz w:val="24"/>
        </w:rPr>
        <w:t>1°-gridded)</w:t>
      </w:r>
      <w:r w:rsidRPr="00B64532">
        <w:rPr>
          <w:rFonts w:ascii="Times New Roman" w:hAnsi="Times New Roman"/>
          <w:sz w:val="24"/>
        </w:rPr>
        <w:t xml:space="preserve"> </w:t>
      </w:r>
      <w:r>
        <w:rPr>
          <w:rFonts w:ascii="Times New Roman" w:hAnsi="Times New Roman"/>
          <w:sz w:val="24"/>
        </w:rPr>
        <w:t>monthly</w:t>
      </w:r>
      <w:r w:rsidRPr="00B64532">
        <w:rPr>
          <w:rFonts w:ascii="Times New Roman" w:hAnsi="Times New Roman"/>
          <w:sz w:val="24"/>
        </w:rPr>
        <w:t xml:space="preserve"> </w:t>
      </w:r>
      <w:r>
        <w:rPr>
          <w:rFonts w:ascii="Times New Roman" w:hAnsi="Times New Roman"/>
          <w:sz w:val="24"/>
        </w:rPr>
        <w:t xml:space="preserve">SG combination data described in “SG combination”.  </w:t>
      </w:r>
    </w:p>
    <w:p w14:paraId="754B7C2B" w14:textId="77777777" w:rsidR="00351657" w:rsidRPr="00477B8A" w:rsidRDefault="00351657" w:rsidP="00351657">
      <w:pPr>
        <w:pStyle w:val="PlainText"/>
        <w:rPr>
          <w:rFonts w:ascii="Times New Roman" w:hAnsi="Times New Roman"/>
          <w:sz w:val="24"/>
        </w:rPr>
      </w:pPr>
      <w:r w:rsidRPr="00477B8A">
        <w:rPr>
          <w:rFonts w:ascii="Times New Roman" w:hAnsi="Times New Roman"/>
          <w:sz w:val="24"/>
        </w:rPr>
        <w:t>........................................................................</w:t>
      </w:r>
    </w:p>
    <w:p w14:paraId="1F63C590" w14:textId="77777777" w:rsidR="00351657" w:rsidRPr="00477B8A" w:rsidRDefault="00351657" w:rsidP="0060250E">
      <w:pPr>
        <w:pStyle w:val="PlainText"/>
        <w:jc w:val="both"/>
        <w:rPr>
          <w:rFonts w:ascii="Times New Roman" w:hAnsi="Times New Roman"/>
          <w:sz w:val="24"/>
        </w:rPr>
      </w:pPr>
    </w:p>
    <w:p w14:paraId="21921F4D" w14:textId="669C000C" w:rsidR="00BF35E0" w:rsidRDefault="00BF35E0" w:rsidP="009C4360">
      <w:pPr>
        <w:jc w:val="both"/>
        <w:rPr>
          <w:rFonts w:ascii="Times New Roman" w:hAnsi="Times New Roman"/>
          <w:i/>
          <w:szCs w:val="24"/>
        </w:rPr>
      </w:pPr>
      <w:r>
        <w:rPr>
          <w:rFonts w:ascii="Times New Roman" w:hAnsi="Times New Roman"/>
        </w:rPr>
        <w:t>At user request, a</w:t>
      </w:r>
      <w:r w:rsidR="00351657" w:rsidRPr="00D33394">
        <w:rPr>
          <w:rFonts w:ascii="Times New Roman" w:hAnsi="Times New Roman"/>
        </w:rPr>
        <w:t xml:space="preserve"> *</w:t>
      </w:r>
      <w:r w:rsidR="00351657" w:rsidRPr="00D33394">
        <w:rPr>
          <w:rFonts w:ascii="Times New Roman" w:hAnsi="Times New Roman"/>
          <w:i/>
        </w:rPr>
        <w:t>quality index</w:t>
      </w:r>
      <w:r w:rsidR="00351657" w:rsidRPr="00D33394">
        <w:rPr>
          <w:rFonts w:ascii="Times New Roman" w:hAnsi="Times New Roman"/>
        </w:rPr>
        <w:t>* that provides a simple way of judging the utility of data products</w:t>
      </w:r>
      <w:r>
        <w:rPr>
          <w:rFonts w:ascii="Times New Roman" w:hAnsi="Times New Roman"/>
        </w:rPr>
        <w:t xml:space="preserve"> </w:t>
      </w:r>
      <w:r w:rsidR="008814FB">
        <w:rPr>
          <w:rFonts w:ascii="Times New Roman" w:hAnsi="Times New Roman"/>
        </w:rPr>
        <w:t>was</w:t>
      </w:r>
      <w:r>
        <w:rPr>
          <w:rFonts w:ascii="Times New Roman" w:hAnsi="Times New Roman"/>
        </w:rPr>
        <w:t xml:space="preserve"> introduced in Version 05</w:t>
      </w:r>
      <w:r w:rsidR="00351657" w:rsidRPr="00D33394">
        <w:rPr>
          <w:rFonts w:ascii="Times New Roman" w:hAnsi="Times New Roman"/>
        </w:rPr>
        <w:t xml:space="preserve">.  </w:t>
      </w:r>
      <w:r w:rsidRPr="002C6EDF">
        <w:rPr>
          <w:rFonts w:ascii="Times New Roman" w:hAnsi="Times New Roman"/>
          <w:szCs w:val="24"/>
        </w:rPr>
        <w:t>While the goal is reasonable, there is no agreement about how this quantity should be defined.  After some discussion within the team, two distinctly different quality indices were chosen for the half-hourly and monthly data fields for implementation.  It is a matter of investigation to determine if users find these insightful, or if different quality indices should be developed for future releases.</w:t>
      </w:r>
      <w:r>
        <w:rPr>
          <w:rFonts w:ascii="Times New Roman" w:hAnsi="Times New Roman"/>
          <w:szCs w:val="24"/>
        </w:rPr>
        <w:t xml:space="preserve">  Details are provided in the document “IMERG Quality Index”, </w:t>
      </w:r>
      <w:r w:rsidRPr="004F78C7">
        <w:rPr>
          <w:rFonts w:ascii="Times New Roman" w:hAnsi="Times New Roman"/>
          <w:szCs w:val="24"/>
        </w:rPr>
        <w:t xml:space="preserve">available at </w:t>
      </w:r>
      <w:r w:rsidRPr="004F78C7">
        <w:rPr>
          <w:rFonts w:ascii="Times New Roman" w:hAnsi="Times New Roman"/>
          <w:i/>
          <w:szCs w:val="24"/>
        </w:rPr>
        <w:t>https://pmm.nasa.gov/sites/default/files/document_files/IMERG_QI.pdf</w:t>
      </w:r>
      <w:r w:rsidR="00777544" w:rsidRPr="004F78C7">
        <w:rPr>
          <w:rFonts w:ascii="Times New Roman" w:hAnsi="Times New Roman"/>
          <w:szCs w:val="24"/>
        </w:rPr>
        <w:t xml:space="preserve"> .</w:t>
      </w:r>
    </w:p>
    <w:p w14:paraId="428AA5B6" w14:textId="77777777" w:rsidR="009C4360" w:rsidRPr="002C6EDF" w:rsidRDefault="009C4360" w:rsidP="009C4360">
      <w:pPr>
        <w:jc w:val="both"/>
        <w:rPr>
          <w:rFonts w:ascii="Times New Roman" w:hAnsi="Times New Roman"/>
          <w:szCs w:val="24"/>
        </w:rPr>
      </w:pPr>
    </w:p>
    <w:p w14:paraId="7DC79A25" w14:textId="57ED092C" w:rsidR="00BF35E0" w:rsidRPr="009C4360" w:rsidRDefault="00BF35E0" w:rsidP="009C4360">
      <w:pPr>
        <w:jc w:val="both"/>
        <w:rPr>
          <w:rFonts w:ascii="Times New Roman" w:hAnsi="Times New Roman"/>
          <w:szCs w:val="24"/>
          <w:u w:val="single"/>
        </w:rPr>
      </w:pPr>
      <w:r w:rsidRPr="009C4360">
        <w:rPr>
          <w:rFonts w:ascii="Times New Roman" w:hAnsi="Times New Roman"/>
          <w:szCs w:val="24"/>
          <w:u w:val="single"/>
        </w:rPr>
        <w:t>Quality Index for Half-Hourly Data</w:t>
      </w:r>
    </w:p>
    <w:p w14:paraId="6D718117" w14:textId="5CAC4D04" w:rsidR="00BF35E0" w:rsidRDefault="00BF35E0" w:rsidP="00D33394">
      <w:pPr>
        <w:jc w:val="both"/>
        <w:rPr>
          <w:rFonts w:ascii="Times New Roman" w:hAnsi="Times New Roman"/>
          <w:szCs w:val="24"/>
        </w:rPr>
      </w:pPr>
      <w:r w:rsidRPr="002C6EDF">
        <w:rPr>
          <w:rFonts w:ascii="Times New Roman" w:hAnsi="Times New Roman"/>
          <w:szCs w:val="24"/>
        </w:rPr>
        <w:t xml:space="preserve">At the half-hourly scale, the best metric is some measure of the </w:t>
      </w:r>
      <w:r w:rsidRPr="002C6EDF">
        <w:rPr>
          <w:rFonts w:ascii="Times New Roman" w:hAnsi="Times New Roman"/>
          <w:szCs w:val="24"/>
          <w:u w:val="single"/>
        </w:rPr>
        <w:t>relative</w:t>
      </w:r>
      <w:r w:rsidRPr="002C6EDF">
        <w:rPr>
          <w:rFonts w:ascii="Times New Roman" w:hAnsi="Times New Roman"/>
          <w:szCs w:val="24"/>
        </w:rPr>
        <w:t xml:space="preserve"> skill that might be expected from the fluctuating mix of different passive microwave- and infrared-based precipitation estimates.  The Kalman smoother used in IMERG (and originated in the CPC Morphing [CMORPH] algorithm, Joyce </w:t>
      </w:r>
      <w:r>
        <w:rPr>
          <w:rFonts w:ascii="Times New Roman" w:hAnsi="Times New Roman"/>
          <w:szCs w:val="24"/>
        </w:rPr>
        <w:t>et al.</w:t>
      </w:r>
      <w:r w:rsidRPr="002C6EDF">
        <w:rPr>
          <w:rFonts w:ascii="Times New Roman" w:hAnsi="Times New Roman"/>
          <w:szCs w:val="24"/>
        </w:rPr>
        <w:t xml:space="preserve"> 2011) routinely recomputes estimates of correlation between GMI and each of the other satellite estimates in coarse blocks across the entire domain (</w:t>
      </w:r>
      <w:r w:rsidR="005B46AF">
        <w:rPr>
          <w:rFonts w:ascii="Times New Roman" w:hAnsi="Times New Roman"/>
          <w:szCs w:val="24"/>
        </w:rPr>
        <w:t>9</w:t>
      </w:r>
      <w:r w:rsidRPr="002C6EDF">
        <w:rPr>
          <w:rFonts w:ascii="Times New Roman" w:hAnsi="Times New Roman"/>
          <w:szCs w:val="24"/>
        </w:rPr>
        <w:t xml:space="preserve">0°N-S) and then uses these correlation coefficients (squared) to provide weights for use in the combination of forward-propagated passive microwave, backward-propagated </w:t>
      </w:r>
      <w:r w:rsidRPr="002C6EDF">
        <w:rPr>
          <w:rFonts w:ascii="Times New Roman" w:hAnsi="Times New Roman"/>
          <w:szCs w:val="24"/>
        </w:rPr>
        <w:lastRenderedPageBreak/>
        <w:t>passive microwave, and current-time infrared precipitation estimates.</w:t>
      </w:r>
      <w:r w:rsidR="005B46AF">
        <w:rPr>
          <w:rFonts w:ascii="Times New Roman" w:hAnsi="Times New Roman"/>
          <w:szCs w:val="24"/>
        </w:rPr>
        <w:t xml:space="preserve">  In V06 the polar caps have the same treatment without IR data.</w:t>
      </w:r>
      <w:r w:rsidRPr="002C6EDF">
        <w:rPr>
          <w:rFonts w:ascii="Times New Roman" w:hAnsi="Times New Roman"/>
          <w:szCs w:val="24"/>
        </w:rPr>
        <w:t xml:space="preserve">  However, the formalism never provides an overall correlation for the combined estimate, so one approach is provided here.</w:t>
      </w:r>
    </w:p>
    <w:p w14:paraId="48B4341C" w14:textId="77777777" w:rsidR="00C51247" w:rsidRPr="002C6EDF" w:rsidRDefault="00C51247" w:rsidP="00D33394">
      <w:pPr>
        <w:jc w:val="both"/>
        <w:rPr>
          <w:rFonts w:ascii="Times New Roman" w:hAnsi="Times New Roman"/>
          <w:szCs w:val="24"/>
        </w:rPr>
      </w:pPr>
    </w:p>
    <w:p w14:paraId="36722EBD" w14:textId="5103B4E3" w:rsidR="00BF35E0" w:rsidRDefault="00BF35E0" w:rsidP="00D33394">
      <w:pPr>
        <w:jc w:val="both"/>
        <w:rPr>
          <w:rFonts w:ascii="Times New Roman" w:hAnsi="Times New Roman"/>
          <w:szCs w:val="24"/>
        </w:rPr>
      </w:pPr>
      <w:r w:rsidRPr="005A0F1D">
        <w:rPr>
          <w:rFonts w:ascii="Times New Roman" w:hAnsi="Times New Roman"/>
          <w:szCs w:val="24"/>
        </w:rPr>
        <w:t>T</w:t>
      </w:r>
      <w:r w:rsidRPr="002C6EDF">
        <w:rPr>
          <w:rFonts w:ascii="Times New Roman" w:hAnsi="Times New Roman"/>
          <w:szCs w:val="24"/>
        </w:rPr>
        <w:t>he correlation coefficients developed for the Kalman smoother are substituted for inverse error variance to compute the approximate correlation coefficient of the merged precipitation estimate.  Furthermore, the correlation coefficients are transformed with the Fisher (1915) z statistic before the computation and back-transformed afterwards, which is a simple variance stabilization transformation.  Formally, the Fisher transformation requires that the two variables being correlated follow a bivariate normal distribution.  While this is not true for precipitation, we adopt this approach as a first approximation to computing the correlation coefficient of the combined precipitation estimate because its use as a quality index seems reasonable and useful.  The units are non-dimensional correlation coefficients.</w:t>
      </w:r>
    </w:p>
    <w:p w14:paraId="443FEFF0" w14:textId="77777777" w:rsidR="00C51247" w:rsidRPr="002C6EDF" w:rsidRDefault="00C51247" w:rsidP="00D33394">
      <w:pPr>
        <w:jc w:val="both"/>
        <w:rPr>
          <w:rFonts w:ascii="Times New Roman" w:hAnsi="Times New Roman"/>
          <w:szCs w:val="24"/>
        </w:rPr>
      </w:pPr>
    </w:p>
    <w:p w14:paraId="5577EB57" w14:textId="4FD4B5E1" w:rsidR="00BF35E0" w:rsidRDefault="00BF35E0" w:rsidP="009C4360">
      <w:pPr>
        <w:jc w:val="both"/>
        <w:rPr>
          <w:rFonts w:ascii="Times New Roman" w:hAnsi="Times New Roman"/>
          <w:szCs w:val="24"/>
        </w:rPr>
      </w:pPr>
      <w:r w:rsidRPr="002C6EDF">
        <w:rPr>
          <w:rFonts w:ascii="Times New Roman" w:hAnsi="Times New Roman"/>
          <w:szCs w:val="24"/>
        </w:rPr>
        <w:t>There is one additional issue: we lack the</w:t>
      </w:r>
      <w:r w:rsidR="00702641">
        <w:rPr>
          <w:rFonts w:ascii="Times New Roman" w:hAnsi="Times New Roman"/>
          <w:szCs w:val="24"/>
        </w:rPr>
        <w:t xml:space="preserve"> t=0</w:t>
      </w:r>
      <w:r w:rsidRPr="002C6EDF">
        <w:rPr>
          <w:rFonts w:ascii="Times New Roman" w:hAnsi="Times New Roman"/>
          <w:szCs w:val="24"/>
        </w:rPr>
        <w:t xml:space="preserve"> </w:t>
      </w:r>
      <w:r w:rsidR="00702641">
        <w:rPr>
          <w:rFonts w:ascii="Times New Roman" w:hAnsi="Times New Roman"/>
          <w:szCs w:val="24"/>
        </w:rPr>
        <w:t>(</w:t>
      </w:r>
      <w:r w:rsidRPr="002C6EDF">
        <w:rPr>
          <w:rFonts w:ascii="Times New Roman" w:hAnsi="Times New Roman"/>
          <w:szCs w:val="24"/>
        </w:rPr>
        <w:t>zero half-hour</w:t>
      </w:r>
      <w:r w:rsidR="00702641">
        <w:rPr>
          <w:rFonts w:ascii="Times New Roman" w:hAnsi="Times New Roman"/>
          <w:szCs w:val="24"/>
        </w:rPr>
        <w:t>)</w:t>
      </w:r>
      <w:r w:rsidRPr="002C6EDF">
        <w:rPr>
          <w:rFonts w:ascii="Times New Roman" w:hAnsi="Times New Roman"/>
          <w:szCs w:val="24"/>
        </w:rPr>
        <w:t xml:space="preserve"> correlation of each constellation member to the GMI for computational reasons in the current implementation of IMERG and need an approximate value.  Lacking strong justification for alternatives, </w:t>
      </w:r>
      <w:r w:rsidR="00D005CE">
        <w:rPr>
          <w:rFonts w:ascii="Times New Roman" w:hAnsi="Times New Roman"/>
          <w:szCs w:val="24"/>
        </w:rPr>
        <w:t xml:space="preserve">in V05 we set the correlation to 1, but in V06 </w:t>
      </w:r>
      <w:r w:rsidRPr="002C6EDF">
        <w:rPr>
          <w:rFonts w:ascii="Times New Roman" w:hAnsi="Times New Roman"/>
          <w:szCs w:val="24"/>
        </w:rPr>
        <w:t>we cho</w:t>
      </w:r>
      <w:r w:rsidR="00702641">
        <w:rPr>
          <w:rFonts w:ascii="Times New Roman" w:hAnsi="Times New Roman"/>
          <w:szCs w:val="24"/>
        </w:rPr>
        <w:t>o</w:t>
      </w:r>
      <w:r w:rsidRPr="002C6EDF">
        <w:rPr>
          <w:rFonts w:ascii="Times New Roman" w:hAnsi="Times New Roman"/>
          <w:szCs w:val="24"/>
        </w:rPr>
        <w:t xml:space="preserve">se to </w:t>
      </w:r>
      <w:r w:rsidR="005C12DC">
        <w:rPr>
          <w:rFonts w:ascii="Times New Roman" w:hAnsi="Times New Roman"/>
          <w:szCs w:val="24"/>
        </w:rPr>
        <w:t xml:space="preserve">compute </w:t>
      </w:r>
      <w:r w:rsidR="00E4198A">
        <w:rPr>
          <w:rFonts w:ascii="Times New Roman" w:hAnsi="Times New Roman"/>
          <w:szCs w:val="24"/>
        </w:rPr>
        <w:t xml:space="preserve">a set of baseline </w:t>
      </w:r>
      <w:r w:rsidR="00377769">
        <w:rPr>
          <w:rFonts w:ascii="Times New Roman" w:hAnsi="Times New Roman"/>
          <w:szCs w:val="24"/>
        </w:rPr>
        <w:t xml:space="preserve">monthly </w:t>
      </w:r>
      <w:r w:rsidR="00702641">
        <w:rPr>
          <w:rFonts w:ascii="Times New Roman" w:hAnsi="Times New Roman"/>
          <w:szCs w:val="24"/>
        </w:rPr>
        <w:t>t=0</w:t>
      </w:r>
      <w:r w:rsidR="00377769">
        <w:rPr>
          <w:rFonts w:ascii="Times New Roman" w:hAnsi="Times New Roman"/>
          <w:szCs w:val="24"/>
        </w:rPr>
        <w:t xml:space="preserve"> correlations using the data span December 2014 – November 2015 </w:t>
      </w:r>
      <w:r w:rsidR="005C12DC">
        <w:rPr>
          <w:rFonts w:ascii="Times New Roman" w:hAnsi="Times New Roman"/>
          <w:szCs w:val="24"/>
        </w:rPr>
        <w:t xml:space="preserve">from the Level 2 (GPROF) </w:t>
      </w:r>
      <w:r w:rsidR="00702641">
        <w:rPr>
          <w:rFonts w:ascii="Times New Roman" w:hAnsi="Times New Roman"/>
          <w:szCs w:val="24"/>
        </w:rPr>
        <w:t xml:space="preserve">passive microwave </w:t>
      </w:r>
      <w:r w:rsidR="005C12DC">
        <w:rPr>
          <w:rFonts w:ascii="Times New Roman" w:hAnsi="Times New Roman"/>
          <w:szCs w:val="24"/>
        </w:rPr>
        <w:t xml:space="preserve">estimates after intercalibration. </w:t>
      </w:r>
      <w:r w:rsidR="00702641">
        <w:rPr>
          <w:rFonts w:ascii="Times New Roman" w:hAnsi="Times New Roman"/>
          <w:szCs w:val="24"/>
        </w:rPr>
        <w:t xml:space="preserve"> </w:t>
      </w:r>
      <w:r w:rsidR="005C12DC">
        <w:rPr>
          <w:rFonts w:ascii="Times New Roman" w:hAnsi="Times New Roman"/>
          <w:szCs w:val="24"/>
        </w:rPr>
        <w:t xml:space="preserve">These </w:t>
      </w:r>
      <w:r w:rsidR="00377769">
        <w:rPr>
          <w:rFonts w:ascii="Times New Roman" w:hAnsi="Times New Roman"/>
          <w:szCs w:val="24"/>
        </w:rPr>
        <w:t xml:space="preserve">baseline </w:t>
      </w:r>
      <w:r w:rsidR="005C12DC">
        <w:rPr>
          <w:rFonts w:ascii="Times New Roman" w:hAnsi="Times New Roman"/>
          <w:szCs w:val="24"/>
        </w:rPr>
        <w:t xml:space="preserve">correlations are </w:t>
      </w:r>
      <w:r w:rsidR="00377769">
        <w:rPr>
          <w:rFonts w:ascii="Times New Roman" w:hAnsi="Times New Roman"/>
          <w:szCs w:val="24"/>
        </w:rPr>
        <w:t>then dynamically adjusted based on nearby</w:t>
      </w:r>
      <w:r w:rsidR="00702641">
        <w:rPr>
          <w:rFonts w:ascii="Times New Roman" w:hAnsi="Times New Roman"/>
          <w:szCs w:val="24"/>
        </w:rPr>
        <w:t>-</w:t>
      </w:r>
      <w:r w:rsidR="00377769">
        <w:rPr>
          <w:rFonts w:ascii="Times New Roman" w:hAnsi="Times New Roman"/>
          <w:szCs w:val="24"/>
        </w:rPr>
        <w:t>in</w:t>
      </w:r>
      <w:r w:rsidR="00702641">
        <w:rPr>
          <w:rFonts w:ascii="Times New Roman" w:hAnsi="Times New Roman"/>
          <w:szCs w:val="24"/>
        </w:rPr>
        <w:t>-</w:t>
      </w:r>
      <w:r w:rsidR="00377769">
        <w:rPr>
          <w:rFonts w:ascii="Times New Roman" w:hAnsi="Times New Roman"/>
          <w:szCs w:val="24"/>
        </w:rPr>
        <w:t xml:space="preserve">time correlations.  These are </w:t>
      </w:r>
      <w:r w:rsidR="005C12DC">
        <w:rPr>
          <w:rFonts w:ascii="Times New Roman" w:hAnsi="Times New Roman"/>
          <w:szCs w:val="24"/>
        </w:rPr>
        <w:t xml:space="preserve">expected to be slightly higher than if they had been computed from the </w:t>
      </w:r>
      <w:r w:rsidR="00702641">
        <w:rPr>
          <w:rFonts w:ascii="Times New Roman" w:hAnsi="Times New Roman"/>
          <w:szCs w:val="24"/>
        </w:rPr>
        <w:t>t=0</w:t>
      </w:r>
      <w:r w:rsidR="005C12DC">
        <w:rPr>
          <w:rFonts w:ascii="Times New Roman" w:hAnsi="Times New Roman"/>
          <w:szCs w:val="24"/>
        </w:rPr>
        <w:t xml:space="preserve"> outputs of the morphing scheme due to the lack of equivalent post-processing of the Kalman correlations.</w:t>
      </w:r>
    </w:p>
    <w:p w14:paraId="2E5252A7" w14:textId="2739A94F" w:rsidR="00202D90" w:rsidRDefault="00202D90" w:rsidP="009C4360">
      <w:pPr>
        <w:jc w:val="both"/>
        <w:rPr>
          <w:rFonts w:ascii="Times New Roman" w:hAnsi="Times New Roman"/>
          <w:szCs w:val="24"/>
        </w:rPr>
      </w:pPr>
    </w:p>
    <w:p w14:paraId="6A2110F7" w14:textId="2161EBC0" w:rsidR="00202D90" w:rsidRDefault="00CF3EF2" w:rsidP="009C4360">
      <w:pPr>
        <w:jc w:val="both"/>
        <w:rPr>
          <w:rFonts w:ascii="Times New Roman" w:hAnsi="Times New Roman"/>
          <w:szCs w:val="24"/>
        </w:rPr>
      </w:pPr>
      <w:r>
        <w:rPr>
          <w:rFonts w:ascii="Times New Roman" w:hAnsi="Times New Roman"/>
          <w:szCs w:val="24"/>
        </w:rPr>
        <w:t>The suggested</w:t>
      </w:r>
      <w:r w:rsidR="00202D90">
        <w:rPr>
          <w:rFonts w:ascii="Times New Roman" w:hAnsi="Times New Roman"/>
          <w:szCs w:val="24"/>
        </w:rPr>
        <w:t xml:space="preserve"> “stoplight” </w:t>
      </w:r>
      <w:r>
        <w:rPr>
          <w:rFonts w:ascii="Times New Roman" w:hAnsi="Times New Roman"/>
          <w:szCs w:val="24"/>
        </w:rPr>
        <w:t xml:space="preserve">are: </w:t>
      </w:r>
      <w:r w:rsidR="00202D90">
        <w:rPr>
          <w:rFonts w:ascii="Times New Roman" w:hAnsi="Times New Roman"/>
          <w:szCs w:val="24"/>
        </w:rPr>
        <w:t xml:space="preserve">values below 0.4 </w:t>
      </w:r>
      <w:r>
        <w:rPr>
          <w:rFonts w:ascii="Times New Roman" w:hAnsi="Times New Roman"/>
          <w:szCs w:val="24"/>
        </w:rPr>
        <w:t>are</w:t>
      </w:r>
      <w:r w:rsidR="00202D90">
        <w:rPr>
          <w:rFonts w:ascii="Times New Roman" w:hAnsi="Times New Roman"/>
          <w:szCs w:val="24"/>
        </w:rPr>
        <w:t xml:space="preserve"> questionable, values above 0.6 </w:t>
      </w:r>
      <w:r>
        <w:rPr>
          <w:rFonts w:ascii="Times New Roman" w:hAnsi="Times New Roman"/>
          <w:szCs w:val="24"/>
        </w:rPr>
        <w:t>are</w:t>
      </w:r>
      <w:r w:rsidR="00202D90">
        <w:rPr>
          <w:rFonts w:ascii="Times New Roman" w:hAnsi="Times New Roman"/>
          <w:szCs w:val="24"/>
        </w:rPr>
        <w:t xml:space="preserve"> good, and the range 0.4 to 0.6 </w:t>
      </w:r>
      <w:r>
        <w:rPr>
          <w:rFonts w:ascii="Times New Roman" w:hAnsi="Times New Roman"/>
          <w:szCs w:val="24"/>
        </w:rPr>
        <w:t>has</w:t>
      </w:r>
      <w:r w:rsidR="00202D90">
        <w:rPr>
          <w:rFonts w:ascii="Times New Roman" w:hAnsi="Times New Roman"/>
          <w:szCs w:val="24"/>
        </w:rPr>
        <w:t xml:space="preserve"> fair quality.</w:t>
      </w:r>
    </w:p>
    <w:p w14:paraId="398CC463" w14:textId="77777777" w:rsidR="009C4360" w:rsidRPr="002C6EDF" w:rsidRDefault="009C4360" w:rsidP="009C4360">
      <w:pPr>
        <w:jc w:val="both"/>
        <w:rPr>
          <w:rFonts w:ascii="Times New Roman" w:hAnsi="Times New Roman"/>
          <w:szCs w:val="24"/>
        </w:rPr>
      </w:pPr>
    </w:p>
    <w:p w14:paraId="748C4AE9" w14:textId="526F04B5" w:rsidR="00BF35E0" w:rsidRPr="009C4360" w:rsidRDefault="00BF35E0" w:rsidP="009C4360">
      <w:pPr>
        <w:jc w:val="both"/>
        <w:rPr>
          <w:rFonts w:ascii="Times New Roman" w:hAnsi="Times New Roman"/>
          <w:szCs w:val="24"/>
          <w:u w:val="single"/>
        </w:rPr>
      </w:pPr>
      <w:r w:rsidRPr="009C4360">
        <w:rPr>
          <w:rFonts w:ascii="Times New Roman" w:hAnsi="Times New Roman"/>
          <w:szCs w:val="24"/>
          <w:u w:val="single"/>
        </w:rPr>
        <w:t>Quality Index for Monthly Data</w:t>
      </w:r>
    </w:p>
    <w:p w14:paraId="1141A95A" w14:textId="4F6DEE19" w:rsidR="00351657" w:rsidRDefault="00BF35E0" w:rsidP="00D33394">
      <w:pPr>
        <w:jc w:val="both"/>
        <w:rPr>
          <w:rFonts w:ascii="Times New Roman" w:hAnsi="Times New Roman"/>
          <w:szCs w:val="24"/>
        </w:rPr>
      </w:pPr>
      <w:r w:rsidRPr="002C6EDF">
        <w:rPr>
          <w:rFonts w:ascii="Times New Roman" w:hAnsi="Times New Roman"/>
          <w:szCs w:val="24"/>
        </w:rPr>
        <w:t>At the monthly scale, a relatively well-founded metric exists for random error, based on Huffman’s (1997) analysis of sampling error for a particular data source for a month.  The general form of the relationship is</w:t>
      </w:r>
      <w:r w:rsidRPr="002C6EDF">
        <w:rPr>
          <w:rFonts w:ascii="Times New Roman" w:hAnsi="Times New Roman"/>
          <w:color w:val="000000"/>
          <w:szCs w:val="24"/>
        </w:rPr>
        <w:t xml:space="preserve"> simplified to a relationship that can be inverted </w:t>
      </w:r>
      <w:r>
        <w:rPr>
          <w:rFonts w:ascii="Times New Roman" w:hAnsi="Times New Roman"/>
          <w:color w:val="000000"/>
          <w:szCs w:val="24"/>
        </w:rPr>
        <w:t>to give</w:t>
      </w:r>
      <w:r w:rsidRPr="002C6EDF">
        <w:rPr>
          <w:rFonts w:ascii="Times New Roman" w:hAnsi="Times New Roman"/>
          <w:color w:val="000000"/>
          <w:szCs w:val="24"/>
        </w:rPr>
        <w:t xml:space="preserve"> the number of samples.  When all the constants </w:t>
      </w:r>
      <w:r>
        <w:rPr>
          <w:rFonts w:ascii="Times New Roman" w:hAnsi="Times New Roman"/>
          <w:color w:val="000000"/>
          <w:szCs w:val="24"/>
        </w:rPr>
        <w:t xml:space="preserve">on the right-hand side </w:t>
      </w:r>
      <w:r w:rsidRPr="002C6EDF">
        <w:rPr>
          <w:rFonts w:ascii="Times New Roman" w:hAnsi="Times New Roman"/>
          <w:color w:val="000000"/>
          <w:szCs w:val="24"/>
        </w:rPr>
        <w:t>are set for the gauge analysis, but</w:t>
      </w:r>
      <w:r w:rsidRPr="005A0F1D">
        <w:rPr>
          <w:rFonts w:ascii="Times New Roman" w:hAnsi="Times New Roman"/>
          <w:szCs w:val="24"/>
        </w:rPr>
        <w:t xml:space="preserve"> </w:t>
      </w:r>
      <w:r>
        <w:rPr>
          <w:rFonts w:ascii="Times New Roman" w:hAnsi="Times New Roman"/>
          <w:szCs w:val="24"/>
        </w:rPr>
        <w:t xml:space="preserve">final satellite-gauge values are used for the estimated precipitation and random error values, the number variable is defined </w:t>
      </w:r>
      <w:r w:rsidRPr="002C6EDF">
        <w:rPr>
          <w:rFonts w:ascii="Times New Roman" w:hAnsi="Times New Roman"/>
          <w:szCs w:val="24"/>
        </w:rPr>
        <w:t>as the equivalent number of gauges.  Following Huffman (1997), the interpretation is that this is the approximate number of gauges required to produce the estimated random error, given the estimated precipitation.  The units are gauges per area, and in the current implementation the area is carried as 2.5°x2.5° of latitude/longitude, even though IMERG is computed on a much finer scale, in order to facilitate interpretation in large-error regions.</w:t>
      </w:r>
      <w:r w:rsidR="00C567F3">
        <w:rPr>
          <w:rFonts w:ascii="Times New Roman" w:hAnsi="Times New Roman"/>
          <w:szCs w:val="24"/>
        </w:rPr>
        <w:t xml:space="preserve">  Note that this formulation only addresses random error, not bias.</w:t>
      </w:r>
    </w:p>
    <w:p w14:paraId="475422C7" w14:textId="01C71A24" w:rsidR="00202D90" w:rsidRDefault="00202D90" w:rsidP="00D33394">
      <w:pPr>
        <w:jc w:val="both"/>
        <w:rPr>
          <w:rFonts w:ascii="Times New Roman" w:hAnsi="Times New Roman"/>
          <w:szCs w:val="24"/>
        </w:rPr>
      </w:pPr>
    </w:p>
    <w:p w14:paraId="4E42957E" w14:textId="0CA814BD" w:rsidR="00202D90" w:rsidRDefault="00CF3EF2" w:rsidP="00D33394">
      <w:pPr>
        <w:jc w:val="both"/>
        <w:rPr>
          <w:rFonts w:ascii="Times New Roman" w:hAnsi="Times New Roman"/>
          <w:szCs w:val="24"/>
        </w:rPr>
      </w:pPr>
      <w:r>
        <w:rPr>
          <w:rFonts w:ascii="Times New Roman" w:hAnsi="Times New Roman"/>
          <w:szCs w:val="24"/>
        </w:rPr>
        <w:t xml:space="preserve">The suggested “stoplight” ranges for </w:t>
      </w:r>
      <w:proofErr w:type="spellStart"/>
      <w:r>
        <w:rPr>
          <w:rFonts w:ascii="Times New Roman" w:hAnsi="Times New Roman"/>
          <w:szCs w:val="24"/>
        </w:rPr>
        <w:t>QIm</w:t>
      </w:r>
      <w:proofErr w:type="spellEnd"/>
      <w:r>
        <w:rPr>
          <w:rFonts w:ascii="Times New Roman" w:hAnsi="Times New Roman"/>
          <w:szCs w:val="24"/>
        </w:rPr>
        <w:t xml:space="preserve"> are:</w:t>
      </w:r>
    </w:p>
    <w:p w14:paraId="2F96B39C" w14:textId="77777777" w:rsidR="00CF3EF2" w:rsidRPr="00386DF0" w:rsidRDefault="00CF3EF2" w:rsidP="00CF3EF2">
      <w:pPr>
        <w:ind w:left="1620" w:hanging="1620"/>
        <w:rPr>
          <w:rFonts w:ascii="Times New Roman" w:hAnsi="Times New Roman"/>
          <w:szCs w:val="24"/>
        </w:rPr>
      </w:pPr>
      <w:r>
        <w:rPr>
          <w:rFonts w:ascii="Times New Roman" w:hAnsi="Times New Roman"/>
          <w:szCs w:val="24"/>
        </w:rPr>
        <w:t>0-2</w:t>
      </w:r>
      <w:r w:rsidRPr="00386DF0">
        <w:rPr>
          <w:rFonts w:ascii="Times New Roman" w:hAnsi="Times New Roman"/>
          <w:szCs w:val="24"/>
        </w:rPr>
        <w:t xml:space="preserve"> </w:t>
      </w:r>
      <w:r>
        <w:rPr>
          <w:rFonts w:ascii="Times New Roman" w:hAnsi="Times New Roman"/>
          <w:szCs w:val="24"/>
        </w:rPr>
        <w:t>= "red"</w:t>
      </w:r>
      <w:r>
        <w:rPr>
          <w:rFonts w:ascii="Times New Roman" w:hAnsi="Times New Roman"/>
          <w:szCs w:val="24"/>
        </w:rPr>
        <w:tab/>
        <w:t>equivalent to the gauge coverage in regions such as central Africa, where the lack of data in a gauge-only analysis a critical problem</w:t>
      </w:r>
      <w:r w:rsidRPr="00386DF0">
        <w:rPr>
          <w:rFonts w:ascii="Times New Roman" w:hAnsi="Times New Roman"/>
          <w:szCs w:val="24"/>
        </w:rPr>
        <w:t xml:space="preserve"> </w:t>
      </w:r>
    </w:p>
    <w:p w14:paraId="43752DBB" w14:textId="77777777" w:rsidR="00CF3EF2" w:rsidRPr="00386DF0" w:rsidRDefault="00CF3EF2" w:rsidP="00CF3EF2">
      <w:pPr>
        <w:ind w:left="1620" w:hanging="1620"/>
        <w:rPr>
          <w:rFonts w:ascii="Times New Roman" w:hAnsi="Times New Roman"/>
          <w:szCs w:val="24"/>
        </w:rPr>
      </w:pPr>
      <w:r>
        <w:rPr>
          <w:rFonts w:ascii="Times New Roman" w:hAnsi="Times New Roman"/>
          <w:szCs w:val="24"/>
        </w:rPr>
        <w:t>2-10</w:t>
      </w:r>
      <w:r w:rsidRPr="00386DF0">
        <w:rPr>
          <w:rFonts w:ascii="Times New Roman" w:hAnsi="Times New Roman"/>
          <w:szCs w:val="24"/>
        </w:rPr>
        <w:t xml:space="preserve"> </w:t>
      </w:r>
      <w:r>
        <w:rPr>
          <w:rFonts w:ascii="Times New Roman" w:hAnsi="Times New Roman"/>
          <w:szCs w:val="24"/>
        </w:rPr>
        <w:t>= "yellow"</w:t>
      </w:r>
      <w:r>
        <w:rPr>
          <w:rFonts w:ascii="Times New Roman" w:hAnsi="Times New Roman"/>
          <w:szCs w:val="24"/>
        </w:rPr>
        <w:tab/>
        <w:t>the mid-range has enough gauge data to ensure reasonable bias adjustment, but still require interpolation to fill in gaps several grid boxes wide between stations more or less routinely</w:t>
      </w:r>
    </w:p>
    <w:p w14:paraId="23AC99D8" w14:textId="15628099" w:rsidR="00CF3EF2" w:rsidRPr="00CF3EF2" w:rsidRDefault="00CF3EF2" w:rsidP="00CF3EF2">
      <w:pPr>
        <w:ind w:left="1620" w:hanging="1620"/>
        <w:rPr>
          <w:rFonts w:ascii="Times New Roman" w:hAnsi="Times New Roman"/>
          <w:szCs w:val="24"/>
        </w:rPr>
      </w:pPr>
      <w:r>
        <w:rPr>
          <w:rFonts w:ascii="Times New Roman" w:hAnsi="Times New Roman"/>
          <w:szCs w:val="24"/>
        </w:rPr>
        <w:t>10+</w:t>
      </w:r>
      <w:r w:rsidRPr="00386DF0">
        <w:rPr>
          <w:rFonts w:ascii="Times New Roman" w:hAnsi="Times New Roman"/>
          <w:szCs w:val="24"/>
        </w:rPr>
        <w:t xml:space="preserve"> </w:t>
      </w:r>
      <w:r>
        <w:rPr>
          <w:rFonts w:ascii="Times New Roman" w:hAnsi="Times New Roman"/>
          <w:szCs w:val="24"/>
        </w:rPr>
        <w:t>= "green"</w:t>
      </w:r>
      <w:r>
        <w:rPr>
          <w:rFonts w:ascii="Times New Roman" w:hAnsi="Times New Roman"/>
          <w:szCs w:val="24"/>
        </w:rPr>
        <w:tab/>
        <w:t>these are developed areas with good-to-excellent gauge networks</w:t>
      </w:r>
    </w:p>
    <w:p w14:paraId="234A189D" w14:textId="77777777" w:rsidR="0060250E" w:rsidRPr="00477B8A" w:rsidRDefault="0060250E" w:rsidP="0060250E">
      <w:pPr>
        <w:pStyle w:val="PlainText"/>
        <w:jc w:val="both"/>
        <w:rPr>
          <w:rFonts w:ascii="Times New Roman" w:hAnsi="Times New Roman"/>
          <w:sz w:val="24"/>
        </w:rPr>
      </w:pPr>
      <w:r w:rsidRPr="00477B8A">
        <w:rPr>
          <w:rFonts w:ascii="Times New Roman" w:hAnsi="Times New Roman"/>
          <w:sz w:val="24"/>
        </w:rPr>
        <w:t>........................................................................</w:t>
      </w:r>
    </w:p>
    <w:p w14:paraId="6C9F120E" w14:textId="77777777" w:rsidR="0060250E" w:rsidRPr="00477B8A" w:rsidRDefault="0060250E" w:rsidP="0060250E">
      <w:pPr>
        <w:pStyle w:val="PlainText"/>
        <w:rPr>
          <w:rFonts w:ascii="Times New Roman" w:hAnsi="Times New Roman"/>
          <w:sz w:val="24"/>
        </w:rPr>
      </w:pPr>
    </w:p>
    <w:p w14:paraId="2D8486D1" w14:textId="61795FAE" w:rsidR="0060250E" w:rsidRPr="00D33394" w:rsidRDefault="0060250E" w:rsidP="0060250E">
      <w:pPr>
        <w:pStyle w:val="PlainText"/>
        <w:jc w:val="both"/>
        <w:rPr>
          <w:rFonts w:ascii="Times New Roman" w:hAnsi="Times New Roman"/>
          <w:sz w:val="24"/>
        </w:rPr>
      </w:pPr>
      <w:r w:rsidRPr="00D33394">
        <w:rPr>
          <w:rFonts w:ascii="Times New Roman" w:hAnsi="Times New Roman"/>
          <w:sz w:val="24"/>
        </w:rPr>
        <w:t>The *</w:t>
      </w:r>
      <w:r w:rsidR="0052521C" w:rsidRPr="00D33394">
        <w:rPr>
          <w:rFonts w:ascii="Times New Roman" w:hAnsi="Times New Roman"/>
          <w:i/>
          <w:sz w:val="24"/>
        </w:rPr>
        <w:t>processing strategy for each version</w:t>
      </w:r>
      <w:r w:rsidRPr="00D33394">
        <w:rPr>
          <w:rFonts w:ascii="Times New Roman" w:hAnsi="Times New Roman"/>
          <w:sz w:val="24"/>
        </w:rPr>
        <w:t>*</w:t>
      </w:r>
      <w:r w:rsidR="0052521C" w:rsidRPr="00D33394">
        <w:rPr>
          <w:rFonts w:ascii="Times New Roman" w:hAnsi="Times New Roman"/>
          <w:sz w:val="24"/>
        </w:rPr>
        <w:t xml:space="preserve"> is as follows: the shift to a new version begins with DPR, then the Combined, then GPROF for GMI, and subsequently GPROF for all partner radiometers</w:t>
      </w:r>
      <w:r w:rsidRPr="00D33394">
        <w:rPr>
          <w:rFonts w:ascii="Times New Roman" w:hAnsi="Times New Roman"/>
          <w:sz w:val="24"/>
        </w:rPr>
        <w:t>.</w:t>
      </w:r>
      <w:r w:rsidR="0052521C" w:rsidRPr="00D33394">
        <w:rPr>
          <w:rFonts w:ascii="Times New Roman" w:hAnsi="Times New Roman"/>
          <w:sz w:val="24"/>
        </w:rPr>
        <w:t xml:space="preserve">  The IMERG team follows these developments and folds them into advancements in the combination process, making adjustments and calibrations as needed to give the most realistic data sets.  While IMERG is still on the “old” version, but the GPROF input is on the “new” version, calibra</w:t>
      </w:r>
      <w:r w:rsidR="00886763" w:rsidRPr="00D33394">
        <w:rPr>
          <w:rFonts w:ascii="Times New Roman" w:hAnsi="Times New Roman"/>
          <w:sz w:val="24"/>
        </w:rPr>
        <w:t>tions are instituted</w:t>
      </w:r>
      <w:r w:rsidR="004D188C">
        <w:rPr>
          <w:rFonts w:ascii="Times New Roman" w:hAnsi="Times New Roman"/>
          <w:sz w:val="24"/>
        </w:rPr>
        <w:t xml:space="preserve"> as necessary</w:t>
      </w:r>
      <w:r w:rsidR="00886763" w:rsidRPr="00D33394">
        <w:rPr>
          <w:rFonts w:ascii="Times New Roman" w:hAnsi="Times New Roman"/>
          <w:sz w:val="24"/>
        </w:rPr>
        <w:t xml:space="preserve"> to approximate the “old” GPROF.  In common with the other algorithms, once IMERG starts processing with the new version, “initial processing” results (input data being computed for the first time) are run in parallel with “retrospective processing” results (input data being used for dates that already have an old-version dataset).</w:t>
      </w:r>
    </w:p>
    <w:p w14:paraId="319E6AFE" w14:textId="77777777" w:rsidR="00886763" w:rsidRPr="00D33394" w:rsidRDefault="00886763" w:rsidP="0060250E">
      <w:pPr>
        <w:pStyle w:val="PlainText"/>
        <w:jc w:val="both"/>
        <w:rPr>
          <w:rFonts w:ascii="Times New Roman" w:hAnsi="Times New Roman"/>
          <w:sz w:val="24"/>
        </w:rPr>
      </w:pPr>
    </w:p>
    <w:p w14:paraId="0A0F304C" w14:textId="163F4681" w:rsidR="00886763" w:rsidRPr="00D33394" w:rsidRDefault="00886763" w:rsidP="00886763">
      <w:pPr>
        <w:jc w:val="both"/>
        <w:rPr>
          <w:rFonts w:ascii="Times New Roman" w:hAnsi="Times New Roman"/>
        </w:rPr>
      </w:pPr>
      <w:r w:rsidRPr="00D33394">
        <w:rPr>
          <w:rFonts w:ascii="Times New Roman" w:hAnsi="Times New Roman"/>
        </w:rPr>
        <w:t xml:space="preserve">Retrospective processing is key to creating consistent archives of data for users.  This is true for users of all three Runs of IMERG, so all three will be reprocessed.  By design, the Production processing system, which computes the Final </w:t>
      </w:r>
      <w:r w:rsidR="00C51247">
        <w:rPr>
          <w:rFonts w:ascii="Times New Roman" w:hAnsi="Times New Roman"/>
        </w:rPr>
        <w:t>R</w:t>
      </w:r>
      <w:r w:rsidR="00C51247" w:rsidRPr="00D33394">
        <w:rPr>
          <w:rFonts w:ascii="Times New Roman" w:hAnsi="Times New Roman"/>
        </w:rPr>
        <w:t>un</w:t>
      </w:r>
      <w:r w:rsidRPr="00D33394">
        <w:rPr>
          <w:rFonts w:ascii="Times New Roman" w:hAnsi="Times New Roman"/>
        </w:rPr>
        <w:t xml:space="preserve">, supports reprocessing.  The RT processing system, which computes the Early and Late </w:t>
      </w:r>
      <w:r w:rsidR="00C51247">
        <w:rPr>
          <w:rFonts w:ascii="Times New Roman" w:hAnsi="Times New Roman"/>
        </w:rPr>
        <w:t>R</w:t>
      </w:r>
      <w:r w:rsidR="00C51247" w:rsidRPr="00D33394">
        <w:rPr>
          <w:rFonts w:ascii="Times New Roman" w:hAnsi="Times New Roman"/>
        </w:rPr>
        <w:t>uns</w:t>
      </w:r>
      <w:r w:rsidRPr="00D33394">
        <w:rPr>
          <w:rFonts w:ascii="Times New Roman" w:hAnsi="Times New Roman"/>
        </w:rPr>
        <w:t xml:space="preserve">, does not support reprocessing.  This issue is addressed by installing clones of the Early and Late systems (“Early Clone” and “Late Clone”) that are only invoked for reprocessing in the Production system.  In this case the selection of input data available to the Early </w:t>
      </w:r>
      <w:r w:rsidR="00C51247">
        <w:rPr>
          <w:rFonts w:ascii="Times New Roman" w:hAnsi="Times New Roman"/>
        </w:rPr>
        <w:t>R</w:t>
      </w:r>
      <w:r w:rsidR="00C51247" w:rsidRPr="00D33394">
        <w:rPr>
          <w:rFonts w:ascii="Times New Roman" w:hAnsi="Times New Roman"/>
        </w:rPr>
        <w:t xml:space="preserve">un </w:t>
      </w:r>
      <w:r w:rsidRPr="00D33394">
        <w:rPr>
          <w:rFonts w:ascii="Times New Roman" w:hAnsi="Times New Roman"/>
        </w:rPr>
        <w:t xml:space="preserve">will be approximated by limiting the forward time span of data to the typical latency time (~3 hours) before the Early run time (currently </w:t>
      </w:r>
      <w:r w:rsidR="00EA48C2">
        <w:rPr>
          <w:rFonts w:ascii="Times New Roman" w:hAnsi="Times New Roman"/>
        </w:rPr>
        <w:t>4</w:t>
      </w:r>
      <w:r w:rsidRPr="00D33394">
        <w:rPr>
          <w:rFonts w:ascii="Times New Roman" w:hAnsi="Times New Roman"/>
        </w:rPr>
        <w:t xml:space="preserve"> hours after observation time).  For simplicity, this solution will be implemented by using Production input datasets.  These choices raise the possibility that the Early </w:t>
      </w:r>
      <w:r w:rsidR="007E472F">
        <w:rPr>
          <w:rFonts w:ascii="Times New Roman" w:hAnsi="Times New Roman"/>
        </w:rPr>
        <w:t xml:space="preserve">and Late </w:t>
      </w:r>
      <w:r w:rsidRPr="00D33394">
        <w:rPr>
          <w:rFonts w:ascii="Times New Roman" w:hAnsi="Times New Roman"/>
        </w:rPr>
        <w:t>Clone reprocessed results will contain a superset of input data covering the original Early</w:t>
      </w:r>
      <w:r w:rsidR="007E472F">
        <w:rPr>
          <w:rFonts w:ascii="Times New Roman" w:hAnsi="Times New Roman"/>
        </w:rPr>
        <w:t xml:space="preserve"> and Late Runs</w:t>
      </w:r>
      <w:r w:rsidRPr="00D33394">
        <w:rPr>
          <w:rFonts w:ascii="Times New Roman" w:hAnsi="Times New Roman"/>
        </w:rPr>
        <w:t xml:space="preserve">, and that the input data from a particular sensor may be produced by slightly different algorithms in some cases.  In the latter case we may need to institute climatological calibrations in the Early </w:t>
      </w:r>
      <w:r w:rsidR="007E472F">
        <w:rPr>
          <w:rFonts w:ascii="Times New Roman" w:hAnsi="Times New Roman"/>
        </w:rPr>
        <w:t xml:space="preserve">and Late </w:t>
      </w:r>
      <w:r w:rsidRPr="00D33394">
        <w:rPr>
          <w:rFonts w:ascii="Times New Roman" w:hAnsi="Times New Roman"/>
        </w:rPr>
        <w:t>Clone</w:t>
      </w:r>
      <w:r w:rsidR="007E472F">
        <w:rPr>
          <w:rFonts w:ascii="Times New Roman" w:hAnsi="Times New Roman"/>
        </w:rPr>
        <w:t>s</w:t>
      </w:r>
      <w:r w:rsidRPr="00D33394">
        <w:rPr>
          <w:rFonts w:ascii="Times New Roman" w:hAnsi="Times New Roman"/>
        </w:rPr>
        <w:t xml:space="preserve"> that are different from those in the Early.</w:t>
      </w:r>
    </w:p>
    <w:p w14:paraId="72FC0116" w14:textId="77777777" w:rsidR="00886763" w:rsidRPr="00D33394" w:rsidRDefault="00886763" w:rsidP="00886763">
      <w:pPr>
        <w:jc w:val="both"/>
        <w:rPr>
          <w:rFonts w:ascii="Times New Roman" w:hAnsi="Times New Roman"/>
        </w:rPr>
      </w:pPr>
    </w:p>
    <w:p w14:paraId="257B6645" w14:textId="04B240E7" w:rsidR="00886763" w:rsidRPr="00477B8A" w:rsidRDefault="00886763" w:rsidP="00886763">
      <w:pPr>
        <w:pStyle w:val="PlainText"/>
        <w:jc w:val="both"/>
        <w:rPr>
          <w:rFonts w:ascii="Times New Roman" w:hAnsi="Times New Roman"/>
          <w:sz w:val="24"/>
        </w:rPr>
      </w:pPr>
      <w:r w:rsidRPr="00D33394">
        <w:rPr>
          <w:rFonts w:ascii="Times New Roman" w:hAnsi="Times New Roman"/>
          <w:sz w:val="24"/>
        </w:rPr>
        <w:t xml:space="preserve">Retrospective processing for both the Early and Late </w:t>
      </w:r>
      <w:r w:rsidR="007444C8">
        <w:rPr>
          <w:rFonts w:ascii="Times New Roman" w:hAnsi="Times New Roman"/>
          <w:sz w:val="24"/>
        </w:rPr>
        <w:t>R</w:t>
      </w:r>
      <w:r w:rsidR="007444C8" w:rsidRPr="00D33394">
        <w:rPr>
          <w:rFonts w:ascii="Times New Roman" w:hAnsi="Times New Roman"/>
          <w:sz w:val="24"/>
        </w:rPr>
        <w:t xml:space="preserve">uns </w:t>
      </w:r>
      <w:r w:rsidRPr="00D33394">
        <w:rPr>
          <w:rFonts w:ascii="Times New Roman" w:hAnsi="Times New Roman"/>
          <w:sz w:val="24"/>
        </w:rPr>
        <w:t xml:space="preserve">is carried out after reprocessing for the Final </w:t>
      </w:r>
      <w:r w:rsidR="007444C8">
        <w:rPr>
          <w:rFonts w:ascii="Times New Roman" w:hAnsi="Times New Roman"/>
          <w:sz w:val="24"/>
        </w:rPr>
        <w:t>R</w:t>
      </w:r>
      <w:r w:rsidR="007444C8" w:rsidRPr="00D33394">
        <w:rPr>
          <w:rFonts w:ascii="Times New Roman" w:hAnsi="Times New Roman"/>
          <w:sz w:val="24"/>
        </w:rPr>
        <w:t xml:space="preserve">un </w:t>
      </w:r>
      <w:r w:rsidRPr="00D33394">
        <w:rPr>
          <w:rFonts w:ascii="Times New Roman" w:hAnsi="Times New Roman"/>
          <w:sz w:val="24"/>
        </w:rPr>
        <w:t xml:space="preserve">to allow </w:t>
      </w:r>
      <w:r w:rsidR="00477B8A" w:rsidRPr="00477B8A">
        <w:rPr>
          <w:rFonts w:ascii="Times New Roman" w:hAnsi="Times New Roman"/>
          <w:sz w:val="24"/>
        </w:rPr>
        <w:t>use of the input data</w:t>
      </w:r>
      <w:r w:rsidR="0061521C">
        <w:rPr>
          <w:rFonts w:ascii="Times New Roman" w:hAnsi="Times New Roman"/>
          <w:sz w:val="24"/>
        </w:rPr>
        <w:t xml:space="preserve"> and various intermediate files assembled and computed</w:t>
      </w:r>
      <w:r w:rsidR="00477B8A" w:rsidRPr="00477B8A">
        <w:rPr>
          <w:rFonts w:ascii="Times New Roman" w:hAnsi="Times New Roman"/>
          <w:sz w:val="24"/>
        </w:rPr>
        <w:t xml:space="preserve"> for Final.</w:t>
      </w:r>
    </w:p>
    <w:p w14:paraId="5034D0C6" w14:textId="77777777" w:rsidR="0060250E" w:rsidRPr="00477B8A" w:rsidRDefault="0060250E" w:rsidP="0060250E">
      <w:pPr>
        <w:pStyle w:val="PlainText"/>
        <w:jc w:val="both"/>
        <w:rPr>
          <w:rFonts w:ascii="Times New Roman" w:hAnsi="Times New Roman"/>
          <w:sz w:val="24"/>
        </w:rPr>
      </w:pPr>
      <w:r w:rsidRPr="00477B8A">
        <w:rPr>
          <w:rFonts w:ascii="Times New Roman" w:hAnsi="Times New Roman"/>
          <w:sz w:val="24"/>
        </w:rPr>
        <w:t>........................................................................</w:t>
      </w:r>
    </w:p>
    <w:p w14:paraId="43A7AB33" w14:textId="77777777" w:rsidR="0061521C" w:rsidRPr="00477B8A" w:rsidRDefault="0061521C" w:rsidP="0061521C">
      <w:pPr>
        <w:pStyle w:val="PlainText"/>
        <w:jc w:val="both"/>
        <w:rPr>
          <w:rFonts w:ascii="Times New Roman" w:hAnsi="Times New Roman"/>
          <w:sz w:val="24"/>
        </w:rPr>
      </w:pPr>
    </w:p>
    <w:p w14:paraId="125FA16A" w14:textId="6B026A50" w:rsidR="0061521C" w:rsidRDefault="0061521C" w:rsidP="0061521C">
      <w:pPr>
        <w:pStyle w:val="PlainText"/>
        <w:jc w:val="both"/>
        <w:rPr>
          <w:rFonts w:ascii="Times New Roman" w:hAnsi="Times New Roman"/>
          <w:sz w:val="24"/>
        </w:rPr>
      </w:pPr>
      <w:r>
        <w:rPr>
          <w:rFonts w:ascii="Times New Roman" w:hAnsi="Times New Roman"/>
          <w:sz w:val="24"/>
        </w:rPr>
        <w:t>*</w:t>
      </w:r>
      <w:r w:rsidRPr="0061521C">
        <w:rPr>
          <w:rFonts w:ascii="Times New Roman" w:hAnsi="Times New Roman"/>
          <w:i/>
          <w:sz w:val="24"/>
        </w:rPr>
        <w:t>Processing during the</w:t>
      </w:r>
      <w:r w:rsidRPr="00477B8A">
        <w:rPr>
          <w:rFonts w:ascii="Times New Roman" w:hAnsi="Times New Roman"/>
          <w:sz w:val="24"/>
        </w:rPr>
        <w:t xml:space="preserve"> </w:t>
      </w:r>
      <w:r>
        <w:rPr>
          <w:rFonts w:ascii="Times New Roman" w:hAnsi="Times New Roman"/>
          <w:i/>
          <w:sz w:val="24"/>
        </w:rPr>
        <w:t>TRMM/GPM overlap period</w:t>
      </w:r>
      <w:r w:rsidRPr="00477B8A">
        <w:rPr>
          <w:rFonts w:ascii="Times New Roman" w:hAnsi="Times New Roman"/>
          <w:sz w:val="24"/>
        </w:rPr>
        <w:t xml:space="preserve">* </w:t>
      </w:r>
      <w:r w:rsidR="006530E0">
        <w:rPr>
          <w:rFonts w:ascii="Times New Roman" w:hAnsi="Times New Roman"/>
          <w:sz w:val="24"/>
        </w:rPr>
        <w:t xml:space="preserve">is designed to ensure that calibrations are fully populated for all output date/times.  </w:t>
      </w:r>
      <w:r w:rsidRPr="0061521C">
        <w:rPr>
          <w:rFonts w:ascii="Times New Roman" w:hAnsi="Times New Roman"/>
          <w:sz w:val="24"/>
        </w:rPr>
        <w:t xml:space="preserve">IMERG V06 is the first version to span both the TRMM and GPM missions, creating a continuous global precipitation product commencing with January 1998 </w:t>
      </w:r>
      <w:r w:rsidR="006530E0">
        <w:rPr>
          <w:rFonts w:ascii="Times New Roman" w:hAnsi="Times New Roman"/>
          <w:sz w:val="24"/>
        </w:rPr>
        <w:t>(although beginning with June 2000 at first due to input IR data limitations)</w:t>
      </w:r>
      <w:r w:rsidRPr="0061521C">
        <w:rPr>
          <w:rFonts w:ascii="Times New Roman" w:hAnsi="Times New Roman"/>
          <w:sz w:val="24"/>
        </w:rPr>
        <w:t>.  The TRMM and GPM missions overlap starting with the first full orbit of the GPM DPR observations on 8 March 2014 at 22:09:50 UTC and ending with the last TRMM PR observations on 1 April 2015 at 11:58:38 UTC.  Station keeping ceased for TRMM at the end of September 2014 and the satellite drifted down to its at-launch altitude of 350 km. During this drift-down TRMM PR data could not be accurately calibrated and empty granules were substituted between 7 October 2014 23:52:33 UTC and 12 February 2015 12:32:30 UTC.  Throughout this time and until the end of observations on 1 April 2015 the GMI continued to record data.  Fig. 1 summarizes the TRMM and GPM overlap period</w:t>
      </w:r>
      <w:r w:rsidRPr="00B64532">
        <w:rPr>
          <w:rFonts w:ascii="Times New Roman" w:hAnsi="Times New Roman"/>
          <w:sz w:val="24"/>
        </w:rPr>
        <w:t>.</w:t>
      </w:r>
    </w:p>
    <w:p w14:paraId="56B564D0" w14:textId="07E9732E" w:rsidR="006530E0" w:rsidRDefault="006530E0" w:rsidP="0061521C">
      <w:pPr>
        <w:pStyle w:val="PlainText"/>
        <w:jc w:val="both"/>
        <w:rPr>
          <w:rFonts w:ascii="Times New Roman" w:hAnsi="Times New Roman"/>
          <w:sz w:val="24"/>
        </w:rPr>
      </w:pPr>
    </w:p>
    <w:tbl>
      <w:tblPr>
        <w:tblW w:w="938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675"/>
        <w:gridCol w:w="675"/>
        <w:gridCol w:w="675"/>
        <w:gridCol w:w="675"/>
        <w:gridCol w:w="675"/>
        <w:gridCol w:w="675"/>
        <w:gridCol w:w="674"/>
        <w:gridCol w:w="674"/>
        <w:gridCol w:w="674"/>
        <w:gridCol w:w="674"/>
        <w:gridCol w:w="674"/>
        <w:gridCol w:w="674"/>
        <w:gridCol w:w="674"/>
        <w:gridCol w:w="617"/>
      </w:tblGrid>
      <w:tr w:rsidR="006530E0" w:rsidRPr="006530E0" w14:paraId="24DF8387" w14:textId="77777777" w:rsidTr="001A3C61">
        <w:trPr>
          <w:cantSplit/>
        </w:trPr>
        <w:tc>
          <w:tcPr>
            <w:tcW w:w="675" w:type="dxa"/>
            <w:tcBorders>
              <w:top w:val="single" w:sz="2" w:space="0" w:color="000000"/>
              <w:left w:val="single" w:sz="2" w:space="0" w:color="000000"/>
              <w:bottom w:val="single" w:sz="2" w:space="0" w:color="000000"/>
            </w:tcBorders>
            <w:shd w:val="clear" w:color="auto" w:fill="auto"/>
            <w:tcMar>
              <w:left w:w="54" w:type="dxa"/>
            </w:tcMar>
          </w:tcPr>
          <w:p w14:paraId="090CB59E"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201403</w:t>
            </w:r>
          </w:p>
        </w:tc>
        <w:tc>
          <w:tcPr>
            <w:tcW w:w="675" w:type="dxa"/>
            <w:tcBorders>
              <w:top w:val="single" w:sz="2" w:space="0" w:color="000000"/>
              <w:left w:val="single" w:sz="2" w:space="0" w:color="000000"/>
              <w:bottom w:val="single" w:sz="2" w:space="0" w:color="000000"/>
            </w:tcBorders>
            <w:shd w:val="clear" w:color="auto" w:fill="auto"/>
            <w:tcMar>
              <w:left w:w="54" w:type="dxa"/>
            </w:tcMar>
          </w:tcPr>
          <w:p w14:paraId="47A028EB"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201404</w:t>
            </w:r>
          </w:p>
        </w:tc>
        <w:tc>
          <w:tcPr>
            <w:tcW w:w="675" w:type="dxa"/>
            <w:tcBorders>
              <w:top w:val="single" w:sz="2" w:space="0" w:color="000000"/>
              <w:left w:val="single" w:sz="2" w:space="0" w:color="000000"/>
              <w:bottom w:val="single" w:sz="2" w:space="0" w:color="000000"/>
            </w:tcBorders>
            <w:shd w:val="clear" w:color="auto" w:fill="auto"/>
            <w:tcMar>
              <w:left w:w="54" w:type="dxa"/>
            </w:tcMar>
          </w:tcPr>
          <w:p w14:paraId="664E93E3"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201405</w:t>
            </w:r>
          </w:p>
        </w:tc>
        <w:tc>
          <w:tcPr>
            <w:tcW w:w="675" w:type="dxa"/>
            <w:tcBorders>
              <w:top w:val="single" w:sz="2" w:space="0" w:color="000000"/>
              <w:left w:val="single" w:sz="2" w:space="0" w:color="000000"/>
              <w:bottom w:val="single" w:sz="2" w:space="0" w:color="000000"/>
            </w:tcBorders>
            <w:shd w:val="clear" w:color="auto" w:fill="auto"/>
            <w:tcMar>
              <w:left w:w="54" w:type="dxa"/>
            </w:tcMar>
          </w:tcPr>
          <w:p w14:paraId="6F8C6778"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201406</w:t>
            </w:r>
          </w:p>
        </w:tc>
        <w:tc>
          <w:tcPr>
            <w:tcW w:w="675" w:type="dxa"/>
            <w:tcBorders>
              <w:top w:val="single" w:sz="2" w:space="0" w:color="000000"/>
              <w:left w:val="single" w:sz="2" w:space="0" w:color="000000"/>
              <w:bottom w:val="single" w:sz="2" w:space="0" w:color="000000"/>
            </w:tcBorders>
            <w:shd w:val="clear" w:color="auto" w:fill="auto"/>
            <w:tcMar>
              <w:left w:w="54" w:type="dxa"/>
            </w:tcMar>
          </w:tcPr>
          <w:p w14:paraId="786A5808"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201407</w:t>
            </w:r>
          </w:p>
        </w:tc>
        <w:tc>
          <w:tcPr>
            <w:tcW w:w="675" w:type="dxa"/>
            <w:tcBorders>
              <w:top w:val="single" w:sz="2" w:space="0" w:color="000000"/>
              <w:left w:val="single" w:sz="2" w:space="0" w:color="000000"/>
              <w:bottom w:val="single" w:sz="2" w:space="0" w:color="000000"/>
            </w:tcBorders>
            <w:shd w:val="clear" w:color="auto" w:fill="auto"/>
            <w:tcMar>
              <w:left w:w="54" w:type="dxa"/>
            </w:tcMar>
          </w:tcPr>
          <w:p w14:paraId="22C02B69"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201408</w:t>
            </w:r>
          </w:p>
        </w:tc>
        <w:tc>
          <w:tcPr>
            <w:tcW w:w="674" w:type="dxa"/>
            <w:tcBorders>
              <w:top w:val="single" w:sz="2" w:space="0" w:color="000000"/>
              <w:left w:val="single" w:sz="2" w:space="0" w:color="000000"/>
              <w:bottom w:val="single" w:sz="2" w:space="0" w:color="000000"/>
            </w:tcBorders>
            <w:shd w:val="clear" w:color="auto" w:fill="auto"/>
            <w:tcMar>
              <w:left w:w="54" w:type="dxa"/>
            </w:tcMar>
          </w:tcPr>
          <w:p w14:paraId="414E2267"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201409</w:t>
            </w:r>
          </w:p>
        </w:tc>
        <w:tc>
          <w:tcPr>
            <w:tcW w:w="674" w:type="dxa"/>
            <w:tcBorders>
              <w:top w:val="single" w:sz="2" w:space="0" w:color="000000"/>
              <w:left w:val="single" w:sz="2" w:space="0" w:color="000000"/>
              <w:bottom w:val="single" w:sz="2" w:space="0" w:color="000000"/>
            </w:tcBorders>
            <w:shd w:val="clear" w:color="auto" w:fill="auto"/>
            <w:tcMar>
              <w:left w:w="54" w:type="dxa"/>
            </w:tcMar>
          </w:tcPr>
          <w:p w14:paraId="6D8A994A"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201410</w:t>
            </w:r>
          </w:p>
        </w:tc>
        <w:tc>
          <w:tcPr>
            <w:tcW w:w="674" w:type="dxa"/>
            <w:tcBorders>
              <w:top w:val="single" w:sz="2" w:space="0" w:color="000000"/>
              <w:left w:val="single" w:sz="2" w:space="0" w:color="000000"/>
              <w:bottom w:val="single" w:sz="2" w:space="0" w:color="000000"/>
            </w:tcBorders>
            <w:shd w:val="clear" w:color="auto" w:fill="auto"/>
            <w:tcMar>
              <w:left w:w="54" w:type="dxa"/>
            </w:tcMar>
          </w:tcPr>
          <w:p w14:paraId="79279DD8"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201411</w:t>
            </w:r>
          </w:p>
        </w:tc>
        <w:tc>
          <w:tcPr>
            <w:tcW w:w="674" w:type="dxa"/>
            <w:tcBorders>
              <w:top w:val="single" w:sz="2" w:space="0" w:color="000000"/>
              <w:left w:val="single" w:sz="2" w:space="0" w:color="000000"/>
              <w:bottom w:val="single" w:sz="2" w:space="0" w:color="000000"/>
            </w:tcBorders>
            <w:shd w:val="clear" w:color="auto" w:fill="auto"/>
            <w:tcMar>
              <w:left w:w="54" w:type="dxa"/>
            </w:tcMar>
          </w:tcPr>
          <w:p w14:paraId="7FDF724F"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201412</w:t>
            </w:r>
          </w:p>
        </w:tc>
        <w:tc>
          <w:tcPr>
            <w:tcW w:w="674" w:type="dxa"/>
            <w:tcBorders>
              <w:top w:val="single" w:sz="2" w:space="0" w:color="000000"/>
              <w:left w:val="single" w:sz="2" w:space="0" w:color="000000"/>
              <w:bottom w:val="single" w:sz="2" w:space="0" w:color="000000"/>
            </w:tcBorders>
            <w:shd w:val="clear" w:color="auto" w:fill="auto"/>
            <w:tcMar>
              <w:left w:w="54" w:type="dxa"/>
            </w:tcMar>
          </w:tcPr>
          <w:p w14:paraId="3A3130DE"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201501</w:t>
            </w:r>
          </w:p>
        </w:tc>
        <w:tc>
          <w:tcPr>
            <w:tcW w:w="674" w:type="dxa"/>
            <w:tcBorders>
              <w:top w:val="single" w:sz="2" w:space="0" w:color="000000"/>
              <w:left w:val="single" w:sz="2" w:space="0" w:color="000000"/>
              <w:bottom w:val="single" w:sz="2" w:space="0" w:color="000000"/>
            </w:tcBorders>
            <w:shd w:val="clear" w:color="auto" w:fill="auto"/>
            <w:tcMar>
              <w:left w:w="54" w:type="dxa"/>
            </w:tcMar>
          </w:tcPr>
          <w:p w14:paraId="0C2C8B58"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201502</w:t>
            </w:r>
          </w:p>
        </w:tc>
        <w:tc>
          <w:tcPr>
            <w:tcW w:w="674" w:type="dxa"/>
            <w:tcBorders>
              <w:top w:val="single" w:sz="2" w:space="0" w:color="000000"/>
              <w:left w:val="single" w:sz="2" w:space="0" w:color="000000"/>
              <w:bottom w:val="single" w:sz="2" w:space="0" w:color="000000"/>
            </w:tcBorders>
            <w:shd w:val="clear" w:color="auto" w:fill="auto"/>
            <w:tcMar>
              <w:left w:w="54" w:type="dxa"/>
            </w:tcMar>
          </w:tcPr>
          <w:p w14:paraId="23EA6884"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201503</w:t>
            </w:r>
          </w:p>
        </w:tc>
        <w:tc>
          <w:tcPr>
            <w:tcW w:w="617"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72B8569C" w14:textId="77777777" w:rsidR="006530E0" w:rsidRPr="006530E0" w:rsidRDefault="006530E0" w:rsidP="00FA579E">
            <w:pPr>
              <w:pStyle w:val="TableContents"/>
              <w:rPr>
                <w:rFonts w:ascii="Avenir Next Condensed" w:hAnsi="Avenir Next Condensed"/>
                <w:sz w:val="18"/>
                <w:szCs w:val="18"/>
              </w:rPr>
            </w:pPr>
            <w:r w:rsidRPr="006530E0">
              <w:rPr>
                <w:rFonts w:ascii="Avenir Next Condensed" w:hAnsi="Avenir Next Condensed"/>
                <w:sz w:val="18"/>
                <w:szCs w:val="18"/>
              </w:rPr>
              <w:t>201404</w:t>
            </w:r>
          </w:p>
        </w:tc>
      </w:tr>
      <w:tr w:rsidR="006530E0" w:rsidRPr="006530E0" w14:paraId="10747067" w14:textId="77777777" w:rsidTr="001A3C61">
        <w:trPr>
          <w:cantSplit/>
        </w:trPr>
        <w:tc>
          <w:tcPr>
            <w:tcW w:w="9385" w:type="dxa"/>
            <w:gridSpan w:val="14"/>
            <w:shd w:val="clear" w:color="auto" w:fill="auto"/>
            <w:tcMar>
              <w:top w:w="29" w:type="dxa"/>
              <w:left w:w="0" w:type="dxa"/>
              <w:bottom w:w="29" w:type="dxa"/>
              <w:right w:w="0" w:type="dxa"/>
            </w:tcMar>
          </w:tcPr>
          <w:p w14:paraId="2DC59867" w14:textId="0980D441" w:rsidR="006530E0" w:rsidRPr="006530E0" w:rsidRDefault="006530E0" w:rsidP="00FA579E">
            <w:pPr>
              <w:pStyle w:val="TableContents"/>
              <w:rPr>
                <w:rFonts w:ascii="Avenir Next Condensed" w:hAnsi="Avenir Next Condensed"/>
                <w:b/>
                <w:bCs/>
                <w:color w:val="004586"/>
                <w:sz w:val="18"/>
                <w:szCs w:val="18"/>
              </w:rPr>
            </w:pPr>
            <w:r w:rsidRPr="006530E0">
              <w:rPr>
                <w:rFonts w:ascii="Avenir Next Condensed" w:hAnsi="Avenir Next Condensed"/>
                <w:b/>
                <w:bCs/>
                <w:color w:val="004586"/>
                <w:sz w:val="18"/>
                <w:szCs w:val="18"/>
              </w:rPr>
              <w:t xml:space="preserve">  </w:t>
            </w:r>
            <w:r w:rsidRPr="006530E0">
              <w:rPr>
                <w:rFonts w:ascii="Arial" w:eastAsia="Liberation Sans" w:hAnsi="Arial" w:cs="Arial"/>
                <w:b/>
                <w:bCs/>
                <w:color w:val="004586"/>
                <w:sz w:val="18"/>
                <w:szCs w:val="18"/>
              </w:rPr>
              <w:t>►</w:t>
            </w:r>
            <w:r w:rsidRPr="006530E0">
              <w:rPr>
                <w:rFonts w:ascii="Avenir Next Condensed" w:hAnsi="Avenir Next Condensed"/>
                <w:b/>
                <w:bCs/>
                <w:color w:val="004586"/>
                <w:sz w:val="18"/>
                <w:szCs w:val="18"/>
              </w:rPr>
              <w:t>&gt;&gt;&gt;&gt;&gt;&gt;&gt;&gt;&gt;&gt;&gt;&gt;&gt;&gt;&gt;&gt;&gt;&gt;&gt;&gt;&gt;&gt;&gt;&gt;&gt;&gt;&gt;&gt;&gt;&gt;&gt;&gt;&gt;&gt; GPM &gt;&gt;&gt;&gt;&gt;&gt;&gt;&gt;&gt;&gt;&gt;&gt;&gt;&gt;&gt;&gt;&gt;&gt;</w:t>
            </w:r>
            <w:r>
              <w:rPr>
                <w:rFonts w:ascii="Avenir Next Condensed" w:hAnsi="Avenir Next Condensed"/>
                <w:b/>
                <w:bCs/>
                <w:color w:val="004586"/>
                <w:sz w:val="18"/>
                <w:szCs w:val="18"/>
              </w:rPr>
              <w:t>&gt;</w:t>
            </w:r>
            <w:r w:rsidRPr="006530E0">
              <w:rPr>
                <w:rFonts w:ascii="Avenir Next Condensed" w:hAnsi="Avenir Next Condensed"/>
                <w:b/>
                <w:bCs/>
                <w:color w:val="004586"/>
                <w:sz w:val="18"/>
                <w:szCs w:val="18"/>
              </w:rPr>
              <w:t>&gt;&gt;&gt;&gt;&gt;&gt;&gt;&gt;&gt;&gt;&gt;&gt;&gt;&gt;&gt;&gt;&gt;&gt;&gt;</w:t>
            </w:r>
          </w:p>
        </w:tc>
      </w:tr>
      <w:tr w:rsidR="006530E0" w:rsidRPr="006530E0" w14:paraId="1316B24C" w14:textId="77777777" w:rsidTr="001A3C61">
        <w:trPr>
          <w:cantSplit/>
        </w:trPr>
        <w:tc>
          <w:tcPr>
            <w:tcW w:w="9385" w:type="dxa"/>
            <w:gridSpan w:val="14"/>
            <w:shd w:val="clear" w:color="auto" w:fill="auto"/>
            <w:tcMar>
              <w:top w:w="29" w:type="dxa"/>
              <w:left w:w="0" w:type="dxa"/>
              <w:bottom w:w="29" w:type="dxa"/>
              <w:right w:w="0" w:type="dxa"/>
            </w:tcMar>
          </w:tcPr>
          <w:p w14:paraId="5E08CFBF" w14:textId="13316236" w:rsidR="006530E0" w:rsidRPr="006530E0" w:rsidRDefault="006530E0" w:rsidP="00FA579E">
            <w:pPr>
              <w:pStyle w:val="TableContents"/>
              <w:rPr>
                <w:rFonts w:ascii="Avenir Next Condensed" w:hAnsi="Avenir Next Condensed"/>
                <w:b/>
                <w:bCs/>
                <w:color w:val="33CC66"/>
                <w:sz w:val="18"/>
                <w:szCs w:val="18"/>
              </w:rPr>
            </w:pPr>
            <w:r w:rsidRPr="006530E0">
              <w:rPr>
                <w:rFonts w:ascii="Avenir Next Condensed" w:eastAsia="Liberation Sans" w:hAnsi="Avenir Next Condensed" w:cs="Liberation Sans"/>
                <w:b/>
                <w:bCs/>
                <w:color w:val="33CC66"/>
                <w:sz w:val="18"/>
                <w:szCs w:val="18"/>
              </w:rPr>
              <w:t>&lt;&lt;&lt;&lt;&lt;&lt;&lt;&lt;&lt;&lt;&lt;&lt;&lt;&lt;&lt;&lt;&lt; TRMM &lt;&lt;&lt;&lt;&lt;&lt;&lt;&lt;&lt;&lt;&lt;&lt;&lt;&lt;&lt;&lt;&lt;&lt;</w:t>
            </w:r>
            <w:r w:rsidR="001A3C61" w:rsidRPr="006530E0">
              <w:rPr>
                <w:rFonts w:ascii="Avenir Next Condensed" w:eastAsia="Liberation Sans" w:hAnsi="Avenir Next Condensed" w:cs="Liberation Sans"/>
                <w:b/>
                <w:bCs/>
                <w:color w:val="33CC66"/>
                <w:sz w:val="18"/>
                <w:szCs w:val="18"/>
              </w:rPr>
              <w:t>&lt;</w:t>
            </w:r>
            <w:r w:rsidRPr="006530E0">
              <w:rPr>
                <w:rFonts w:ascii="Avenir Next Condensed" w:eastAsia="Liberation Sans" w:hAnsi="Avenir Next Condensed" w:cs="Liberation Sans"/>
                <w:b/>
                <w:bCs/>
                <w:color w:val="33CC66"/>
                <w:sz w:val="18"/>
                <w:szCs w:val="18"/>
              </w:rPr>
              <w:t>&lt;</w:t>
            </w:r>
            <w:proofErr w:type="spellStart"/>
            <w:r w:rsidRPr="006530E0">
              <w:rPr>
                <w:rFonts w:ascii="Avenir Next Condensed" w:eastAsia="Liberation Sans" w:hAnsi="Avenir Next Condensed" w:cs="Liberation Sans"/>
                <w:b/>
                <w:bCs/>
                <w:color w:val="FF3366"/>
                <w:sz w:val="18"/>
                <w:szCs w:val="18"/>
              </w:rPr>
              <w:t>xxxxxxxxxxxxxxxxxxxxxxxxxxxxxxxxx</w:t>
            </w:r>
            <w:proofErr w:type="spellEnd"/>
            <w:r w:rsidRPr="006530E0">
              <w:rPr>
                <w:rFonts w:ascii="Avenir Next Condensed" w:eastAsia="Liberation Sans" w:hAnsi="Avenir Next Condensed" w:cs="Liberation Sans"/>
                <w:b/>
                <w:bCs/>
                <w:color w:val="33CC66"/>
                <w:sz w:val="18"/>
                <w:szCs w:val="18"/>
              </w:rPr>
              <w:t>&lt;&lt;&lt;&lt;&lt;&lt;&lt;</w:t>
            </w:r>
            <w:r w:rsidRPr="006530E0">
              <w:rPr>
                <w:rFonts w:ascii="Arial" w:eastAsia="Liberation Sans" w:hAnsi="Arial" w:cs="Arial"/>
                <w:b/>
                <w:bCs/>
                <w:color w:val="33CC66"/>
                <w:sz w:val="18"/>
                <w:szCs w:val="18"/>
              </w:rPr>
              <w:t>◄</w:t>
            </w:r>
          </w:p>
        </w:tc>
      </w:tr>
    </w:tbl>
    <w:p w14:paraId="21F4699B" w14:textId="011EE50A" w:rsidR="006530E0" w:rsidRPr="001A3C61" w:rsidRDefault="001A3C61" w:rsidP="0061521C">
      <w:pPr>
        <w:pStyle w:val="PlainText"/>
        <w:jc w:val="both"/>
        <w:rPr>
          <w:rFonts w:ascii="Times New Roman" w:hAnsi="Times New Roman"/>
          <w:i/>
          <w:sz w:val="24"/>
        </w:rPr>
      </w:pPr>
      <w:r w:rsidRPr="001A3C61">
        <w:rPr>
          <w:rFonts w:ascii="Times New Roman" w:hAnsi="Times New Roman"/>
          <w:i/>
          <w:sz w:val="24"/>
        </w:rPr>
        <w:lastRenderedPageBreak/>
        <w:t>Fig. 1.  Schematic showing data availability during the overlap of observations by TRMM and GPM.  The first row of blue arrowheads represents GPM observations.  The second row represents TRMM observations, with the green arrowheads denoting both GMI and PR observations and the red X’s denoting GMI-only observations.  Exact start/stop times are cited in the text.</w:t>
      </w:r>
    </w:p>
    <w:p w14:paraId="3E05385D" w14:textId="1945586C" w:rsidR="006530E0" w:rsidRDefault="006530E0" w:rsidP="0061521C">
      <w:pPr>
        <w:pStyle w:val="PlainText"/>
        <w:jc w:val="both"/>
        <w:rPr>
          <w:rFonts w:ascii="Times New Roman" w:hAnsi="Times New Roman"/>
          <w:sz w:val="24"/>
        </w:rPr>
      </w:pPr>
    </w:p>
    <w:p w14:paraId="145DEC06" w14:textId="4C860AE4" w:rsidR="001A3C61" w:rsidRPr="001A3C61" w:rsidRDefault="001A3C61" w:rsidP="0061521C">
      <w:pPr>
        <w:pStyle w:val="PlainText"/>
        <w:jc w:val="both"/>
        <w:rPr>
          <w:rFonts w:ascii="Times New Roman" w:hAnsi="Times New Roman"/>
          <w:sz w:val="24"/>
          <w:u w:val="single"/>
        </w:rPr>
      </w:pPr>
      <w:r w:rsidRPr="001A3C61">
        <w:rPr>
          <w:rFonts w:ascii="Times New Roman" w:hAnsi="Times New Roman"/>
          <w:sz w:val="24"/>
          <w:u w:val="single"/>
        </w:rPr>
        <w:t>Building Correlation Tables for Cross-Calibration</w:t>
      </w:r>
    </w:p>
    <w:p w14:paraId="4D5CB115" w14:textId="1B31CCD9" w:rsidR="001A3C61" w:rsidRDefault="001A3C61" w:rsidP="0061521C">
      <w:pPr>
        <w:pStyle w:val="PlainText"/>
        <w:jc w:val="both"/>
        <w:rPr>
          <w:rFonts w:ascii="Times New Roman" w:hAnsi="Times New Roman"/>
          <w:sz w:val="24"/>
        </w:rPr>
      </w:pPr>
      <w:r w:rsidRPr="001A3C61">
        <w:rPr>
          <w:rFonts w:ascii="Times New Roman" w:hAnsi="Times New Roman"/>
          <w:sz w:val="24"/>
        </w:rPr>
        <w:t xml:space="preserve">The IMERG algorithm </w:t>
      </w:r>
      <w:r>
        <w:rPr>
          <w:rFonts w:ascii="Times New Roman" w:hAnsi="Times New Roman"/>
          <w:sz w:val="24"/>
        </w:rPr>
        <w:t>is designed to use</w:t>
      </w:r>
      <w:r w:rsidRPr="001A3C61">
        <w:rPr>
          <w:rFonts w:ascii="Times New Roman" w:hAnsi="Times New Roman"/>
          <w:sz w:val="24"/>
        </w:rPr>
        <w:t xml:space="preserve"> 2-3 months of TRMM or GPM sensor data to build a stable correlation table for cross-calibration of the contemporaneous partner satellite sensors.  Following the GPM launch there were a series of mission corrections and sensor calibrations leading to numerous observation gaps yielding only 40% data coverage for March 2014.  As such, the stable correlation tables for IMERG based on GPM data are achieved by 1 June 2014</w:t>
      </w:r>
      <w:r>
        <w:rPr>
          <w:rFonts w:ascii="Times New Roman" w:hAnsi="Times New Roman"/>
          <w:sz w:val="24"/>
        </w:rPr>
        <w:t>.</w:t>
      </w:r>
    </w:p>
    <w:p w14:paraId="1DDEDE6F" w14:textId="0A07F8BB" w:rsidR="001A3C61" w:rsidRDefault="001A3C61" w:rsidP="0061521C">
      <w:pPr>
        <w:pStyle w:val="PlainText"/>
        <w:jc w:val="both"/>
        <w:rPr>
          <w:rFonts w:ascii="Times New Roman" w:hAnsi="Times New Roman"/>
          <w:sz w:val="24"/>
        </w:rPr>
      </w:pPr>
    </w:p>
    <w:p w14:paraId="6EDDDE72" w14:textId="092BC3D5" w:rsidR="001A3C61" w:rsidRDefault="001A3C61" w:rsidP="0061521C">
      <w:pPr>
        <w:pStyle w:val="PlainText"/>
        <w:jc w:val="both"/>
        <w:rPr>
          <w:rFonts w:ascii="Times New Roman" w:hAnsi="Times New Roman"/>
          <w:sz w:val="24"/>
        </w:rPr>
      </w:pPr>
      <w:r w:rsidRPr="001A3C61">
        <w:rPr>
          <w:rFonts w:ascii="Times New Roman" w:hAnsi="Times New Roman"/>
          <w:sz w:val="24"/>
        </w:rPr>
        <w:t xml:space="preserve">To attain </w:t>
      </w:r>
      <w:r>
        <w:rPr>
          <w:rFonts w:ascii="Times New Roman" w:hAnsi="Times New Roman"/>
          <w:sz w:val="24"/>
        </w:rPr>
        <w:t>stably</w:t>
      </w:r>
      <w:r w:rsidRPr="001A3C61">
        <w:rPr>
          <w:rFonts w:ascii="Times New Roman" w:hAnsi="Times New Roman"/>
          <w:sz w:val="24"/>
        </w:rPr>
        <w:t xml:space="preserve"> calibrated products and a seamless transition from TRMM to GPM, IMERG is processed using TRMM calibrations and TRMM-era constellation data from January 1998 (temporarily June 2000) through May 2014.  Commencing with 1 June 2014 IMERG processing uses GPM calibrations and GPM-era constellation data.  Please note that IMERG V06 GPM-era processing includes TRMM as a partner satellite and cross-calibrates it with GPM.  The TRMM-era processing for IMERG V06 does not include GPM as a partner satellite.  As such, GMI data will not be included in the IMERG products until 1 June 2014</w:t>
      </w:r>
      <w:r>
        <w:rPr>
          <w:rFonts w:ascii="Times New Roman" w:hAnsi="Times New Roman"/>
          <w:sz w:val="24"/>
        </w:rPr>
        <w:t>.</w:t>
      </w:r>
    </w:p>
    <w:p w14:paraId="6F046A63" w14:textId="17725805" w:rsidR="004636BC" w:rsidRDefault="004636BC" w:rsidP="0061521C">
      <w:pPr>
        <w:pStyle w:val="PlainText"/>
        <w:jc w:val="both"/>
        <w:rPr>
          <w:rFonts w:ascii="Times New Roman" w:hAnsi="Times New Roman"/>
          <w:sz w:val="24"/>
        </w:rPr>
      </w:pPr>
    </w:p>
    <w:p w14:paraId="18A77BA1" w14:textId="3398998C" w:rsidR="004636BC" w:rsidRPr="004636BC" w:rsidRDefault="004636BC" w:rsidP="0061521C">
      <w:pPr>
        <w:pStyle w:val="PlainText"/>
        <w:jc w:val="both"/>
        <w:rPr>
          <w:rFonts w:ascii="Times New Roman" w:hAnsi="Times New Roman"/>
          <w:sz w:val="24"/>
          <w:u w:val="single"/>
        </w:rPr>
      </w:pPr>
      <w:r w:rsidRPr="004636BC">
        <w:rPr>
          <w:rFonts w:ascii="Times New Roman" w:hAnsi="Times New Roman"/>
          <w:sz w:val="24"/>
          <w:u w:val="single"/>
        </w:rPr>
        <w:t>PPS Configuration and Processing</w:t>
      </w:r>
    </w:p>
    <w:p w14:paraId="00476C06" w14:textId="09201C96" w:rsidR="004636BC" w:rsidRDefault="004636BC" w:rsidP="0061521C">
      <w:pPr>
        <w:pStyle w:val="PlainText"/>
        <w:jc w:val="both"/>
        <w:rPr>
          <w:rFonts w:ascii="Times New Roman" w:hAnsi="Times New Roman"/>
          <w:sz w:val="24"/>
        </w:rPr>
      </w:pPr>
      <w:r w:rsidRPr="004636BC">
        <w:rPr>
          <w:rFonts w:ascii="Times New Roman" w:hAnsi="Times New Roman"/>
          <w:sz w:val="24"/>
        </w:rPr>
        <w:t>Several of the IMERG calibration steps use a “centered” approach.  Centering uses data forward and backward relative to the observation time as input to the processing.  In order to complete the TRMM-era IMERG through 31 May 2014 processing for some of the IMERG algorithm groups will extend beyond 31 May 2014 and overlap the GPM-era processing.  Similarly, some GPM-era processing will commence with March 2014 and overlap the TRMM-era processing</w:t>
      </w:r>
      <w:r>
        <w:rPr>
          <w:rFonts w:ascii="Times New Roman" w:hAnsi="Times New Roman"/>
          <w:sz w:val="24"/>
        </w:rPr>
        <w:t>.</w:t>
      </w:r>
    </w:p>
    <w:p w14:paraId="2FF55181" w14:textId="0CD6798C" w:rsidR="004636BC" w:rsidRDefault="004636BC" w:rsidP="0061521C">
      <w:pPr>
        <w:pStyle w:val="PlainText"/>
        <w:jc w:val="both"/>
        <w:rPr>
          <w:rFonts w:ascii="Times New Roman" w:hAnsi="Times New Roman"/>
          <w:sz w:val="24"/>
        </w:rPr>
      </w:pPr>
    </w:p>
    <w:p w14:paraId="1B01B70B" w14:textId="1CD310AD" w:rsidR="004636BC" w:rsidRDefault="004636BC" w:rsidP="0061521C">
      <w:pPr>
        <w:pStyle w:val="PlainText"/>
        <w:jc w:val="both"/>
        <w:rPr>
          <w:rFonts w:ascii="Times New Roman" w:hAnsi="Times New Roman"/>
          <w:sz w:val="24"/>
        </w:rPr>
      </w:pPr>
      <w:r w:rsidRPr="004636BC">
        <w:rPr>
          <w:rFonts w:ascii="Times New Roman" w:hAnsi="Times New Roman"/>
          <w:sz w:val="24"/>
        </w:rPr>
        <w:t>Table 1</w:t>
      </w:r>
      <w:r>
        <w:rPr>
          <w:rFonts w:ascii="Times New Roman" w:hAnsi="Times New Roman"/>
          <w:sz w:val="24"/>
        </w:rPr>
        <w:t>2</w:t>
      </w:r>
      <w:r w:rsidRPr="004636BC">
        <w:rPr>
          <w:rFonts w:ascii="Times New Roman" w:hAnsi="Times New Roman"/>
          <w:sz w:val="24"/>
        </w:rPr>
        <w:t xml:space="preserve"> details the IMERG algorithm groups and processing date ranges for each era.  Different product versions are applied to the intermediate files to avoid duplication of file names for any overlapping processing dates and to ensure TRMM and GPM calibrations are “pure”, using a specific version of the intermediate products as input.  Algorithm groups processed in the DATA_PREP stream </w:t>
      </w:r>
      <w:proofErr w:type="gramStart"/>
      <w:r w:rsidRPr="004636BC">
        <w:rPr>
          <w:rFonts w:ascii="Times New Roman" w:hAnsi="Times New Roman"/>
          <w:sz w:val="24"/>
        </w:rPr>
        <w:t>are</w:t>
      </w:r>
      <w:proofErr w:type="gramEnd"/>
      <w:r w:rsidRPr="004636BC">
        <w:rPr>
          <w:rFonts w:ascii="Times New Roman" w:hAnsi="Times New Roman"/>
          <w:sz w:val="24"/>
        </w:rPr>
        <w:t xml:space="preserve"> not inter- or cross-calibrated and may be run once and used for input across the combined TRMM and GPM eras</w:t>
      </w:r>
      <w:r>
        <w:rPr>
          <w:rFonts w:ascii="Times New Roman" w:hAnsi="Times New Roman"/>
          <w:sz w:val="24"/>
        </w:rPr>
        <w:t>.</w:t>
      </w:r>
    </w:p>
    <w:p w14:paraId="19AA6120" w14:textId="385CB74E" w:rsidR="004636BC" w:rsidRDefault="004636BC" w:rsidP="0061521C">
      <w:pPr>
        <w:pStyle w:val="PlainText"/>
        <w:jc w:val="both"/>
        <w:rPr>
          <w:rFonts w:ascii="Times New Roman" w:hAnsi="Times New Roman"/>
          <w:sz w:val="24"/>
        </w:rPr>
      </w:pPr>
    </w:p>
    <w:p w14:paraId="57F10B65" w14:textId="68337B56" w:rsidR="004636BC" w:rsidRPr="004636BC" w:rsidRDefault="004636BC" w:rsidP="004636BC">
      <w:pPr>
        <w:pStyle w:val="PlainText"/>
        <w:jc w:val="center"/>
        <w:rPr>
          <w:rFonts w:ascii="Times New Roman" w:hAnsi="Times New Roman"/>
          <w:i/>
          <w:sz w:val="24"/>
        </w:rPr>
      </w:pPr>
      <w:r w:rsidRPr="004636BC">
        <w:rPr>
          <w:rFonts w:ascii="Times New Roman" w:hAnsi="Times New Roman"/>
          <w:i/>
          <w:sz w:val="24"/>
        </w:rPr>
        <w:t>Table 1</w:t>
      </w:r>
      <w:r>
        <w:rPr>
          <w:rFonts w:ascii="Times New Roman" w:hAnsi="Times New Roman"/>
          <w:i/>
          <w:sz w:val="24"/>
        </w:rPr>
        <w:t>2</w:t>
      </w:r>
      <w:r w:rsidRPr="004636BC">
        <w:rPr>
          <w:rFonts w:ascii="Times New Roman" w:hAnsi="Times New Roman"/>
          <w:i/>
          <w:sz w:val="24"/>
        </w:rPr>
        <w:t>.  Layout of practical details for IMERG algorithm groups, including file version nomenclature designed to ensure unique file names during the TRMM-GPM overlap period.</w:t>
      </w:r>
    </w:p>
    <w:tbl>
      <w:tblPr>
        <w:tblW w:w="9359"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1658"/>
        <w:gridCol w:w="3333"/>
        <w:gridCol w:w="1054"/>
        <w:gridCol w:w="1249"/>
        <w:gridCol w:w="1233"/>
        <w:gridCol w:w="832"/>
      </w:tblGrid>
      <w:tr w:rsidR="004636BC" w:rsidRPr="00B0157C" w14:paraId="5A75EA72" w14:textId="77777777" w:rsidTr="009C176D">
        <w:trPr>
          <w:tblHeader/>
        </w:trPr>
        <w:tc>
          <w:tcPr>
            <w:tcW w:w="1658" w:type="dxa"/>
            <w:tcBorders>
              <w:top w:val="single" w:sz="2" w:space="0" w:color="000000"/>
              <w:left w:val="single" w:sz="2" w:space="0" w:color="000000"/>
              <w:bottom w:val="single" w:sz="2" w:space="0" w:color="000000"/>
            </w:tcBorders>
            <w:shd w:val="clear" w:color="auto" w:fill="auto"/>
            <w:tcMar>
              <w:top w:w="58" w:type="dxa"/>
              <w:left w:w="0" w:type="dxa"/>
              <w:bottom w:w="58" w:type="dxa"/>
              <w:right w:w="0" w:type="dxa"/>
            </w:tcMar>
          </w:tcPr>
          <w:p w14:paraId="1289B740" w14:textId="77777777" w:rsidR="004636BC" w:rsidRPr="00EC453B" w:rsidRDefault="004636BC" w:rsidP="00FA579E">
            <w:pPr>
              <w:pStyle w:val="TableHeading"/>
              <w:jc w:val="left"/>
              <w:rPr>
                <w:rFonts w:ascii="Times New Roman" w:hAnsi="Times New Roman" w:cs="Times New Roman"/>
                <w:sz w:val="24"/>
                <w:szCs w:val="24"/>
              </w:rPr>
            </w:pPr>
            <w:r w:rsidRPr="00EC453B">
              <w:rPr>
                <w:rFonts w:ascii="Times New Roman" w:hAnsi="Times New Roman" w:cs="Times New Roman"/>
                <w:sz w:val="24"/>
                <w:szCs w:val="24"/>
              </w:rPr>
              <w:t>Processing Stream</w:t>
            </w:r>
          </w:p>
        </w:tc>
        <w:tc>
          <w:tcPr>
            <w:tcW w:w="3333" w:type="dxa"/>
            <w:tcBorders>
              <w:top w:val="single" w:sz="2" w:space="0" w:color="000000"/>
              <w:left w:val="single" w:sz="2" w:space="0" w:color="000000"/>
              <w:bottom w:val="single" w:sz="2" w:space="0" w:color="000000"/>
            </w:tcBorders>
            <w:shd w:val="clear" w:color="auto" w:fill="auto"/>
            <w:tcMar>
              <w:top w:w="58" w:type="dxa"/>
              <w:left w:w="0" w:type="dxa"/>
              <w:bottom w:w="58" w:type="dxa"/>
              <w:right w:w="0" w:type="dxa"/>
            </w:tcMar>
          </w:tcPr>
          <w:p w14:paraId="4847E08D" w14:textId="77777777" w:rsidR="004636BC" w:rsidRPr="00EC453B" w:rsidRDefault="004636BC" w:rsidP="00FA579E">
            <w:pPr>
              <w:pStyle w:val="TableHeading"/>
              <w:jc w:val="left"/>
              <w:rPr>
                <w:rFonts w:ascii="Times New Roman" w:hAnsi="Times New Roman" w:cs="Times New Roman"/>
                <w:sz w:val="24"/>
                <w:szCs w:val="24"/>
              </w:rPr>
            </w:pPr>
            <w:r w:rsidRPr="00EC453B">
              <w:rPr>
                <w:rFonts w:ascii="Times New Roman" w:hAnsi="Times New Roman" w:cs="Times New Roman"/>
                <w:sz w:val="24"/>
                <w:szCs w:val="24"/>
              </w:rPr>
              <w:t>IMERG Algorithm Group (#)</w:t>
            </w:r>
          </w:p>
        </w:tc>
        <w:tc>
          <w:tcPr>
            <w:tcW w:w="1054" w:type="dxa"/>
            <w:tcBorders>
              <w:top w:val="single" w:sz="2" w:space="0" w:color="000000"/>
              <w:left w:val="single" w:sz="2" w:space="0" w:color="000000"/>
              <w:bottom w:val="single" w:sz="2" w:space="0" w:color="000000"/>
            </w:tcBorders>
            <w:shd w:val="clear" w:color="auto" w:fill="auto"/>
            <w:tcMar>
              <w:top w:w="58" w:type="dxa"/>
              <w:left w:w="0" w:type="dxa"/>
              <w:bottom w:w="58" w:type="dxa"/>
              <w:right w:w="0" w:type="dxa"/>
            </w:tcMar>
          </w:tcPr>
          <w:p w14:paraId="087E53F2" w14:textId="77777777" w:rsidR="004636BC" w:rsidRPr="00EC453B" w:rsidRDefault="004636BC" w:rsidP="00FA579E">
            <w:pPr>
              <w:pStyle w:val="TableHeading"/>
              <w:jc w:val="left"/>
              <w:rPr>
                <w:rFonts w:ascii="Times New Roman" w:hAnsi="Times New Roman" w:cs="Times New Roman"/>
                <w:sz w:val="24"/>
                <w:szCs w:val="24"/>
              </w:rPr>
            </w:pPr>
            <w:r w:rsidRPr="00EC453B">
              <w:rPr>
                <w:rFonts w:ascii="Times New Roman" w:hAnsi="Times New Roman" w:cs="Times New Roman"/>
                <w:sz w:val="24"/>
                <w:szCs w:val="24"/>
              </w:rPr>
              <w:t>Process Boundary</w:t>
            </w:r>
          </w:p>
        </w:tc>
        <w:tc>
          <w:tcPr>
            <w:tcW w:w="1249" w:type="dxa"/>
            <w:tcBorders>
              <w:top w:val="single" w:sz="2" w:space="0" w:color="000000"/>
              <w:left w:val="single" w:sz="2" w:space="0" w:color="000000"/>
              <w:bottom w:val="single" w:sz="2" w:space="0" w:color="000000"/>
            </w:tcBorders>
            <w:shd w:val="clear" w:color="auto" w:fill="auto"/>
            <w:tcMar>
              <w:top w:w="58" w:type="dxa"/>
              <w:left w:w="0" w:type="dxa"/>
              <w:bottom w:w="58" w:type="dxa"/>
              <w:right w:w="0" w:type="dxa"/>
            </w:tcMar>
          </w:tcPr>
          <w:p w14:paraId="716732C5" w14:textId="77777777" w:rsidR="004636BC" w:rsidRPr="00EC453B" w:rsidRDefault="004636BC" w:rsidP="00FA579E">
            <w:pPr>
              <w:pStyle w:val="TableHeading"/>
              <w:rPr>
                <w:rFonts w:ascii="Times New Roman" w:hAnsi="Times New Roman" w:cs="Times New Roman"/>
                <w:sz w:val="24"/>
                <w:szCs w:val="24"/>
              </w:rPr>
            </w:pPr>
            <w:r w:rsidRPr="00EC453B">
              <w:rPr>
                <w:rFonts w:ascii="Times New Roman" w:hAnsi="Times New Roman" w:cs="Times New Roman"/>
                <w:sz w:val="24"/>
                <w:szCs w:val="24"/>
              </w:rPr>
              <w:t>Start of Processing*</w:t>
            </w:r>
          </w:p>
        </w:tc>
        <w:tc>
          <w:tcPr>
            <w:tcW w:w="1233" w:type="dxa"/>
            <w:tcBorders>
              <w:top w:val="single" w:sz="2" w:space="0" w:color="000000"/>
              <w:left w:val="single" w:sz="2" w:space="0" w:color="000000"/>
              <w:bottom w:val="single" w:sz="2" w:space="0" w:color="000000"/>
            </w:tcBorders>
            <w:shd w:val="clear" w:color="auto" w:fill="auto"/>
            <w:tcMar>
              <w:top w:w="58" w:type="dxa"/>
              <w:left w:w="0" w:type="dxa"/>
              <w:bottom w:w="58" w:type="dxa"/>
              <w:right w:w="0" w:type="dxa"/>
            </w:tcMar>
          </w:tcPr>
          <w:p w14:paraId="1F1390D3" w14:textId="77777777" w:rsidR="004636BC" w:rsidRPr="00EC453B" w:rsidRDefault="004636BC" w:rsidP="00FA579E">
            <w:pPr>
              <w:pStyle w:val="TableHeading"/>
              <w:rPr>
                <w:rFonts w:ascii="Times New Roman" w:hAnsi="Times New Roman" w:cs="Times New Roman"/>
                <w:sz w:val="24"/>
                <w:szCs w:val="24"/>
              </w:rPr>
            </w:pPr>
            <w:r w:rsidRPr="00EC453B">
              <w:rPr>
                <w:rFonts w:ascii="Times New Roman" w:hAnsi="Times New Roman" w:cs="Times New Roman"/>
                <w:sz w:val="24"/>
                <w:szCs w:val="24"/>
              </w:rPr>
              <w:t>End of Processing</w:t>
            </w:r>
          </w:p>
        </w:tc>
        <w:tc>
          <w:tcPr>
            <w:tcW w:w="832" w:type="dxa"/>
            <w:tcBorders>
              <w:top w:val="single" w:sz="2" w:space="0" w:color="000000"/>
              <w:left w:val="single" w:sz="2" w:space="0" w:color="000000"/>
              <w:bottom w:val="single" w:sz="2" w:space="0" w:color="000000"/>
              <w:right w:val="single" w:sz="2" w:space="0" w:color="000000"/>
            </w:tcBorders>
            <w:shd w:val="clear" w:color="auto" w:fill="auto"/>
            <w:tcMar>
              <w:top w:w="58" w:type="dxa"/>
              <w:left w:w="0" w:type="dxa"/>
              <w:bottom w:w="58" w:type="dxa"/>
              <w:right w:w="0" w:type="dxa"/>
            </w:tcMar>
          </w:tcPr>
          <w:p w14:paraId="4CA7BFCD" w14:textId="77777777" w:rsidR="004636BC" w:rsidRPr="00EC453B" w:rsidRDefault="004636BC" w:rsidP="00FA579E">
            <w:pPr>
              <w:pStyle w:val="TableHeading"/>
              <w:rPr>
                <w:rFonts w:ascii="Times New Roman" w:hAnsi="Times New Roman" w:cs="Times New Roman"/>
                <w:sz w:val="24"/>
                <w:szCs w:val="24"/>
              </w:rPr>
            </w:pPr>
            <w:r w:rsidRPr="00EC453B">
              <w:rPr>
                <w:rFonts w:ascii="Times New Roman" w:hAnsi="Times New Roman" w:cs="Times New Roman"/>
                <w:sz w:val="24"/>
                <w:szCs w:val="24"/>
              </w:rPr>
              <w:t>Product Version</w:t>
            </w:r>
          </w:p>
        </w:tc>
      </w:tr>
      <w:tr w:rsidR="004636BC" w:rsidRPr="00B0157C" w14:paraId="20701696" w14:textId="77777777" w:rsidTr="009C176D">
        <w:tc>
          <w:tcPr>
            <w:tcW w:w="1658" w:type="dxa"/>
            <w:tcBorders>
              <w:left w:val="single" w:sz="2" w:space="0" w:color="000000"/>
              <w:bottom w:val="single" w:sz="2" w:space="0" w:color="000000"/>
            </w:tcBorders>
            <w:shd w:val="clear" w:color="auto" w:fill="auto"/>
            <w:tcMar>
              <w:top w:w="58" w:type="dxa"/>
              <w:left w:w="0" w:type="dxa"/>
              <w:bottom w:w="58" w:type="dxa"/>
              <w:right w:w="0" w:type="dxa"/>
            </w:tcMar>
          </w:tcPr>
          <w:p w14:paraId="78B0027C"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TRMM_FINAL</w:t>
            </w:r>
          </w:p>
        </w:tc>
        <w:tc>
          <w:tcPr>
            <w:tcW w:w="3333" w:type="dxa"/>
            <w:tcBorders>
              <w:left w:val="single" w:sz="2" w:space="0" w:color="000000"/>
              <w:bottom w:val="single" w:sz="2" w:space="0" w:color="000000"/>
            </w:tcBorders>
            <w:shd w:val="clear" w:color="auto" w:fill="auto"/>
            <w:tcMar>
              <w:top w:w="58" w:type="dxa"/>
              <w:left w:w="0" w:type="dxa"/>
              <w:bottom w:w="58" w:type="dxa"/>
              <w:right w:w="0" w:type="dxa"/>
            </w:tcMar>
          </w:tcPr>
          <w:p w14:paraId="135C3E8B" w14:textId="0177F0C5"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Grid HQ </w:t>
            </w:r>
            <w:proofErr w:type="spellStart"/>
            <w:r w:rsid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(1)</w:t>
            </w:r>
          </w:p>
        </w:tc>
        <w:tc>
          <w:tcPr>
            <w:tcW w:w="1054" w:type="dxa"/>
            <w:tcBorders>
              <w:left w:val="single" w:sz="2" w:space="0" w:color="000000"/>
              <w:bottom w:val="single" w:sz="2" w:space="0" w:color="000000"/>
            </w:tcBorders>
            <w:shd w:val="clear" w:color="auto" w:fill="auto"/>
            <w:tcMar>
              <w:top w:w="58" w:type="dxa"/>
              <w:left w:w="0" w:type="dxa"/>
              <w:bottom w:w="58" w:type="dxa"/>
              <w:right w:w="0" w:type="dxa"/>
            </w:tcMar>
          </w:tcPr>
          <w:p w14:paraId="54D818C3"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Day</w:t>
            </w:r>
          </w:p>
        </w:tc>
        <w:tc>
          <w:tcPr>
            <w:tcW w:w="1249" w:type="dxa"/>
            <w:tcBorders>
              <w:left w:val="single" w:sz="2" w:space="0" w:color="000000"/>
              <w:bottom w:val="single" w:sz="2" w:space="0" w:color="000000"/>
            </w:tcBorders>
            <w:shd w:val="clear" w:color="auto" w:fill="auto"/>
            <w:tcMar>
              <w:top w:w="58" w:type="dxa"/>
              <w:left w:w="0" w:type="dxa"/>
              <w:bottom w:w="58" w:type="dxa"/>
              <w:right w:w="0" w:type="dxa"/>
            </w:tcMar>
          </w:tcPr>
          <w:p w14:paraId="013AC883"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1997-12-08</w:t>
            </w:r>
          </w:p>
        </w:tc>
        <w:tc>
          <w:tcPr>
            <w:tcW w:w="1233" w:type="dxa"/>
            <w:tcBorders>
              <w:left w:val="single" w:sz="2" w:space="0" w:color="000000"/>
              <w:bottom w:val="single" w:sz="2" w:space="0" w:color="000000"/>
            </w:tcBorders>
            <w:shd w:val="clear" w:color="auto" w:fill="auto"/>
            <w:tcMar>
              <w:top w:w="58" w:type="dxa"/>
              <w:left w:w="0" w:type="dxa"/>
              <w:bottom w:w="58" w:type="dxa"/>
              <w:right w:w="0" w:type="dxa"/>
            </w:tcMar>
          </w:tcPr>
          <w:p w14:paraId="472AEAA2"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2014-02-28</w:t>
            </w:r>
          </w:p>
        </w:tc>
        <w:tc>
          <w:tcPr>
            <w:tcW w:w="832" w:type="dxa"/>
            <w:tcBorders>
              <w:left w:val="single" w:sz="2" w:space="0" w:color="000000"/>
              <w:bottom w:val="single" w:sz="2" w:space="0" w:color="000000"/>
              <w:right w:val="single" w:sz="2" w:space="0" w:color="000000"/>
            </w:tcBorders>
            <w:shd w:val="clear" w:color="auto" w:fill="auto"/>
            <w:tcMar>
              <w:top w:w="58" w:type="dxa"/>
              <w:left w:w="0" w:type="dxa"/>
              <w:bottom w:w="58" w:type="dxa"/>
              <w:right w:w="0" w:type="dxa"/>
            </w:tcMar>
          </w:tcPr>
          <w:p w14:paraId="547826A9"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V06A</w:t>
            </w:r>
          </w:p>
        </w:tc>
      </w:tr>
      <w:tr w:rsidR="004636BC" w:rsidRPr="00B0157C" w14:paraId="5100DA42" w14:textId="77777777" w:rsidTr="009C176D">
        <w:tc>
          <w:tcPr>
            <w:tcW w:w="1658" w:type="dxa"/>
            <w:tcBorders>
              <w:left w:val="single" w:sz="2" w:space="0" w:color="000000"/>
              <w:bottom w:val="single" w:sz="2" w:space="0" w:color="000000"/>
            </w:tcBorders>
            <w:shd w:val="clear" w:color="auto" w:fill="auto"/>
            <w:tcMar>
              <w:top w:w="58" w:type="dxa"/>
              <w:left w:w="0" w:type="dxa"/>
              <w:bottom w:w="58" w:type="dxa"/>
              <w:right w:w="0" w:type="dxa"/>
            </w:tcMar>
          </w:tcPr>
          <w:p w14:paraId="071F2F45"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TRMM_FINAL</w:t>
            </w:r>
          </w:p>
        </w:tc>
        <w:tc>
          <w:tcPr>
            <w:tcW w:w="3333" w:type="dxa"/>
            <w:tcBorders>
              <w:left w:val="single" w:sz="2" w:space="0" w:color="000000"/>
              <w:bottom w:val="single" w:sz="2" w:space="0" w:color="000000"/>
            </w:tcBorders>
            <w:shd w:val="clear" w:color="auto" w:fill="auto"/>
            <w:tcMar>
              <w:top w:w="58" w:type="dxa"/>
              <w:left w:w="0" w:type="dxa"/>
              <w:bottom w:w="58" w:type="dxa"/>
              <w:right w:w="0" w:type="dxa"/>
            </w:tcMar>
          </w:tcPr>
          <w:p w14:paraId="52651513" w14:textId="7EC6D8BB"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Inter-calibrate HQ </w:t>
            </w:r>
            <w:proofErr w:type="spellStart"/>
            <w:r w:rsid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(2)</w:t>
            </w:r>
          </w:p>
        </w:tc>
        <w:tc>
          <w:tcPr>
            <w:tcW w:w="1054" w:type="dxa"/>
            <w:tcBorders>
              <w:left w:val="single" w:sz="2" w:space="0" w:color="000000"/>
              <w:bottom w:val="single" w:sz="2" w:space="0" w:color="000000"/>
            </w:tcBorders>
            <w:shd w:val="clear" w:color="auto" w:fill="auto"/>
            <w:tcMar>
              <w:top w:w="58" w:type="dxa"/>
              <w:left w:w="0" w:type="dxa"/>
              <w:bottom w:w="58" w:type="dxa"/>
              <w:right w:w="0" w:type="dxa"/>
            </w:tcMar>
          </w:tcPr>
          <w:p w14:paraId="0AE65DC9"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Pentad</w:t>
            </w:r>
          </w:p>
        </w:tc>
        <w:tc>
          <w:tcPr>
            <w:tcW w:w="1249" w:type="dxa"/>
            <w:tcBorders>
              <w:left w:val="single" w:sz="2" w:space="0" w:color="000000"/>
              <w:bottom w:val="single" w:sz="2" w:space="0" w:color="000000"/>
            </w:tcBorders>
            <w:shd w:val="clear" w:color="auto" w:fill="auto"/>
            <w:tcMar>
              <w:top w:w="58" w:type="dxa"/>
              <w:left w:w="0" w:type="dxa"/>
              <w:bottom w:w="58" w:type="dxa"/>
              <w:right w:w="0" w:type="dxa"/>
            </w:tcMar>
          </w:tcPr>
          <w:p w14:paraId="42A8A05E"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1997-12-12</w:t>
            </w:r>
          </w:p>
        </w:tc>
        <w:tc>
          <w:tcPr>
            <w:tcW w:w="1233" w:type="dxa"/>
            <w:tcBorders>
              <w:left w:val="single" w:sz="2" w:space="0" w:color="000000"/>
              <w:bottom w:val="single" w:sz="2" w:space="0" w:color="000000"/>
            </w:tcBorders>
            <w:shd w:val="clear" w:color="auto" w:fill="auto"/>
            <w:tcMar>
              <w:top w:w="58" w:type="dxa"/>
              <w:left w:w="0" w:type="dxa"/>
              <w:bottom w:w="58" w:type="dxa"/>
              <w:right w:w="0" w:type="dxa"/>
            </w:tcMar>
          </w:tcPr>
          <w:p w14:paraId="5A1D0067"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2014-06-29</w:t>
            </w:r>
          </w:p>
        </w:tc>
        <w:tc>
          <w:tcPr>
            <w:tcW w:w="832" w:type="dxa"/>
            <w:tcBorders>
              <w:left w:val="single" w:sz="2" w:space="0" w:color="000000"/>
              <w:bottom w:val="single" w:sz="2" w:space="0" w:color="000000"/>
              <w:right w:val="single" w:sz="2" w:space="0" w:color="000000"/>
            </w:tcBorders>
            <w:shd w:val="clear" w:color="auto" w:fill="auto"/>
            <w:tcMar>
              <w:top w:w="58" w:type="dxa"/>
              <w:left w:w="0" w:type="dxa"/>
              <w:bottom w:w="58" w:type="dxa"/>
              <w:right w:w="0" w:type="dxa"/>
            </w:tcMar>
          </w:tcPr>
          <w:p w14:paraId="25A5497C"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V06T</w:t>
            </w:r>
          </w:p>
        </w:tc>
      </w:tr>
      <w:tr w:rsidR="004636BC" w:rsidRPr="00B0157C" w14:paraId="4FD63853" w14:textId="77777777" w:rsidTr="009C176D">
        <w:tc>
          <w:tcPr>
            <w:tcW w:w="1658" w:type="dxa"/>
            <w:tcBorders>
              <w:left w:val="single" w:sz="2" w:space="0" w:color="000000"/>
              <w:bottom w:val="single" w:sz="2" w:space="0" w:color="000000"/>
            </w:tcBorders>
            <w:shd w:val="clear" w:color="auto" w:fill="auto"/>
            <w:tcMar>
              <w:top w:w="58" w:type="dxa"/>
              <w:left w:w="0" w:type="dxa"/>
              <w:bottom w:w="58" w:type="dxa"/>
              <w:right w:w="0" w:type="dxa"/>
            </w:tcMar>
          </w:tcPr>
          <w:p w14:paraId="28C2095E"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TRMM_FINAL</w:t>
            </w:r>
          </w:p>
        </w:tc>
        <w:tc>
          <w:tcPr>
            <w:tcW w:w="3333" w:type="dxa"/>
            <w:tcBorders>
              <w:left w:val="single" w:sz="2" w:space="0" w:color="000000"/>
              <w:bottom w:val="single" w:sz="2" w:space="0" w:color="000000"/>
            </w:tcBorders>
            <w:shd w:val="clear" w:color="auto" w:fill="auto"/>
            <w:tcMar>
              <w:top w:w="58" w:type="dxa"/>
              <w:left w:w="0" w:type="dxa"/>
              <w:bottom w:w="58" w:type="dxa"/>
              <w:right w:w="0" w:type="dxa"/>
            </w:tcMar>
          </w:tcPr>
          <w:p w14:paraId="36EE2A80"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Merge HQ </w:t>
            </w:r>
            <w:proofErr w:type="spellStart"/>
            <w:r w:rsidRP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(3)</w:t>
            </w:r>
          </w:p>
        </w:tc>
        <w:tc>
          <w:tcPr>
            <w:tcW w:w="1054" w:type="dxa"/>
            <w:tcBorders>
              <w:left w:val="single" w:sz="2" w:space="0" w:color="000000"/>
              <w:bottom w:val="single" w:sz="2" w:space="0" w:color="000000"/>
            </w:tcBorders>
            <w:shd w:val="clear" w:color="auto" w:fill="auto"/>
            <w:tcMar>
              <w:top w:w="58" w:type="dxa"/>
              <w:left w:w="0" w:type="dxa"/>
              <w:bottom w:w="58" w:type="dxa"/>
              <w:right w:w="0" w:type="dxa"/>
            </w:tcMar>
          </w:tcPr>
          <w:p w14:paraId="69E131AF"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Day</w:t>
            </w:r>
          </w:p>
        </w:tc>
        <w:tc>
          <w:tcPr>
            <w:tcW w:w="1249" w:type="dxa"/>
            <w:tcBorders>
              <w:left w:val="single" w:sz="2" w:space="0" w:color="000000"/>
              <w:bottom w:val="single" w:sz="2" w:space="0" w:color="000000"/>
            </w:tcBorders>
            <w:shd w:val="clear" w:color="auto" w:fill="auto"/>
            <w:tcMar>
              <w:top w:w="58" w:type="dxa"/>
              <w:left w:w="0" w:type="dxa"/>
              <w:bottom w:w="58" w:type="dxa"/>
              <w:right w:w="0" w:type="dxa"/>
            </w:tcMar>
          </w:tcPr>
          <w:p w14:paraId="7F3C07D2"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1998-12-08</w:t>
            </w:r>
          </w:p>
        </w:tc>
        <w:tc>
          <w:tcPr>
            <w:tcW w:w="1233" w:type="dxa"/>
            <w:tcBorders>
              <w:left w:val="single" w:sz="2" w:space="0" w:color="000000"/>
              <w:bottom w:val="single" w:sz="2" w:space="0" w:color="000000"/>
            </w:tcBorders>
            <w:shd w:val="clear" w:color="auto" w:fill="auto"/>
            <w:tcMar>
              <w:top w:w="58" w:type="dxa"/>
              <w:left w:w="0" w:type="dxa"/>
              <w:bottom w:w="58" w:type="dxa"/>
              <w:right w:w="0" w:type="dxa"/>
            </w:tcMar>
          </w:tcPr>
          <w:p w14:paraId="3D051028"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2014-06-14</w:t>
            </w:r>
          </w:p>
        </w:tc>
        <w:tc>
          <w:tcPr>
            <w:tcW w:w="832" w:type="dxa"/>
            <w:tcBorders>
              <w:left w:val="single" w:sz="2" w:space="0" w:color="000000"/>
              <w:bottom w:val="single" w:sz="2" w:space="0" w:color="000000"/>
              <w:right w:val="single" w:sz="2" w:space="0" w:color="000000"/>
            </w:tcBorders>
            <w:shd w:val="clear" w:color="auto" w:fill="auto"/>
            <w:tcMar>
              <w:top w:w="58" w:type="dxa"/>
              <w:left w:w="0" w:type="dxa"/>
              <w:bottom w:w="58" w:type="dxa"/>
              <w:right w:w="0" w:type="dxa"/>
            </w:tcMar>
          </w:tcPr>
          <w:p w14:paraId="06499498"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V06T</w:t>
            </w:r>
          </w:p>
        </w:tc>
      </w:tr>
      <w:tr w:rsidR="004636BC" w:rsidRPr="00B0157C" w14:paraId="72A7D58A" w14:textId="77777777" w:rsidTr="009C176D">
        <w:tc>
          <w:tcPr>
            <w:tcW w:w="1658" w:type="dxa"/>
            <w:tcBorders>
              <w:left w:val="single" w:sz="2" w:space="0" w:color="000000"/>
              <w:bottom w:val="single" w:sz="2" w:space="0" w:color="000000"/>
            </w:tcBorders>
            <w:shd w:val="clear" w:color="auto" w:fill="auto"/>
            <w:tcMar>
              <w:top w:w="58" w:type="dxa"/>
              <w:left w:w="0" w:type="dxa"/>
              <w:bottom w:w="58" w:type="dxa"/>
              <w:right w:w="0" w:type="dxa"/>
            </w:tcMar>
          </w:tcPr>
          <w:p w14:paraId="683BAF54"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TRMM_FINAL</w:t>
            </w:r>
          </w:p>
        </w:tc>
        <w:tc>
          <w:tcPr>
            <w:tcW w:w="3333" w:type="dxa"/>
            <w:tcBorders>
              <w:left w:val="single" w:sz="2" w:space="0" w:color="000000"/>
              <w:bottom w:val="single" w:sz="2" w:space="0" w:color="000000"/>
            </w:tcBorders>
            <w:shd w:val="clear" w:color="auto" w:fill="auto"/>
            <w:tcMar>
              <w:top w:w="58" w:type="dxa"/>
              <w:left w:w="0" w:type="dxa"/>
              <w:bottom w:w="58" w:type="dxa"/>
              <w:right w:w="0" w:type="dxa"/>
            </w:tcMar>
          </w:tcPr>
          <w:p w14:paraId="54C207ED" w14:textId="0D2A70D9"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Propagation HQ </w:t>
            </w:r>
            <w:proofErr w:type="spellStart"/>
            <w:r w:rsid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(6)</w:t>
            </w:r>
          </w:p>
        </w:tc>
        <w:tc>
          <w:tcPr>
            <w:tcW w:w="1054" w:type="dxa"/>
            <w:tcBorders>
              <w:left w:val="single" w:sz="2" w:space="0" w:color="000000"/>
              <w:bottom w:val="single" w:sz="2" w:space="0" w:color="000000"/>
            </w:tcBorders>
            <w:shd w:val="clear" w:color="auto" w:fill="auto"/>
            <w:tcMar>
              <w:top w:w="58" w:type="dxa"/>
              <w:left w:w="0" w:type="dxa"/>
              <w:bottom w:w="58" w:type="dxa"/>
              <w:right w:w="0" w:type="dxa"/>
            </w:tcMar>
          </w:tcPr>
          <w:p w14:paraId="32B6E3D8"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Day</w:t>
            </w:r>
          </w:p>
        </w:tc>
        <w:tc>
          <w:tcPr>
            <w:tcW w:w="1249" w:type="dxa"/>
            <w:tcBorders>
              <w:left w:val="single" w:sz="2" w:space="0" w:color="000000"/>
              <w:bottom w:val="single" w:sz="2" w:space="0" w:color="000000"/>
            </w:tcBorders>
            <w:shd w:val="clear" w:color="auto" w:fill="auto"/>
            <w:tcMar>
              <w:top w:w="58" w:type="dxa"/>
              <w:left w:w="0" w:type="dxa"/>
              <w:bottom w:w="58" w:type="dxa"/>
              <w:right w:w="0" w:type="dxa"/>
            </w:tcMar>
          </w:tcPr>
          <w:p w14:paraId="2D4F99A8"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1998-12-08</w:t>
            </w:r>
          </w:p>
        </w:tc>
        <w:tc>
          <w:tcPr>
            <w:tcW w:w="1233" w:type="dxa"/>
            <w:tcBorders>
              <w:left w:val="single" w:sz="2" w:space="0" w:color="000000"/>
              <w:bottom w:val="single" w:sz="2" w:space="0" w:color="000000"/>
            </w:tcBorders>
            <w:shd w:val="clear" w:color="auto" w:fill="auto"/>
            <w:tcMar>
              <w:top w:w="58" w:type="dxa"/>
              <w:left w:w="0" w:type="dxa"/>
              <w:bottom w:w="58" w:type="dxa"/>
              <w:right w:w="0" w:type="dxa"/>
            </w:tcMar>
          </w:tcPr>
          <w:p w14:paraId="61C680BF"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2014-05-31</w:t>
            </w:r>
          </w:p>
        </w:tc>
        <w:tc>
          <w:tcPr>
            <w:tcW w:w="832" w:type="dxa"/>
            <w:tcBorders>
              <w:left w:val="single" w:sz="2" w:space="0" w:color="000000"/>
              <w:bottom w:val="single" w:sz="2" w:space="0" w:color="000000"/>
              <w:right w:val="single" w:sz="2" w:space="0" w:color="000000"/>
            </w:tcBorders>
            <w:shd w:val="clear" w:color="auto" w:fill="auto"/>
            <w:tcMar>
              <w:top w:w="58" w:type="dxa"/>
              <w:left w:w="0" w:type="dxa"/>
              <w:bottom w:w="58" w:type="dxa"/>
              <w:right w:w="0" w:type="dxa"/>
            </w:tcMar>
          </w:tcPr>
          <w:p w14:paraId="1745FA81"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V06T</w:t>
            </w:r>
          </w:p>
        </w:tc>
      </w:tr>
      <w:tr w:rsidR="004636BC" w:rsidRPr="00B0157C" w14:paraId="63BDA42A" w14:textId="77777777" w:rsidTr="009C176D">
        <w:tc>
          <w:tcPr>
            <w:tcW w:w="1658" w:type="dxa"/>
            <w:tcBorders>
              <w:left w:val="single" w:sz="2" w:space="0" w:color="000000"/>
              <w:bottom w:val="single" w:sz="2" w:space="0" w:color="000000"/>
            </w:tcBorders>
            <w:shd w:val="clear" w:color="auto" w:fill="auto"/>
            <w:tcMar>
              <w:top w:w="58" w:type="dxa"/>
              <w:left w:w="0" w:type="dxa"/>
              <w:bottom w:w="58" w:type="dxa"/>
              <w:right w:w="0" w:type="dxa"/>
            </w:tcMar>
          </w:tcPr>
          <w:p w14:paraId="2BB8158E"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TRMM_FINAL</w:t>
            </w:r>
          </w:p>
        </w:tc>
        <w:tc>
          <w:tcPr>
            <w:tcW w:w="3333" w:type="dxa"/>
            <w:tcBorders>
              <w:left w:val="single" w:sz="2" w:space="0" w:color="000000"/>
              <w:bottom w:val="single" w:sz="2" w:space="0" w:color="000000"/>
            </w:tcBorders>
            <w:shd w:val="clear" w:color="auto" w:fill="auto"/>
            <w:tcMar>
              <w:top w:w="58" w:type="dxa"/>
              <w:left w:w="0" w:type="dxa"/>
              <w:bottom w:w="58" w:type="dxa"/>
              <w:right w:w="0" w:type="dxa"/>
            </w:tcMar>
          </w:tcPr>
          <w:p w14:paraId="501FBD54" w14:textId="6C538ACF"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Compute IR </w:t>
            </w:r>
            <w:proofErr w:type="spellStart"/>
            <w:r w:rsid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(7-1 &amp; 7-2)</w:t>
            </w:r>
          </w:p>
        </w:tc>
        <w:tc>
          <w:tcPr>
            <w:tcW w:w="1054" w:type="dxa"/>
            <w:tcBorders>
              <w:left w:val="single" w:sz="2" w:space="0" w:color="000000"/>
              <w:bottom w:val="single" w:sz="2" w:space="0" w:color="000000"/>
            </w:tcBorders>
            <w:shd w:val="clear" w:color="auto" w:fill="auto"/>
            <w:tcMar>
              <w:top w:w="58" w:type="dxa"/>
              <w:left w:w="0" w:type="dxa"/>
              <w:bottom w:w="58" w:type="dxa"/>
              <w:right w:w="0" w:type="dxa"/>
            </w:tcMar>
          </w:tcPr>
          <w:p w14:paraId="6CAF2A10"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Pentad</w:t>
            </w:r>
          </w:p>
        </w:tc>
        <w:tc>
          <w:tcPr>
            <w:tcW w:w="1249" w:type="dxa"/>
            <w:tcBorders>
              <w:left w:val="single" w:sz="2" w:space="0" w:color="000000"/>
              <w:bottom w:val="single" w:sz="2" w:space="0" w:color="000000"/>
            </w:tcBorders>
            <w:shd w:val="clear" w:color="auto" w:fill="auto"/>
            <w:tcMar>
              <w:top w:w="58" w:type="dxa"/>
              <w:left w:w="0" w:type="dxa"/>
              <w:bottom w:w="58" w:type="dxa"/>
              <w:right w:w="0" w:type="dxa"/>
            </w:tcMar>
          </w:tcPr>
          <w:p w14:paraId="16ED8CE5"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1998-12-12</w:t>
            </w:r>
          </w:p>
        </w:tc>
        <w:tc>
          <w:tcPr>
            <w:tcW w:w="1233" w:type="dxa"/>
            <w:tcBorders>
              <w:left w:val="single" w:sz="2" w:space="0" w:color="000000"/>
              <w:bottom w:val="single" w:sz="2" w:space="0" w:color="000000"/>
            </w:tcBorders>
            <w:shd w:val="clear" w:color="auto" w:fill="auto"/>
            <w:tcMar>
              <w:top w:w="58" w:type="dxa"/>
              <w:left w:w="0" w:type="dxa"/>
              <w:bottom w:w="58" w:type="dxa"/>
              <w:right w:w="0" w:type="dxa"/>
            </w:tcMar>
          </w:tcPr>
          <w:p w14:paraId="3242E204"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2014-06-14</w:t>
            </w:r>
          </w:p>
        </w:tc>
        <w:tc>
          <w:tcPr>
            <w:tcW w:w="832" w:type="dxa"/>
            <w:tcBorders>
              <w:left w:val="single" w:sz="2" w:space="0" w:color="000000"/>
              <w:bottom w:val="single" w:sz="2" w:space="0" w:color="000000"/>
              <w:right w:val="single" w:sz="2" w:space="0" w:color="000000"/>
            </w:tcBorders>
            <w:shd w:val="clear" w:color="auto" w:fill="auto"/>
            <w:tcMar>
              <w:top w:w="58" w:type="dxa"/>
              <w:left w:w="0" w:type="dxa"/>
              <w:bottom w:w="58" w:type="dxa"/>
              <w:right w:w="0" w:type="dxa"/>
            </w:tcMar>
          </w:tcPr>
          <w:p w14:paraId="4AE58F77"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V06T</w:t>
            </w:r>
          </w:p>
        </w:tc>
      </w:tr>
      <w:tr w:rsidR="004636BC" w:rsidRPr="00B0157C" w14:paraId="3826184D" w14:textId="77777777" w:rsidTr="009C176D">
        <w:tc>
          <w:tcPr>
            <w:tcW w:w="1658" w:type="dxa"/>
            <w:tcBorders>
              <w:left w:val="single" w:sz="2" w:space="0" w:color="000000"/>
              <w:bottom w:val="single" w:sz="2" w:space="0" w:color="000000"/>
            </w:tcBorders>
            <w:shd w:val="clear" w:color="auto" w:fill="auto"/>
            <w:tcMar>
              <w:top w:w="58" w:type="dxa"/>
              <w:left w:w="0" w:type="dxa"/>
              <w:bottom w:w="58" w:type="dxa"/>
              <w:right w:w="0" w:type="dxa"/>
            </w:tcMar>
          </w:tcPr>
          <w:p w14:paraId="7D4FDA96"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TRMM_FINAL</w:t>
            </w:r>
          </w:p>
        </w:tc>
        <w:tc>
          <w:tcPr>
            <w:tcW w:w="3333" w:type="dxa"/>
            <w:tcBorders>
              <w:left w:val="single" w:sz="2" w:space="0" w:color="000000"/>
              <w:bottom w:val="single" w:sz="2" w:space="0" w:color="000000"/>
            </w:tcBorders>
            <w:shd w:val="clear" w:color="auto" w:fill="auto"/>
            <w:tcMar>
              <w:top w:w="58" w:type="dxa"/>
              <w:left w:w="0" w:type="dxa"/>
              <w:bottom w:w="58" w:type="dxa"/>
              <w:right w:w="0" w:type="dxa"/>
            </w:tcMar>
          </w:tcPr>
          <w:p w14:paraId="7B81ABF1" w14:textId="2FB0F5DD"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Compute IR </w:t>
            </w:r>
            <w:proofErr w:type="spellStart"/>
            <w:r w:rsid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(7-3)</w:t>
            </w:r>
          </w:p>
        </w:tc>
        <w:tc>
          <w:tcPr>
            <w:tcW w:w="1054" w:type="dxa"/>
            <w:tcBorders>
              <w:left w:val="single" w:sz="2" w:space="0" w:color="000000"/>
              <w:bottom w:val="single" w:sz="2" w:space="0" w:color="000000"/>
            </w:tcBorders>
            <w:shd w:val="clear" w:color="auto" w:fill="auto"/>
            <w:tcMar>
              <w:top w:w="58" w:type="dxa"/>
              <w:left w:w="0" w:type="dxa"/>
              <w:bottom w:w="58" w:type="dxa"/>
              <w:right w:w="0" w:type="dxa"/>
            </w:tcMar>
          </w:tcPr>
          <w:p w14:paraId="38AE3BB4"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Day</w:t>
            </w:r>
          </w:p>
        </w:tc>
        <w:tc>
          <w:tcPr>
            <w:tcW w:w="1249" w:type="dxa"/>
            <w:tcBorders>
              <w:left w:val="single" w:sz="2" w:space="0" w:color="000000"/>
              <w:bottom w:val="single" w:sz="2" w:space="0" w:color="000000"/>
            </w:tcBorders>
            <w:shd w:val="clear" w:color="auto" w:fill="auto"/>
            <w:tcMar>
              <w:top w:w="58" w:type="dxa"/>
              <w:left w:w="0" w:type="dxa"/>
              <w:bottom w:w="58" w:type="dxa"/>
              <w:right w:w="0" w:type="dxa"/>
            </w:tcMar>
          </w:tcPr>
          <w:p w14:paraId="0F354BAD"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1998-12-08</w:t>
            </w:r>
          </w:p>
        </w:tc>
        <w:tc>
          <w:tcPr>
            <w:tcW w:w="1233" w:type="dxa"/>
            <w:tcBorders>
              <w:left w:val="single" w:sz="2" w:space="0" w:color="000000"/>
              <w:bottom w:val="single" w:sz="2" w:space="0" w:color="000000"/>
            </w:tcBorders>
            <w:shd w:val="clear" w:color="auto" w:fill="auto"/>
            <w:tcMar>
              <w:top w:w="58" w:type="dxa"/>
              <w:left w:w="0" w:type="dxa"/>
              <w:bottom w:w="58" w:type="dxa"/>
              <w:right w:w="0" w:type="dxa"/>
            </w:tcMar>
          </w:tcPr>
          <w:p w14:paraId="0AA4D2D0"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2014-05-31</w:t>
            </w:r>
          </w:p>
        </w:tc>
        <w:tc>
          <w:tcPr>
            <w:tcW w:w="832" w:type="dxa"/>
            <w:tcBorders>
              <w:left w:val="single" w:sz="2" w:space="0" w:color="000000"/>
              <w:bottom w:val="single" w:sz="2" w:space="0" w:color="000000"/>
              <w:right w:val="single" w:sz="2" w:space="0" w:color="000000"/>
            </w:tcBorders>
            <w:shd w:val="clear" w:color="auto" w:fill="auto"/>
            <w:tcMar>
              <w:top w:w="58" w:type="dxa"/>
              <w:left w:w="0" w:type="dxa"/>
              <w:bottom w:w="58" w:type="dxa"/>
              <w:right w:w="0" w:type="dxa"/>
            </w:tcMar>
          </w:tcPr>
          <w:p w14:paraId="70383A6B"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V06T</w:t>
            </w:r>
          </w:p>
        </w:tc>
      </w:tr>
      <w:tr w:rsidR="00EC453B" w:rsidRPr="00B0157C" w14:paraId="68D0C51E" w14:textId="77777777" w:rsidTr="009C176D">
        <w:tc>
          <w:tcPr>
            <w:tcW w:w="1658" w:type="dxa"/>
            <w:tcBorders>
              <w:left w:val="single" w:sz="2" w:space="0" w:color="000000"/>
              <w:bottom w:val="single" w:sz="2" w:space="0" w:color="000000"/>
            </w:tcBorders>
            <w:shd w:val="clear" w:color="auto" w:fill="auto"/>
            <w:tcMar>
              <w:top w:w="58" w:type="dxa"/>
              <w:left w:w="0" w:type="dxa"/>
              <w:bottom w:w="58" w:type="dxa"/>
              <w:right w:w="0" w:type="dxa"/>
            </w:tcMar>
          </w:tcPr>
          <w:p w14:paraId="287F1E83" w14:textId="77777777" w:rsidR="00EC453B" w:rsidRPr="00EC453B" w:rsidRDefault="00EC453B" w:rsidP="00EC453B">
            <w:pPr>
              <w:pStyle w:val="TableContents"/>
              <w:rPr>
                <w:rFonts w:ascii="Times New Roman" w:hAnsi="Times New Roman" w:cs="Times New Roman"/>
                <w:sz w:val="24"/>
                <w:szCs w:val="24"/>
              </w:rPr>
            </w:pPr>
            <w:r w:rsidRPr="00EC453B">
              <w:rPr>
                <w:rFonts w:ascii="Times New Roman" w:hAnsi="Times New Roman" w:cs="Times New Roman"/>
                <w:sz w:val="24"/>
                <w:szCs w:val="24"/>
              </w:rPr>
              <w:lastRenderedPageBreak/>
              <w:t>TRMM_FINAL</w:t>
            </w:r>
          </w:p>
        </w:tc>
        <w:tc>
          <w:tcPr>
            <w:tcW w:w="3333" w:type="dxa"/>
            <w:tcBorders>
              <w:left w:val="single" w:sz="2" w:space="0" w:color="000000"/>
              <w:bottom w:val="single" w:sz="2" w:space="0" w:color="000000"/>
            </w:tcBorders>
            <w:shd w:val="clear" w:color="auto" w:fill="auto"/>
            <w:tcMar>
              <w:top w:w="58" w:type="dxa"/>
              <w:left w:w="0" w:type="dxa"/>
              <w:bottom w:w="58" w:type="dxa"/>
              <w:right w:w="0" w:type="dxa"/>
            </w:tcMar>
          </w:tcPr>
          <w:p w14:paraId="2FC24794" w14:textId="322CFF25" w:rsidR="00EC453B" w:rsidRPr="00EC453B" w:rsidRDefault="00EC453B" w:rsidP="00EC453B">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Compute Kalman Filter </w:t>
            </w:r>
            <w:proofErr w:type="spellStart"/>
            <w:r>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(8)</w:t>
            </w:r>
          </w:p>
        </w:tc>
        <w:tc>
          <w:tcPr>
            <w:tcW w:w="1054" w:type="dxa"/>
            <w:tcBorders>
              <w:left w:val="single" w:sz="2" w:space="0" w:color="000000"/>
              <w:bottom w:val="single" w:sz="2" w:space="0" w:color="000000"/>
            </w:tcBorders>
            <w:shd w:val="clear" w:color="auto" w:fill="auto"/>
            <w:tcMar>
              <w:top w:w="58" w:type="dxa"/>
              <w:left w:w="0" w:type="dxa"/>
              <w:bottom w:w="58" w:type="dxa"/>
              <w:right w:w="0" w:type="dxa"/>
            </w:tcMar>
          </w:tcPr>
          <w:p w14:paraId="4B40D740" w14:textId="77777777" w:rsidR="00EC453B" w:rsidRPr="00EC453B" w:rsidRDefault="00EC453B" w:rsidP="00EC453B">
            <w:pPr>
              <w:pStyle w:val="TableContents"/>
              <w:rPr>
                <w:rFonts w:ascii="Times New Roman" w:hAnsi="Times New Roman" w:cs="Times New Roman"/>
                <w:sz w:val="24"/>
                <w:szCs w:val="24"/>
              </w:rPr>
            </w:pPr>
            <w:r w:rsidRPr="00EC453B">
              <w:rPr>
                <w:rFonts w:ascii="Times New Roman" w:hAnsi="Times New Roman" w:cs="Times New Roman"/>
                <w:sz w:val="24"/>
                <w:szCs w:val="24"/>
              </w:rPr>
              <w:t>Month</w:t>
            </w:r>
          </w:p>
        </w:tc>
        <w:tc>
          <w:tcPr>
            <w:tcW w:w="1249" w:type="dxa"/>
            <w:tcBorders>
              <w:left w:val="single" w:sz="2" w:space="0" w:color="000000"/>
              <w:bottom w:val="single" w:sz="2" w:space="0" w:color="000000"/>
            </w:tcBorders>
            <w:shd w:val="clear" w:color="auto" w:fill="auto"/>
            <w:tcMar>
              <w:top w:w="58" w:type="dxa"/>
              <w:left w:w="0" w:type="dxa"/>
              <w:bottom w:w="58" w:type="dxa"/>
              <w:right w:w="0" w:type="dxa"/>
            </w:tcMar>
          </w:tcPr>
          <w:p w14:paraId="118E8DF7" w14:textId="77777777" w:rsidR="00EC453B" w:rsidRPr="00EC453B" w:rsidRDefault="00EC453B" w:rsidP="00EC453B">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1998-01-01</w:t>
            </w:r>
          </w:p>
        </w:tc>
        <w:tc>
          <w:tcPr>
            <w:tcW w:w="1233" w:type="dxa"/>
            <w:tcBorders>
              <w:left w:val="single" w:sz="2" w:space="0" w:color="000000"/>
              <w:bottom w:val="single" w:sz="2" w:space="0" w:color="000000"/>
            </w:tcBorders>
            <w:shd w:val="clear" w:color="auto" w:fill="auto"/>
            <w:tcMar>
              <w:top w:w="58" w:type="dxa"/>
              <w:left w:w="0" w:type="dxa"/>
              <w:bottom w:w="58" w:type="dxa"/>
              <w:right w:w="0" w:type="dxa"/>
            </w:tcMar>
          </w:tcPr>
          <w:p w14:paraId="24E8FCCC" w14:textId="77777777" w:rsidR="00EC453B" w:rsidRPr="00EC453B" w:rsidRDefault="00EC453B" w:rsidP="00EC453B">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2014-05-31</w:t>
            </w:r>
          </w:p>
        </w:tc>
        <w:tc>
          <w:tcPr>
            <w:tcW w:w="832" w:type="dxa"/>
            <w:tcBorders>
              <w:left w:val="single" w:sz="2" w:space="0" w:color="000000"/>
              <w:bottom w:val="single" w:sz="2" w:space="0" w:color="000000"/>
              <w:right w:val="single" w:sz="2" w:space="0" w:color="000000"/>
            </w:tcBorders>
            <w:shd w:val="clear" w:color="auto" w:fill="auto"/>
            <w:tcMar>
              <w:top w:w="58" w:type="dxa"/>
              <w:left w:w="0" w:type="dxa"/>
              <w:bottom w:w="58" w:type="dxa"/>
              <w:right w:w="0" w:type="dxa"/>
            </w:tcMar>
          </w:tcPr>
          <w:p w14:paraId="1936DD34" w14:textId="77777777" w:rsidR="00EC453B" w:rsidRPr="00EC453B" w:rsidRDefault="00EC453B" w:rsidP="00EC453B">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V06T</w:t>
            </w:r>
          </w:p>
        </w:tc>
      </w:tr>
      <w:tr w:rsidR="00EC453B" w:rsidRPr="00B0157C" w14:paraId="5858E6D4" w14:textId="77777777" w:rsidTr="009C176D">
        <w:tc>
          <w:tcPr>
            <w:tcW w:w="1658" w:type="dxa"/>
            <w:tcBorders>
              <w:left w:val="single" w:sz="2" w:space="0" w:color="000000"/>
              <w:bottom w:val="single" w:sz="2" w:space="0" w:color="000000"/>
            </w:tcBorders>
            <w:shd w:val="clear" w:color="auto" w:fill="auto"/>
            <w:tcMar>
              <w:top w:w="58" w:type="dxa"/>
              <w:left w:w="0" w:type="dxa"/>
              <w:bottom w:w="58" w:type="dxa"/>
              <w:right w:w="0" w:type="dxa"/>
            </w:tcMar>
          </w:tcPr>
          <w:p w14:paraId="2C26F6B4" w14:textId="77777777" w:rsidR="00EC453B" w:rsidRPr="00EC453B" w:rsidRDefault="00EC453B" w:rsidP="00EC453B">
            <w:pPr>
              <w:pStyle w:val="TableContents"/>
              <w:rPr>
                <w:rFonts w:ascii="Times New Roman" w:hAnsi="Times New Roman" w:cs="Times New Roman"/>
                <w:sz w:val="24"/>
                <w:szCs w:val="24"/>
              </w:rPr>
            </w:pPr>
            <w:r w:rsidRPr="00EC453B">
              <w:rPr>
                <w:rFonts w:ascii="Times New Roman" w:hAnsi="Times New Roman" w:cs="Times New Roman"/>
                <w:sz w:val="24"/>
                <w:szCs w:val="24"/>
              </w:rPr>
              <w:t>TRMM_FINAL</w:t>
            </w:r>
          </w:p>
        </w:tc>
        <w:tc>
          <w:tcPr>
            <w:tcW w:w="3333" w:type="dxa"/>
            <w:tcBorders>
              <w:left w:val="single" w:sz="2" w:space="0" w:color="000000"/>
              <w:bottom w:val="single" w:sz="2" w:space="0" w:color="000000"/>
            </w:tcBorders>
            <w:shd w:val="clear" w:color="auto" w:fill="auto"/>
            <w:tcMar>
              <w:top w:w="58" w:type="dxa"/>
              <w:left w:w="0" w:type="dxa"/>
              <w:bottom w:w="58" w:type="dxa"/>
              <w:right w:w="0" w:type="dxa"/>
            </w:tcMar>
          </w:tcPr>
          <w:p w14:paraId="6DD312F5" w14:textId="5676EF4D" w:rsidR="00EC453B" w:rsidRPr="00EC453B" w:rsidRDefault="00EC453B" w:rsidP="00EC453B">
            <w:pPr>
              <w:pStyle w:val="TableContents"/>
              <w:rPr>
                <w:rFonts w:ascii="Times New Roman" w:hAnsi="Times New Roman" w:cs="Times New Roman"/>
                <w:sz w:val="24"/>
                <w:szCs w:val="24"/>
              </w:rPr>
            </w:pPr>
            <w:r w:rsidRPr="00EC453B">
              <w:rPr>
                <w:rFonts w:ascii="Times New Roman" w:hAnsi="Times New Roman" w:cs="Times New Roman"/>
                <w:sz w:val="24"/>
                <w:szCs w:val="24"/>
              </w:rPr>
              <w:t>Compute Sat</w:t>
            </w:r>
            <w:r>
              <w:rPr>
                <w:rFonts w:ascii="Times New Roman" w:hAnsi="Times New Roman" w:cs="Times New Roman"/>
                <w:sz w:val="24"/>
                <w:szCs w:val="24"/>
              </w:rPr>
              <w:t>-</w:t>
            </w:r>
            <w:r w:rsidRPr="00EC453B">
              <w:rPr>
                <w:rFonts w:ascii="Times New Roman" w:hAnsi="Times New Roman" w:cs="Times New Roman"/>
                <w:sz w:val="24"/>
                <w:szCs w:val="24"/>
              </w:rPr>
              <w:t xml:space="preserve">Gauge </w:t>
            </w:r>
            <w:proofErr w:type="spellStart"/>
            <w:r>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(9)</w:t>
            </w:r>
          </w:p>
        </w:tc>
        <w:tc>
          <w:tcPr>
            <w:tcW w:w="1054" w:type="dxa"/>
            <w:tcBorders>
              <w:left w:val="single" w:sz="2" w:space="0" w:color="000000"/>
              <w:bottom w:val="single" w:sz="2" w:space="0" w:color="000000"/>
            </w:tcBorders>
            <w:shd w:val="clear" w:color="auto" w:fill="auto"/>
            <w:tcMar>
              <w:top w:w="58" w:type="dxa"/>
              <w:left w:w="0" w:type="dxa"/>
              <w:bottom w:w="58" w:type="dxa"/>
              <w:right w:w="0" w:type="dxa"/>
            </w:tcMar>
          </w:tcPr>
          <w:p w14:paraId="558B2A5A" w14:textId="77777777" w:rsidR="00EC453B" w:rsidRPr="00EC453B" w:rsidRDefault="00EC453B" w:rsidP="00EC453B">
            <w:pPr>
              <w:pStyle w:val="TableContents"/>
              <w:rPr>
                <w:rFonts w:ascii="Times New Roman" w:hAnsi="Times New Roman" w:cs="Times New Roman"/>
                <w:sz w:val="24"/>
                <w:szCs w:val="24"/>
              </w:rPr>
            </w:pPr>
            <w:r w:rsidRPr="00EC453B">
              <w:rPr>
                <w:rFonts w:ascii="Times New Roman" w:hAnsi="Times New Roman" w:cs="Times New Roman"/>
                <w:sz w:val="24"/>
                <w:szCs w:val="24"/>
              </w:rPr>
              <w:t>Month</w:t>
            </w:r>
          </w:p>
        </w:tc>
        <w:tc>
          <w:tcPr>
            <w:tcW w:w="1249" w:type="dxa"/>
            <w:tcBorders>
              <w:left w:val="single" w:sz="2" w:space="0" w:color="000000"/>
              <w:bottom w:val="single" w:sz="2" w:space="0" w:color="000000"/>
            </w:tcBorders>
            <w:shd w:val="clear" w:color="auto" w:fill="auto"/>
            <w:tcMar>
              <w:top w:w="58" w:type="dxa"/>
              <w:left w:w="0" w:type="dxa"/>
              <w:bottom w:w="58" w:type="dxa"/>
              <w:right w:w="0" w:type="dxa"/>
            </w:tcMar>
          </w:tcPr>
          <w:p w14:paraId="56E4A785" w14:textId="77777777" w:rsidR="00EC453B" w:rsidRPr="00EC453B" w:rsidRDefault="00EC453B" w:rsidP="00EC453B">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1998-01-01</w:t>
            </w:r>
          </w:p>
        </w:tc>
        <w:tc>
          <w:tcPr>
            <w:tcW w:w="1233" w:type="dxa"/>
            <w:tcBorders>
              <w:left w:val="single" w:sz="2" w:space="0" w:color="000000"/>
              <w:bottom w:val="single" w:sz="2" w:space="0" w:color="000000"/>
            </w:tcBorders>
            <w:shd w:val="clear" w:color="auto" w:fill="auto"/>
            <w:tcMar>
              <w:top w:w="58" w:type="dxa"/>
              <w:left w:w="0" w:type="dxa"/>
              <w:bottom w:w="58" w:type="dxa"/>
              <w:right w:w="0" w:type="dxa"/>
            </w:tcMar>
          </w:tcPr>
          <w:p w14:paraId="1CFB7794" w14:textId="77777777" w:rsidR="00EC453B" w:rsidRPr="00EC453B" w:rsidRDefault="00EC453B" w:rsidP="00EC453B">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2014-05-31</w:t>
            </w:r>
          </w:p>
        </w:tc>
        <w:tc>
          <w:tcPr>
            <w:tcW w:w="832" w:type="dxa"/>
            <w:tcBorders>
              <w:left w:val="single" w:sz="2" w:space="0" w:color="000000"/>
              <w:bottom w:val="single" w:sz="2" w:space="0" w:color="000000"/>
              <w:right w:val="single" w:sz="2" w:space="0" w:color="000000"/>
            </w:tcBorders>
            <w:shd w:val="clear" w:color="auto" w:fill="auto"/>
            <w:tcMar>
              <w:top w:w="58" w:type="dxa"/>
              <w:left w:w="0" w:type="dxa"/>
              <w:bottom w:w="58" w:type="dxa"/>
              <w:right w:w="0" w:type="dxa"/>
            </w:tcMar>
          </w:tcPr>
          <w:p w14:paraId="76272F92" w14:textId="77777777" w:rsidR="00EC453B" w:rsidRPr="00EC453B" w:rsidRDefault="00EC453B" w:rsidP="00EC453B">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V06A</w:t>
            </w:r>
          </w:p>
        </w:tc>
      </w:tr>
      <w:tr w:rsidR="00EC453B" w:rsidRPr="00B0157C" w14:paraId="1DA56F42" w14:textId="77777777" w:rsidTr="009C176D">
        <w:tc>
          <w:tcPr>
            <w:tcW w:w="1658" w:type="dxa"/>
            <w:tcBorders>
              <w:left w:val="single" w:sz="2" w:space="0" w:color="000000"/>
              <w:bottom w:val="single" w:sz="2" w:space="0" w:color="000000"/>
            </w:tcBorders>
            <w:shd w:val="clear" w:color="auto" w:fill="E6E6E6"/>
            <w:tcMar>
              <w:top w:w="58" w:type="dxa"/>
              <w:left w:w="0" w:type="dxa"/>
              <w:bottom w:w="58" w:type="dxa"/>
              <w:right w:w="0" w:type="dxa"/>
            </w:tcMar>
          </w:tcPr>
          <w:p w14:paraId="659C3758"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GPM_FINAL</w:t>
            </w:r>
          </w:p>
        </w:tc>
        <w:tc>
          <w:tcPr>
            <w:tcW w:w="3333" w:type="dxa"/>
            <w:tcBorders>
              <w:left w:val="single" w:sz="2" w:space="0" w:color="000000"/>
              <w:bottom w:val="single" w:sz="2" w:space="0" w:color="000000"/>
            </w:tcBorders>
            <w:shd w:val="clear" w:color="auto" w:fill="E6E6E6"/>
            <w:tcMar>
              <w:top w:w="58" w:type="dxa"/>
              <w:left w:w="0" w:type="dxa"/>
              <w:bottom w:w="58" w:type="dxa"/>
              <w:right w:w="0" w:type="dxa"/>
            </w:tcMar>
          </w:tcPr>
          <w:p w14:paraId="35040D20" w14:textId="3EEA03D8"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Grid HQ </w:t>
            </w:r>
            <w:proofErr w:type="spellStart"/>
            <w:r w:rsid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(1)</w:t>
            </w:r>
          </w:p>
        </w:tc>
        <w:tc>
          <w:tcPr>
            <w:tcW w:w="1054" w:type="dxa"/>
            <w:tcBorders>
              <w:left w:val="single" w:sz="2" w:space="0" w:color="000000"/>
              <w:bottom w:val="single" w:sz="2" w:space="0" w:color="000000"/>
            </w:tcBorders>
            <w:shd w:val="clear" w:color="auto" w:fill="E6E6E6"/>
            <w:tcMar>
              <w:top w:w="58" w:type="dxa"/>
              <w:left w:w="0" w:type="dxa"/>
              <w:bottom w:w="58" w:type="dxa"/>
              <w:right w:w="0" w:type="dxa"/>
            </w:tcMar>
          </w:tcPr>
          <w:p w14:paraId="77785C83"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Day</w:t>
            </w:r>
          </w:p>
        </w:tc>
        <w:tc>
          <w:tcPr>
            <w:tcW w:w="1249" w:type="dxa"/>
            <w:tcBorders>
              <w:left w:val="single" w:sz="2" w:space="0" w:color="000000"/>
              <w:bottom w:val="single" w:sz="2" w:space="0" w:color="000000"/>
            </w:tcBorders>
            <w:shd w:val="clear" w:color="auto" w:fill="E6E6E6"/>
            <w:tcMar>
              <w:top w:w="58" w:type="dxa"/>
              <w:left w:w="0" w:type="dxa"/>
              <w:bottom w:w="58" w:type="dxa"/>
              <w:right w:w="0" w:type="dxa"/>
            </w:tcMar>
          </w:tcPr>
          <w:p w14:paraId="5F821043"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2014-03-01</w:t>
            </w:r>
          </w:p>
        </w:tc>
        <w:tc>
          <w:tcPr>
            <w:tcW w:w="1233" w:type="dxa"/>
            <w:tcBorders>
              <w:left w:val="single" w:sz="2" w:space="0" w:color="000000"/>
              <w:bottom w:val="single" w:sz="2" w:space="0" w:color="000000"/>
            </w:tcBorders>
            <w:shd w:val="clear" w:color="auto" w:fill="E6E6E6"/>
            <w:tcMar>
              <w:top w:w="58" w:type="dxa"/>
              <w:left w:w="0" w:type="dxa"/>
              <w:bottom w:w="58" w:type="dxa"/>
              <w:right w:w="0" w:type="dxa"/>
            </w:tcMar>
          </w:tcPr>
          <w:p w14:paraId="1BB6D227"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TBD</w:t>
            </w:r>
          </w:p>
        </w:tc>
        <w:tc>
          <w:tcPr>
            <w:tcW w:w="832" w:type="dxa"/>
            <w:tcBorders>
              <w:left w:val="single" w:sz="2" w:space="0" w:color="000000"/>
              <w:bottom w:val="single" w:sz="2" w:space="0" w:color="000000"/>
              <w:right w:val="single" w:sz="2" w:space="0" w:color="000000"/>
            </w:tcBorders>
            <w:shd w:val="clear" w:color="auto" w:fill="E6E6E6"/>
            <w:tcMar>
              <w:top w:w="58" w:type="dxa"/>
              <w:left w:w="0" w:type="dxa"/>
              <w:bottom w:w="58" w:type="dxa"/>
              <w:right w:w="0" w:type="dxa"/>
            </w:tcMar>
          </w:tcPr>
          <w:p w14:paraId="4FA8E6A7"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V06A</w:t>
            </w:r>
          </w:p>
        </w:tc>
      </w:tr>
      <w:tr w:rsidR="00EC453B" w:rsidRPr="00B0157C" w14:paraId="3A66C874" w14:textId="77777777" w:rsidTr="009C176D">
        <w:tc>
          <w:tcPr>
            <w:tcW w:w="1658" w:type="dxa"/>
            <w:tcBorders>
              <w:left w:val="single" w:sz="2" w:space="0" w:color="000000"/>
              <w:bottom w:val="single" w:sz="2" w:space="0" w:color="000000"/>
            </w:tcBorders>
            <w:shd w:val="clear" w:color="auto" w:fill="E6E6E6"/>
            <w:tcMar>
              <w:top w:w="58" w:type="dxa"/>
              <w:left w:w="0" w:type="dxa"/>
              <w:bottom w:w="58" w:type="dxa"/>
              <w:right w:w="0" w:type="dxa"/>
            </w:tcMar>
          </w:tcPr>
          <w:p w14:paraId="6EAA019A"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GPM_FINAL</w:t>
            </w:r>
          </w:p>
        </w:tc>
        <w:tc>
          <w:tcPr>
            <w:tcW w:w="3333" w:type="dxa"/>
            <w:tcBorders>
              <w:left w:val="single" w:sz="2" w:space="0" w:color="000000"/>
              <w:bottom w:val="single" w:sz="2" w:space="0" w:color="000000"/>
            </w:tcBorders>
            <w:shd w:val="clear" w:color="auto" w:fill="E6E6E6"/>
            <w:tcMar>
              <w:top w:w="58" w:type="dxa"/>
              <w:left w:w="0" w:type="dxa"/>
              <w:bottom w:w="58" w:type="dxa"/>
              <w:right w:w="0" w:type="dxa"/>
            </w:tcMar>
          </w:tcPr>
          <w:p w14:paraId="0B0C6DDB" w14:textId="15FA9032"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Inter-calibrate HQ </w:t>
            </w:r>
            <w:proofErr w:type="spellStart"/>
            <w:r w:rsid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(2)</w:t>
            </w:r>
          </w:p>
        </w:tc>
        <w:tc>
          <w:tcPr>
            <w:tcW w:w="1054" w:type="dxa"/>
            <w:tcBorders>
              <w:left w:val="single" w:sz="2" w:space="0" w:color="000000"/>
              <w:bottom w:val="single" w:sz="2" w:space="0" w:color="000000"/>
            </w:tcBorders>
            <w:shd w:val="clear" w:color="auto" w:fill="E6E6E6"/>
            <w:tcMar>
              <w:top w:w="58" w:type="dxa"/>
              <w:left w:w="0" w:type="dxa"/>
              <w:bottom w:w="58" w:type="dxa"/>
              <w:right w:w="0" w:type="dxa"/>
            </w:tcMar>
          </w:tcPr>
          <w:p w14:paraId="76DF163D"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Pentad</w:t>
            </w:r>
          </w:p>
        </w:tc>
        <w:tc>
          <w:tcPr>
            <w:tcW w:w="1249" w:type="dxa"/>
            <w:tcBorders>
              <w:left w:val="single" w:sz="2" w:space="0" w:color="000000"/>
              <w:bottom w:val="single" w:sz="2" w:space="0" w:color="000000"/>
            </w:tcBorders>
            <w:shd w:val="clear" w:color="auto" w:fill="E6E6E6"/>
            <w:tcMar>
              <w:top w:w="58" w:type="dxa"/>
              <w:left w:w="0" w:type="dxa"/>
              <w:bottom w:w="58" w:type="dxa"/>
              <w:right w:w="0" w:type="dxa"/>
            </w:tcMar>
          </w:tcPr>
          <w:p w14:paraId="67651E64"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2014-03-12</w:t>
            </w:r>
          </w:p>
        </w:tc>
        <w:tc>
          <w:tcPr>
            <w:tcW w:w="1233" w:type="dxa"/>
            <w:tcBorders>
              <w:left w:val="single" w:sz="2" w:space="0" w:color="000000"/>
              <w:bottom w:val="single" w:sz="2" w:space="0" w:color="000000"/>
            </w:tcBorders>
            <w:shd w:val="clear" w:color="auto" w:fill="E6E6E6"/>
            <w:tcMar>
              <w:top w:w="58" w:type="dxa"/>
              <w:left w:w="0" w:type="dxa"/>
              <w:bottom w:w="58" w:type="dxa"/>
              <w:right w:w="0" w:type="dxa"/>
            </w:tcMar>
          </w:tcPr>
          <w:p w14:paraId="2D4BC276"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TBD</w:t>
            </w:r>
          </w:p>
        </w:tc>
        <w:tc>
          <w:tcPr>
            <w:tcW w:w="832" w:type="dxa"/>
            <w:tcBorders>
              <w:left w:val="single" w:sz="2" w:space="0" w:color="000000"/>
              <w:bottom w:val="single" w:sz="2" w:space="0" w:color="000000"/>
              <w:right w:val="single" w:sz="2" w:space="0" w:color="000000"/>
            </w:tcBorders>
            <w:shd w:val="clear" w:color="auto" w:fill="E6E6E6"/>
            <w:tcMar>
              <w:top w:w="58" w:type="dxa"/>
              <w:left w:w="0" w:type="dxa"/>
              <w:bottom w:w="58" w:type="dxa"/>
              <w:right w:w="0" w:type="dxa"/>
            </w:tcMar>
          </w:tcPr>
          <w:p w14:paraId="4E70046E"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V06G</w:t>
            </w:r>
          </w:p>
        </w:tc>
      </w:tr>
      <w:tr w:rsidR="00EC453B" w:rsidRPr="00B0157C" w14:paraId="3F513F7F" w14:textId="77777777" w:rsidTr="009C176D">
        <w:tc>
          <w:tcPr>
            <w:tcW w:w="1658" w:type="dxa"/>
            <w:tcBorders>
              <w:left w:val="single" w:sz="2" w:space="0" w:color="000000"/>
              <w:bottom w:val="single" w:sz="2" w:space="0" w:color="000000"/>
            </w:tcBorders>
            <w:shd w:val="clear" w:color="auto" w:fill="E6E6E6"/>
            <w:tcMar>
              <w:top w:w="58" w:type="dxa"/>
              <w:left w:w="0" w:type="dxa"/>
              <w:bottom w:w="58" w:type="dxa"/>
              <w:right w:w="0" w:type="dxa"/>
            </w:tcMar>
          </w:tcPr>
          <w:p w14:paraId="1424D17A"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GPM_FINAL</w:t>
            </w:r>
          </w:p>
        </w:tc>
        <w:tc>
          <w:tcPr>
            <w:tcW w:w="3333" w:type="dxa"/>
            <w:tcBorders>
              <w:left w:val="single" w:sz="2" w:space="0" w:color="000000"/>
              <w:bottom w:val="single" w:sz="2" w:space="0" w:color="000000"/>
            </w:tcBorders>
            <w:shd w:val="clear" w:color="auto" w:fill="E6E6E6"/>
            <w:tcMar>
              <w:top w:w="58" w:type="dxa"/>
              <w:left w:w="0" w:type="dxa"/>
              <w:bottom w:w="58" w:type="dxa"/>
              <w:right w:w="0" w:type="dxa"/>
            </w:tcMar>
          </w:tcPr>
          <w:p w14:paraId="6384E5CC"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Merge HQ </w:t>
            </w:r>
            <w:proofErr w:type="spellStart"/>
            <w:r w:rsidRP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(3)</w:t>
            </w:r>
          </w:p>
        </w:tc>
        <w:tc>
          <w:tcPr>
            <w:tcW w:w="1054" w:type="dxa"/>
            <w:tcBorders>
              <w:left w:val="single" w:sz="2" w:space="0" w:color="000000"/>
              <w:bottom w:val="single" w:sz="2" w:space="0" w:color="000000"/>
            </w:tcBorders>
            <w:shd w:val="clear" w:color="auto" w:fill="E6E6E6"/>
            <w:tcMar>
              <w:top w:w="58" w:type="dxa"/>
              <w:left w:w="0" w:type="dxa"/>
              <w:bottom w:w="58" w:type="dxa"/>
              <w:right w:w="0" w:type="dxa"/>
            </w:tcMar>
          </w:tcPr>
          <w:p w14:paraId="7C70B0F3"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Day</w:t>
            </w:r>
          </w:p>
        </w:tc>
        <w:tc>
          <w:tcPr>
            <w:tcW w:w="1249" w:type="dxa"/>
            <w:tcBorders>
              <w:left w:val="single" w:sz="2" w:space="0" w:color="000000"/>
              <w:bottom w:val="single" w:sz="2" w:space="0" w:color="000000"/>
            </w:tcBorders>
            <w:shd w:val="clear" w:color="auto" w:fill="E6E6E6"/>
            <w:tcMar>
              <w:top w:w="58" w:type="dxa"/>
              <w:left w:w="0" w:type="dxa"/>
              <w:bottom w:w="58" w:type="dxa"/>
              <w:right w:w="0" w:type="dxa"/>
            </w:tcMar>
          </w:tcPr>
          <w:p w14:paraId="0A41656C"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2014-03-09</w:t>
            </w:r>
          </w:p>
        </w:tc>
        <w:tc>
          <w:tcPr>
            <w:tcW w:w="1233" w:type="dxa"/>
            <w:tcBorders>
              <w:left w:val="single" w:sz="2" w:space="0" w:color="000000"/>
              <w:bottom w:val="single" w:sz="2" w:space="0" w:color="000000"/>
            </w:tcBorders>
            <w:shd w:val="clear" w:color="auto" w:fill="E6E6E6"/>
            <w:tcMar>
              <w:top w:w="58" w:type="dxa"/>
              <w:left w:w="0" w:type="dxa"/>
              <w:bottom w:w="58" w:type="dxa"/>
              <w:right w:w="0" w:type="dxa"/>
            </w:tcMar>
          </w:tcPr>
          <w:p w14:paraId="09DC9F8D"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TBD</w:t>
            </w:r>
          </w:p>
        </w:tc>
        <w:tc>
          <w:tcPr>
            <w:tcW w:w="832" w:type="dxa"/>
            <w:tcBorders>
              <w:left w:val="single" w:sz="2" w:space="0" w:color="000000"/>
              <w:bottom w:val="single" w:sz="2" w:space="0" w:color="000000"/>
              <w:right w:val="single" w:sz="2" w:space="0" w:color="000000"/>
            </w:tcBorders>
            <w:shd w:val="clear" w:color="auto" w:fill="E6E6E6"/>
            <w:tcMar>
              <w:top w:w="58" w:type="dxa"/>
              <w:left w:w="0" w:type="dxa"/>
              <w:bottom w:w="58" w:type="dxa"/>
              <w:right w:w="0" w:type="dxa"/>
            </w:tcMar>
          </w:tcPr>
          <w:p w14:paraId="6FE1AA5A"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V06G</w:t>
            </w:r>
          </w:p>
        </w:tc>
      </w:tr>
      <w:tr w:rsidR="00EC453B" w:rsidRPr="00B0157C" w14:paraId="3A9577D0" w14:textId="77777777" w:rsidTr="009C176D">
        <w:tc>
          <w:tcPr>
            <w:tcW w:w="1658" w:type="dxa"/>
            <w:tcBorders>
              <w:left w:val="single" w:sz="2" w:space="0" w:color="000000"/>
              <w:bottom w:val="single" w:sz="2" w:space="0" w:color="000000"/>
            </w:tcBorders>
            <w:shd w:val="clear" w:color="auto" w:fill="E6E6E6"/>
            <w:tcMar>
              <w:top w:w="58" w:type="dxa"/>
              <w:left w:w="0" w:type="dxa"/>
              <w:bottom w:w="58" w:type="dxa"/>
              <w:right w:w="0" w:type="dxa"/>
            </w:tcMar>
          </w:tcPr>
          <w:p w14:paraId="2AFDCE45"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GPM_FINAL</w:t>
            </w:r>
          </w:p>
        </w:tc>
        <w:tc>
          <w:tcPr>
            <w:tcW w:w="3333" w:type="dxa"/>
            <w:tcBorders>
              <w:left w:val="single" w:sz="2" w:space="0" w:color="000000"/>
              <w:bottom w:val="single" w:sz="2" w:space="0" w:color="000000"/>
            </w:tcBorders>
            <w:shd w:val="clear" w:color="auto" w:fill="E6E6E6"/>
            <w:tcMar>
              <w:top w:w="58" w:type="dxa"/>
              <w:left w:w="0" w:type="dxa"/>
              <w:bottom w:w="58" w:type="dxa"/>
              <w:right w:w="0" w:type="dxa"/>
            </w:tcMar>
          </w:tcPr>
          <w:p w14:paraId="65DEEC74" w14:textId="206D0F80"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Propagation HQ </w:t>
            </w:r>
            <w:proofErr w:type="spellStart"/>
            <w:r w:rsid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(6)</w:t>
            </w:r>
          </w:p>
        </w:tc>
        <w:tc>
          <w:tcPr>
            <w:tcW w:w="1054" w:type="dxa"/>
            <w:tcBorders>
              <w:left w:val="single" w:sz="2" w:space="0" w:color="000000"/>
              <w:bottom w:val="single" w:sz="2" w:space="0" w:color="000000"/>
            </w:tcBorders>
            <w:shd w:val="clear" w:color="auto" w:fill="E6E6E6"/>
            <w:tcMar>
              <w:top w:w="58" w:type="dxa"/>
              <w:left w:w="0" w:type="dxa"/>
              <w:bottom w:w="58" w:type="dxa"/>
              <w:right w:w="0" w:type="dxa"/>
            </w:tcMar>
          </w:tcPr>
          <w:p w14:paraId="3422119B"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Day</w:t>
            </w:r>
          </w:p>
        </w:tc>
        <w:tc>
          <w:tcPr>
            <w:tcW w:w="1249" w:type="dxa"/>
            <w:tcBorders>
              <w:left w:val="single" w:sz="2" w:space="0" w:color="000000"/>
              <w:bottom w:val="single" w:sz="2" w:space="0" w:color="000000"/>
            </w:tcBorders>
            <w:shd w:val="clear" w:color="auto" w:fill="E6E6E6"/>
            <w:tcMar>
              <w:top w:w="58" w:type="dxa"/>
              <w:left w:w="0" w:type="dxa"/>
              <w:bottom w:w="58" w:type="dxa"/>
              <w:right w:w="0" w:type="dxa"/>
            </w:tcMar>
          </w:tcPr>
          <w:p w14:paraId="1A0A3DA1"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2014-03-09</w:t>
            </w:r>
          </w:p>
        </w:tc>
        <w:tc>
          <w:tcPr>
            <w:tcW w:w="1233" w:type="dxa"/>
            <w:tcBorders>
              <w:left w:val="single" w:sz="2" w:space="0" w:color="000000"/>
              <w:bottom w:val="single" w:sz="2" w:space="0" w:color="000000"/>
            </w:tcBorders>
            <w:shd w:val="clear" w:color="auto" w:fill="E6E6E6"/>
            <w:tcMar>
              <w:top w:w="58" w:type="dxa"/>
              <w:left w:w="0" w:type="dxa"/>
              <w:bottom w:w="58" w:type="dxa"/>
              <w:right w:w="0" w:type="dxa"/>
            </w:tcMar>
          </w:tcPr>
          <w:p w14:paraId="15EB068F"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TBD</w:t>
            </w:r>
          </w:p>
        </w:tc>
        <w:tc>
          <w:tcPr>
            <w:tcW w:w="832" w:type="dxa"/>
            <w:tcBorders>
              <w:left w:val="single" w:sz="2" w:space="0" w:color="000000"/>
              <w:bottom w:val="single" w:sz="2" w:space="0" w:color="000000"/>
              <w:right w:val="single" w:sz="2" w:space="0" w:color="000000"/>
            </w:tcBorders>
            <w:shd w:val="clear" w:color="auto" w:fill="E6E6E6"/>
            <w:tcMar>
              <w:top w:w="58" w:type="dxa"/>
              <w:left w:w="0" w:type="dxa"/>
              <w:bottom w:w="58" w:type="dxa"/>
              <w:right w:w="0" w:type="dxa"/>
            </w:tcMar>
          </w:tcPr>
          <w:p w14:paraId="746750D9"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V06G</w:t>
            </w:r>
          </w:p>
        </w:tc>
      </w:tr>
      <w:tr w:rsidR="00EC453B" w:rsidRPr="00B0157C" w14:paraId="6B589A92" w14:textId="77777777" w:rsidTr="009C176D">
        <w:tc>
          <w:tcPr>
            <w:tcW w:w="1658" w:type="dxa"/>
            <w:tcBorders>
              <w:left w:val="single" w:sz="2" w:space="0" w:color="000000"/>
              <w:bottom w:val="single" w:sz="2" w:space="0" w:color="000000"/>
            </w:tcBorders>
            <w:shd w:val="clear" w:color="auto" w:fill="E6E6E6"/>
            <w:tcMar>
              <w:top w:w="58" w:type="dxa"/>
              <w:left w:w="0" w:type="dxa"/>
              <w:bottom w:w="58" w:type="dxa"/>
              <w:right w:w="0" w:type="dxa"/>
            </w:tcMar>
          </w:tcPr>
          <w:p w14:paraId="13223E75"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GPM_FINAL</w:t>
            </w:r>
          </w:p>
        </w:tc>
        <w:tc>
          <w:tcPr>
            <w:tcW w:w="3333" w:type="dxa"/>
            <w:tcBorders>
              <w:left w:val="single" w:sz="2" w:space="0" w:color="000000"/>
              <w:bottom w:val="single" w:sz="2" w:space="0" w:color="000000"/>
            </w:tcBorders>
            <w:shd w:val="clear" w:color="auto" w:fill="E6E6E6"/>
            <w:tcMar>
              <w:top w:w="58" w:type="dxa"/>
              <w:left w:w="0" w:type="dxa"/>
              <w:bottom w:w="58" w:type="dxa"/>
              <w:right w:w="0" w:type="dxa"/>
            </w:tcMar>
          </w:tcPr>
          <w:p w14:paraId="23C2C474" w14:textId="5E3F5134"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Compute IR </w:t>
            </w:r>
            <w:proofErr w:type="spellStart"/>
            <w:r w:rsid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(7-1 &amp; 7-2)</w:t>
            </w:r>
          </w:p>
        </w:tc>
        <w:tc>
          <w:tcPr>
            <w:tcW w:w="1054" w:type="dxa"/>
            <w:tcBorders>
              <w:left w:val="single" w:sz="2" w:space="0" w:color="000000"/>
              <w:bottom w:val="single" w:sz="2" w:space="0" w:color="000000"/>
            </w:tcBorders>
            <w:shd w:val="clear" w:color="auto" w:fill="E6E6E6"/>
            <w:tcMar>
              <w:top w:w="58" w:type="dxa"/>
              <w:left w:w="0" w:type="dxa"/>
              <w:bottom w:w="58" w:type="dxa"/>
              <w:right w:w="0" w:type="dxa"/>
            </w:tcMar>
          </w:tcPr>
          <w:p w14:paraId="01F76797"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Pentad</w:t>
            </w:r>
          </w:p>
        </w:tc>
        <w:tc>
          <w:tcPr>
            <w:tcW w:w="1249" w:type="dxa"/>
            <w:tcBorders>
              <w:left w:val="single" w:sz="2" w:space="0" w:color="000000"/>
              <w:bottom w:val="single" w:sz="2" w:space="0" w:color="000000"/>
            </w:tcBorders>
            <w:shd w:val="clear" w:color="auto" w:fill="E6E6E6"/>
            <w:tcMar>
              <w:top w:w="58" w:type="dxa"/>
              <w:left w:w="0" w:type="dxa"/>
              <w:bottom w:w="58" w:type="dxa"/>
              <w:right w:w="0" w:type="dxa"/>
            </w:tcMar>
          </w:tcPr>
          <w:p w14:paraId="0B4DD058"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2014-03-12</w:t>
            </w:r>
          </w:p>
        </w:tc>
        <w:tc>
          <w:tcPr>
            <w:tcW w:w="1233" w:type="dxa"/>
            <w:tcBorders>
              <w:left w:val="single" w:sz="2" w:space="0" w:color="000000"/>
              <w:bottom w:val="single" w:sz="2" w:space="0" w:color="000000"/>
            </w:tcBorders>
            <w:shd w:val="clear" w:color="auto" w:fill="E6E6E6"/>
            <w:tcMar>
              <w:top w:w="58" w:type="dxa"/>
              <w:left w:w="0" w:type="dxa"/>
              <w:bottom w:w="58" w:type="dxa"/>
              <w:right w:w="0" w:type="dxa"/>
            </w:tcMar>
          </w:tcPr>
          <w:p w14:paraId="433E7432"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TBD</w:t>
            </w:r>
          </w:p>
        </w:tc>
        <w:tc>
          <w:tcPr>
            <w:tcW w:w="832" w:type="dxa"/>
            <w:tcBorders>
              <w:left w:val="single" w:sz="2" w:space="0" w:color="000000"/>
              <w:bottom w:val="single" w:sz="2" w:space="0" w:color="000000"/>
              <w:right w:val="single" w:sz="2" w:space="0" w:color="000000"/>
            </w:tcBorders>
            <w:shd w:val="clear" w:color="auto" w:fill="E6E6E6"/>
            <w:tcMar>
              <w:top w:w="58" w:type="dxa"/>
              <w:left w:w="0" w:type="dxa"/>
              <w:bottom w:w="58" w:type="dxa"/>
              <w:right w:w="0" w:type="dxa"/>
            </w:tcMar>
          </w:tcPr>
          <w:p w14:paraId="4DFC83C9"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V06G</w:t>
            </w:r>
          </w:p>
        </w:tc>
      </w:tr>
      <w:tr w:rsidR="00EC453B" w:rsidRPr="00B0157C" w14:paraId="5CC0B95D" w14:textId="77777777" w:rsidTr="009C176D">
        <w:tc>
          <w:tcPr>
            <w:tcW w:w="1658" w:type="dxa"/>
            <w:tcBorders>
              <w:left w:val="single" w:sz="2" w:space="0" w:color="000000"/>
              <w:bottom w:val="single" w:sz="2" w:space="0" w:color="000000"/>
            </w:tcBorders>
            <w:shd w:val="clear" w:color="auto" w:fill="E6E6E6"/>
            <w:tcMar>
              <w:top w:w="58" w:type="dxa"/>
              <w:left w:w="0" w:type="dxa"/>
              <w:bottom w:w="58" w:type="dxa"/>
              <w:right w:w="0" w:type="dxa"/>
            </w:tcMar>
          </w:tcPr>
          <w:p w14:paraId="412ECA1A"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GPM_FINAL</w:t>
            </w:r>
          </w:p>
        </w:tc>
        <w:tc>
          <w:tcPr>
            <w:tcW w:w="3333" w:type="dxa"/>
            <w:tcBorders>
              <w:left w:val="single" w:sz="2" w:space="0" w:color="000000"/>
              <w:bottom w:val="single" w:sz="2" w:space="0" w:color="000000"/>
            </w:tcBorders>
            <w:shd w:val="clear" w:color="auto" w:fill="E6E6E6"/>
            <w:tcMar>
              <w:top w:w="58" w:type="dxa"/>
              <w:left w:w="0" w:type="dxa"/>
              <w:bottom w:w="58" w:type="dxa"/>
              <w:right w:w="0" w:type="dxa"/>
            </w:tcMar>
          </w:tcPr>
          <w:p w14:paraId="3B0C130C" w14:textId="315E4F45"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Compute IR </w:t>
            </w:r>
            <w:proofErr w:type="spellStart"/>
            <w:r w:rsid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(7-3)</w:t>
            </w:r>
          </w:p>
        </w:tc>
        <w:tc>
          <w:tcPr>
            <w:tcW w:w="1054" w:type="dxa"/>
            <w:tcBorders>
              <w:left w:val="single" w:sz="2" w:space="0" w:color="000000"/>
              <w:bottom w:val="single" w:sz="2" w:space="0" w:color="000000"/>
            </w:tcBorders>
            <w:shd w:val="clear" w:color="auto" w:fill="E6E6E6"/>
            <w:tcMar>
              <w:top w:w="58" w:type="dxa"/>
              <w:left w:w="0" w:type="dxa"/>
              <w:bottom w:w="58" w:type="dxa"/>
              <w:right w:w="0" w:type="dxa"/>
            </w:tcMar>
          </w:tcPr>
          <w:p w14:paraId="594397C3"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Day</w:t>
            </w:r>
          </w:p>
        </w:tc>
        <w:tc>
          <w:tcPr>
            <w:tcW w:w="1249" w:type="dxa"/>
            <w:tcBorders>
              <w:left w:val="single" w:sz="2" w:space="0" w:color="000000"/>
              <w:bottom w:val="single" w:sz="2" w:space="0" w:color="000000"/>
            </w:tcBorders>
            <w:shd w:val="clear" w:color="auto" w:fill="E6E6E6"/>
            <w:tcMar>
              <w:top w:w="58" w:type="dxa"/>
              <w:left w:w="0" w:type="dxa"/>
              <w:bottom w:w="58" w:type="dxa"/>
              <w:right w:w="0" w:type="dxa"/>
            </w:tcMar>
          </w:tcPr>
          <w:p w14:paraId="1121FCF8"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2014-03-09</w:t>
            </w:r>
          </w:p>
        </w:tc>
        <w:tc>
          <w:tcPr>
            <w:tcW w:w="1233" w:type="dxa"/>
            <w:tcBorders>
              <w:left w:val="single" w:sz="2" w:space="0" w:color="000000"/>
              <w:bottom w:val="single" w:sz="2" w:space="0" w:color="000000"/>
            </w:tcBorders>
            <w:shd w:val="clear" w:color="auto" w:fill="E6E6E6"/>
            <w:tcMar>
              <w:top w:w="58" w:type="dxa"/>
              <w:left w:w="0" w:type="dxa"/>
              <w:bottom w:w="58" w:type="dxa"/>
              <w:right w:w="0" w:type="dxa"/>
            </w:tcMar>
          </w:tcPr>
          <w:p w14:paraId="5FF26380"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TBD</w:t>
            </w:r>
          </w:p>
        </w:tc>
        <w:tc>
          <w:tcPr>
            <w:tcW w:w="832" w:type="dxa"/>
            <w:tcBorders>
              <w:left w:val="single" w:sz="2" w:space="0" w:color="000000"/>
              <w:bottom w:val="single" w:sz="2" w:space="0" w:color="000000"/>
              <w:right w:val="single" w:sz="2" w:space="0" w:color="000000"/>
            </w:tcBorders>
            <w:shd w:val="clear" w:color="auto" w:fill="E6E6E6"/>
            <w:tcMar>
              <w:top w:w="58" w:type="dxa"/>
              <w:left w:w="0" w:type="dxa"/>
              <w:bottom w:w="58" w:type="dxa"/>
              <w:right w:w="0" w:type="dxa"/>
            </w:tcMar>
          </w:tcPr>
          <w:p w14:paraId="70E0022F"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V06G</w:t>
            </w:r>
          </w:p>
        </w:tc>
      </w:tr>
      <w:tr w:rsidR="00EC453B" w:rsidRPr="00B0157C" w14:paraId="5664DE9B" w14:textId="77777777" w:rsidTr="009C176D">
        <w:tc>
          <w:tcPr>
            <w:tcW w:w="1658" w:type="dxa"/>
            <w:tcBorders>
              <w:left w:val="single" w:sz="2" w:space="0" w:color="000000"/>
              <w:bottom w:val="single" w:sz="2" w:space="0" w:color="000000"/>
            </w:tcBorders>
            <w:shd w:val="clear" w:color="auto" w:fill="E6E6E6"/>
            <w:tcMar>
              <w:top w:w="58" w:type="dxa"/>
              <w:left w:w="0" w:type="dxa"/>
              <w:bottom w:w="58" w:type="dxa"/>
              <w:right w:w="0" w:type="dxa"/>
            </w:tcMar>
          </w:tcPr>
          <w:p w14:paraId="6893FB07"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GPM_FINAL</w:t>
            </w:r>
          </w:p>
        </w:tc>
        <w:tc>
          <w:tcPr>
            <w:tcW w:w="3333" w:type="dxa"/>
            <w:tcBorders>
              <w:left w:val="single" w:sz="2" w:space="0" w:color="000000"/>
              <w:bottom w:val="single" w:sz="2" w:space="0" w:color="000000"/>
            </w:tcBorders>
            <w:shd w:val="clear" w:color="auto" w:fill="E6E6E6"/>
            <w:tcMar>
              <w:top w:w="58" w:type="dxa"/>
              <w:left w:w="0" w:type="dxa"/>
              <w:bottom w:w="58" w:type="dxa"/>
              <w:right w:w="0" w:type="dxa"/>
            </w:tcMar>
          </w:tcPr>
          <w:p w14:paraId="10121802" w14:textId="33DF5DB6"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 xml:space="preserve">Compute Kalman Filter </w:t>
            </w:r>
            <w:proofErr w:type="spellStart"/>
            <w:r w:rsid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(8)</w:t>
            </w:r>
          </w:p>
        </w:tc>
        <w:tc>
          <w:tcPr>
            <w:tcW w:w="1054" w:type="dxa"/>
            <w:tcBorders>
              <w:left w:val="single" w:sz="2" w:space="0" w:color="000000"/>
              <w:bottom w:val="single" w:sz="2" w:space="0" w:color="000000"/>
            </w:tcBorders>
            <w:shd w:val="clear" w:color="auto" w:fill="E6E6E6"/>
            <w:tcMar>
              <w:top w:w="58" w:type="dxa"/>
              <w:left w:w="0" w:type="dxa"/>
              <w:bottom w:w="58" w:type="dxa"/>
              <w:right w:w="0" w:type="dxa"/>
            </w:tcMar>
          </w:tcPr>
          <w:p w14:paraId="212FBDC0"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Month</w:t>
            </w:r>
          </w:p>
        </w:tc>
        <w:tc>
          <w:tcPr>
            <w:tcW w:w="1249" w:type="dxa"/>
            <w:tcBorders>
              <w:left w:val="single" w:sz="2" w:space="0" w:color="000000"/>
              <w:bottom w:val="single" w:sz="2" w:space="0" w:color="000000"/>
            </w:tcBorders>
            <w:shd w:val="clear" w:color="auto" w:fill="E6E6E6"/>
            <w:tcMar>
              <w:top w:w="58" w:type="dxa"/>
              <w:left w:w="0" w:type="dxa"/>
              <w:bottom w:w="58" w:type="dxa"/>
              <w:right w:w="0" w:type="dxa"/>
            </w:tcMar>
          </w:tcPr>
          <w:p w14:paraId="3F8F2AFE"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2014-06-01</w:t>
            </w:r>
          </w:p>
        </w:tc>
        <w:tc>
          <w:tcPr>
            <w:tcW w:w="1233" w:type="dxa"/>
            <w:tcBorders>
              <w:left w:val="single" w:sz="2" w:space="0" w:color="000000"/>
              <w:bottom w:val="single" w:sz="2" w:space="0" w:color="000000"/>
            </w:tcBorders>
            <w:shd w:val="clear" w:color="auto" w:fill="E6E6E6"/>
            <w:tcMar>
              <w:top w:w="58" w:type="dxa"/>
              <w:left w:w="0" w:type="dxa"/>
              <w:bottom w:w="58" w:type="dxa"/>
              <w:right w:w="0" w:type="dxa"/>
            </w:tcMar>
          </w:tcPr>
          <w:p w14:paraId="72712D9C"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TBD</w:t>
            </w:r>
          </w:p>
        </w:tc>
        <w:tc>
          <w:tcPr>
            <w:tcW w:w="832" w:type="dxa"/>
            <w:tcBorders>
              <w:left w:val="single" w:sz="2" w:space="0" w:color="000000"/>
              <w:bottom w:val="single" w:sz="2" w:space="0" w:color="000000"/>
              <w:right w:val="single" w:sz="2" w:space="0" w:color="000000"/>
            </w:tcBorders>
            <w:shd w:val="clear" w:color="auto" w:fill="E6E6E6"/>
            <w:tcMar>
              <w:top w:w="58" w:type="dxa"/>
              <w:left w:w="0" w:type="dxa"/>
              <w:bottom w:w="58" w:type="dxa"/>
              <w:right w:w="0" w:type="dxa"/>
            </w:tcMar>
          </w:tcPr>
          <w:p w14:paraId="7AEFA39E"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V06G</w:t>
            </w:r>
          </w:p>
        </w:tc>
      </w:tr>
      <w:tr w:rsidR="00EC453B" w:rsidRPr="00B0157C" w14:paraId="1D32F017" w14:textId="77777777" w:rsidTr="009C176D">
        <w:tc>
          <w:tcPr>
            <w:tcW w:w="1658" w:type="dxa"/>
            <w:tcBorders>
              <w:left w:val="single" w:sz="2" w:space="0" w:color="000000"/>
              <w:bottom w:val="single" w:sz="2" w:space="0" w:color="000000"/>
            </w:tcBorders>
            <w:shd w:val="clear" w:color="auto" w:fill="E6E6E6"/>
            <w:tcMar>
              <w:top w:w="58" w:type="dxa"/>
              <w:left w:w="0" w:type="dxa"/>
              <w:bottom w:w="58" w:type="dxa"/>
              <w:right w:w="0" w:type="dxa"/>
            </w:tcMar>
          </w:tcPr>
          <w:p w14:paraId="76BCC409"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GPM_FINAL</w:t>
            </w:r>
          </w:p>
        </w:tc>
        <w:tc>
          <w:tcPr>
            <w:tcW w:w="3333" w:type="dxa"/>
            <w:tcBorders>
              <w:left w:val="single" w:sz="2" w:space="0" w:color="000000"/>
              <w:bottom w:val="single" w:sz="2" w:space="0" w:color="000000"/>
            </w:tcBorders>
            <w:shd w:val="clear" w:color="auto" w:fill="E6E6E6"/>
            <w:tcMar>
              <w:top w:w="58" w:type="dxa"/>
              <w:left w:w="0" w:type="dxa"/>
              <w:bottom w:w="58" w:type="dxa"/>
              <w:right w:w="0" w:type="dxa"/>
            </w:tcMar>
          </w:tcPr>
          <w:p w14:paraId="42B98468" w14:textId="5BEE8EF0"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Compute Sat</w:t>
            </w:r>
            <w:r w:rsidR="00EC453B">
              <w:rPr>
                <w:rFonts w:ascii="Times New Roman" w:hAnsi="Times New Roman" w:cs="Times New Roman"/>
                <w:sz w:val="24"/>
                <w:szCs w:val="24"/>
              </w:rPr>
              <w:t>-</w:t>
            </w:r>
            <w:r w:rsidRPr="00EC453B">
              <w:rPr>
                <w:rFonts w:ascii="Times New Roman" w:hAnsi="Times New Roman" w:cs="Times New Roman"/>
                <w:sz w:val="24"/>
                <w:szCs w:val="24"/>
              </w:rPr>
              <w:t xml:space="preserve">Gauge </w:t>
            </w:r>
            <w:proofErr w:type="spellStart"/>
            <w:r w:rsidR="00EC453B">
              <w:rPr>
                <w:rFonts w:ascii="Times New Roman" w:hAnsi="Times New Roman" w:cs="Times New Roman"/>
                <w:sz w:val="24"/>
                <w:szCs w:val="24"/>
              </w:rPr>
              <w:t>Precip</w:t>
            </w:r>
            <w:proofErr w:type="spellEnd"/>
            <w:r w:rsidRPr="00EC453B">
              <w:rPr>
                <w:rFonts w:ascii="Times New Roman" w:hAnsi="Times New Roman" w:cs="Times New Roman"/>
                <w:sz w:val="24"/>
                <w:szCs w:val="24"/>
              </w:rPr>
              <w:t xml:space="preserve"> (9)</w:t>
            </w:r>
          </w:p>
        </w:tc>
        <w:tc>
          <w:tcPr>
            <w:tcW w:w="1054" w:type="dxa"/>
            <w:tcBorders>
              <w:left w:val="single" w:sz="2" w:space="0" w:color="000000"/>
              <w:bottom w:val="single" w:sz="2" w:space="0" w:color="000000"/>
            </w:tcBorders>
            <w:shd w:val="clear" w:color="auto" w:fill="E6E6E6"/>
            <w:tcMar>
              <w:top w:w="58" w:type="dxa"/>
              <w:left w:w="0" w:type="dxa"/>
              <w:bottom w:w="58" w:type="dxa"/>
              <w:right w:w="0" w:type="dxa"/>
            </w:tcMar>
          </w:tcPr>
          <w:p w14:paraId="62195C6D"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Month</w:t>
            </w:r>
          </w:p>
        </w:tc>
        <w:tc>
          <w:tcPr>
            <w:tcW w:w="1249" w:type="dxa"/>
            <w:tcBorders>
              <w:left w:val="single" w:sz="2" w:space="0" w:color="000000"/>
              <w:bottom w:val="single" w:sz="2" w:space="0" w:color="000000"/>
            </w:tcBorders>
            <w:shd w:val="clear" w:color="auto" w:fill="E6E6E6"/>
            <w:tcMar>
              <w:top w:w="58" w:type="dxa"/>
              <w:left w:w="0" w:type="dxa"/>
              <w:bottom w:w="58" w:type="dxa"/>
              <w:right w:w="0" w:type="dxa"/>
            </w:tcMar>
          </w:tcPr>
          <w:p w14:paraId="01FBA8DA"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2014-06-01</w:t>
            </w:r>
          </w:p>
        </w:tc>
        <w:tc>
          <w:tcPr>
            <w:tcW w:w="1233" w:type="dxa"/>
            <w:tcBorders>
              <w:left w:val="single" w:sz="2" w:space="0" w:color="000000"/>
              <w:bottom w:val="single" w:sz="2" w:space="0" w:color="000000"/>
            </w:tcBorders>
            <w:shd w:val="clear" w:color="auto" w:fill="E6E6E6"/>
            <w:tcMar>
              <w:top w:w="58" w:type="dxa"/>
              <w:left w:w="0" w:type="dxa"/>
              <w:bottom w:w="58" w:type="dxa"/>
              <w:right w:w="0" w:type="dxa"/>
            </w:tcMar>
          </w:tcPr>
          <w:p w14:paraId="2E897236"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TBD</w:t>
            </w:r>
          </w:p>
        </w:tc>
        <w:tc>
          <w:tcPr>
            <w:tcW w:w="832" w:type="dxa"/>
            <w:tcBorders>
              <w:left w:val="single" w:sz="2" w:space="0" w:color="000000"/>
              <w:bottom w:val="single" w:sz="2" w:space="0" w:color="000000"/>
              <w:right w:val="single" w:sz="2" w:space="0" w:color="000000"/>
            </w:tcBorders>
            <w:shd w:val="clear" w:color="auto" w:fill="E6E6E6"/>
            <w:tcMar>
              <w:top w:w="58" w:type="dxa"/>
              <w:left w:w="0" w:type="dxa"/>
              <w:bottom w:w="58" w:type="dxa"/>
              <w:right w:w="0" w:type="dxa"/>
            </w:tcMar>
          </w:tcPr>
          <w:p w14:paraId="69EF523D"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V06G</w:t>
            </w:r>
          </w:p>
        </w:tc>
      </w:tr>
      <w:tr w:rsidR="00EC453B" w:rsidRPr="00B0157C" w14:paraId="4BE1478B" w14:textId="77777777" w:rsidTr="009C176D">
        <w:tc>
          <w:tcPr>
            <w:tcW w:w="1658" w:type="dxa"/>
            <w:tcBorders>
              <w:left w:val="single" w:sz="2" w:space="0" w:color="000000"/>
              <w:bottom w:val="single" w:sz="2" w:space="0" w:color="000000"/>
            </w:tcBorders>
            <w:shd w:val="clear" w:color="auto" w:fill="FFFFCC"/>
            <w:tcMar>
              <w:top w:w="58" w:type="dxa"/>
              <w:left w:w="0" w:type="dxa"/>
              <w:bottom w:w="58" w:type="dxa"/>
              <w:right w:w="0" w:type="dxa"/>
            </w:tcMar>
          </w:tcPr>
          <w:p w14:paraId="4631547C"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DATA_PREP</w:t>
            </w:r>
          </w:p>
        </w:tc>
        <w:tc>
          <w:tcPr>
            <w:tcW w:w="3333" w:type="dxa"/>
            <w:tcBorders>
              <w:left w:val="single" w:sz="2" w:space="0" w:color="000000"/>
              <w:bottom w:val="single" w:sz="2" w:space="0" w:color="000000"/>
            </w:tcBorders>
            <w:shd w:val="clear" w:color="auto" w:fill="FFFFCC"/>
            <w:tcMar>
              <w:top w:w="58" w:type="dxa"/>
              <w:left w:w="0" w:type="dxa"/>
              <w:bottom w:w="58" w:type="dxa"/>
              <w:right w:w="0" w:type="dxa"/>
            </w:tcMar>
          </w:tcPr>
          <w:p w14:paraId="6D82E060"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Compute Propagation Vectors (4)</w:t>
            </w:r>
          </w:p>
        </w:tc>
        <w:tc>
          <w:tcPr>
            <w:tcW w:w="1054" w:type="dxa"/>
            <w:tcBorders>
              <w:left w:val="single" w:sz="2" w:space="0" w:color="000000"/>
              <w:bottom w:val="single" w:sz="2" w:space="0" w:color="000000"/>
            </w:tcBorders>
            <w:shd w:val="clear" w:color="auto" w:fill="FFFFCC"/>
            <w:tcMar>
              <w:top w:w="58" w:type="dxa"/>
              <w:left w:w="0" w:type="dxa"/>
              <w:bottom w:w="58" w:type="dxa"/>
              <w:right w:w="0" w:type="dxa"/>
            </w:tcMar>
          </w:tcPr>
          <w:p w14:paraId="50E6C014"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Day</w:t>
            </w:r>
          </w:p>
        </w:tc>
        <w:tc>
          <w:tcPr>
            <w:tcW w:w="1249" w:type="dxa"/>
            <w:tcBorders>
              <w:left w:val="single" w:sz="2" w:space="0" w:color="000000"/>
              <w:bottom w:val="single" w:sz="2" w:space="0" w:color="000000"/>
            </w:tcBorders>
            <w:shd w:val="clear" w:color="auto" w:fill="FFFFCC"/>
            <w:tcMar>
              <w:top w:w="58" w:type="dxa"/>
              <w:left w:w="0" w:type="dxa"/>
              <w:bottom w:w="58" w:type="dxa"/>
              <w:right w:w="0" w:type="dxa"/>
            </w:tcMar>
          </w:tcPr>
          <w:p w14:paraId="3F63AD30"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1997-12-01</w:t>
            </w:r>
          </w:p>
        </w:tc>
        <w:tc>
          <w:tcPr>
            <w:tcW w:w="1233" w:type="dxa"/>
            <w:tcBorders>
              <w:left w:val="single" w:sz="2" w:space="0" w:color="000000"/>
              <w:bottom w:val="single" w:sz="2" w:space="0" w:color="000000"/>
            </w:tcBorders>
            <w:shd w:val="clear" w:color="auto" w:fill="FFFFCC"/>
            <w:tcMar>
              <w:top w:w="58" w:type="dxa"/>
              <w:left w:w="0" w:type="dxa"/>
              <w:bottom w:w="58" w:type="dxa"/>
              <w:right w:w="0" w:type="dxa"/>
            </w:tcMar>
          </w:tcPr>
          <w:p w14:paraId="6DF7CFD2"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TBD</w:t>
            </w:r>
          </w:p>
        </w:tc>
        <w:tc>
          <w:tcPr>
            <w:tcW w:w="832" w:type="dxa"/>
            <w:tcBorders>
              <w:left w:val="single" w:sz="2" w:space="0" w:color="000000"/>
              <w:bottom w:val="single" w:sz="2" w:space="0" w:color="000000"/>
              <w:right w:val="single" w:sz="2" w:space="0" w:color="000000"/>
            </w:tcBorders>
            <w:shd w:val="clear" w:color="auto" w:fill="FFFFCC"/>
            <w:tcMar>
              <w:top w:w="58" w:type="dxa"/>
              <w:left w:w="0" w:type="dxa"/>
              <w:bottom w:w="58" w:type="dxa"/>
              <w:right w:w="0" w:type="dxa"/>
            </w:tcMar>
          </w:tcPr>
          <w:p w14:paraId="56EC8CC5"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V06A</w:t>
            </w:r>
          </w:p>
        </w:tc>
      </w:tr>
      <w:tr w:rsidR="00EC453B" w:rsidRPr="00B0157C" w14:paraId="70AA927A" w14:textId="77777777" w:rsidTr="009C176D">
        <w:tc>
          <w:tcPr>
            <w:tcW w:w="1658" w:type="dxa"/>
            <w:tcBorders>
              <w:left w:val="single" w:sz="2" w:space="0" w:color="000000"/>
              <w:bottom w:val="single" w:sz="2" w:space="0" w:color="000000"/>
            </w:tcBorders>
            <w:shd w:val="clear" w:color="auto" w:fill="FFFFCC"/>
            <w:tcMar>
              <w:top w:w="58" w:type="dxa"/>
              <w:left w:w="0" w:type="dxa"/>
              <w:bottom w:w="58" w:type="dxa"/>
              <w:right w:w="0" w:type="dxa"/>
            </w:tcMar>
          </w:tcPr>
          <w:p w14:paraId="1C828181"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DATA_PREP</w:t>
            </w:r>
          </w:p>
        </w:tc>
        <w:tc>
          <w:tcPr>
            <w:tcW w:w="3333" w:type="dxa"/>
            <w:tcBorders>
              <w:left w:val="single" w:sz="2" w:space="0" w:color="000000"/>
              <w:bottom w:val="single" w:sz="2" w:space="0" w:color="000000"/>
            </w:tcBorders>
            <w:shd w:val="clear" w:color="auto" w:fill="FFFFCC"/>
            <w:tcMar>
              <w:top w:w="58" w:type="dxa"/>
              <w:left w:w="0" w:type="dxa"/>
              <w:bottom w:w="58" w:type="dxa"/>
              <w:right w:w="0" w:type="dxa"/>
            </w:tcMar>
          </w:tcPr>
          <w:p w14:paraId="55AEFBD1"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Compute Snow Grid (5)</w:t>
            </w:r>
          </w:p>
        </w:tc>
        <w:tc>
          <w:tcPr>
            <w:tcW w:w="1054" w:type="dxa"/>
            <w:tcBorders>
              <w:left w:val="single" w:sz="2" w:space="0" w:color="000000"/>
              <w:bottom w:val="single" w:sz="2" w:space="0" w:color="000000"/>
            </w:tcBorders>
            <w:shd w:val="clear" w:color="auto" w:fill="FFFFCC"/>
            <w:tcMar>
              <w:top w:w="58" w:type="dxa"/>
              <w:left w:w="0" w:type="dxa"/>
              <w:bottom w:w="58" w:type="dxa"/>
              <w:right w:w="0" w:type="dxa"/>
            </w:tcMar>
          </w:tcPr>
          <w:p w14:paraId="34FF657B"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Day</w:t>
            </w:r>
          </w:p>
        </w:tc>
        <w:tc>
          <w:tcPr>
            <w:tcW w:w="1249" w:type="dxa"/>
            <w:tcBorders>
              <w:left w:val="single" w:sz="2" w:space="0" w:color="000000"/>
              <w:bottom w:val="single" w:sz="2" w:space="0" w:color="000000"/>
            </w:tcBorders>
            <w:shd w:val="clear" w:color="auto" w:fill="FFFFCC"/>
            <w:tcMar>
              <w:top w:w="58" w:type="dxa"/>
              <w:left w:w="0" w:type="dxa"/>
              <w:bottom w:w="58" w:type="dxa"/>
              <w:right w:w="0" w:type="dxa"/>
            </w:tcMar>
          </w:tcPr>
          <w:p w14:paraId="44E4F062"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1997-12-01</w:t>
            </w:r>
          </w:p>
        </w:tc>
        <w:tc>
          <w:tcPr>
            <w:tcW w:w="1233" w:type="dxa"/>
            <w:tcBorders>
              <w:left w:val="single" w:sz="2" w:space="0" w:color="000000"/>
              <w:bottom w:val="single" w:sz="2" w:space="0" w:color="000000"/>
            </w:tcBorders>
            <w:shd w:val="clear" w:color="auto" w:fill="FFFFCC"/>
            <w:tcMar>
              <w:top w:w="58" w:type="dxa"/>
              <w:left w:w="0" w:type="dxa"/>
              <w:bottom w:w="58" w:type="dxa"/>
              <w:right w:w="0" w:type="dxa"/>
            </w:tcMar>
          </w:tcPr>
          <w:p w14:paraId="1DE6AB22"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TBD</w:t>
            </w:r>
          </w:p>
        </w:tc>
        <w:tc>
          <w:tcPr>
            <w:tcW w:w="832" w:type="dxa"/>
            <w:tcBorders>
              <w:left w:val="single" w:sz="2" w:space="0" w:color="000000"/>
              <w:bottom w:val="single" w:sz="2" w:space="0" w:color="000000"/>
              <w:right w:val="single" w:sz="2" w:space="0" w:color="000000"/>
            </w:tcBorders>
            <w:shd w:val="clear" w:color="auto" w:fill="FFFFCC"/>
            <w:tcMar>
              <w:top w:w="58" w:type="dxa"/>
              <w:left w:w="0" w:type="dxa"/>
              <w:bottom w:w="58" w:type="dxa"/>
              <w:right w:w="0" w:type="dxa"/>
            </w:tcMar>
          </w:tcPr>
          <w:p w14:paraId="353FEE6D"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V06A</w:t>
            </w:r>
          </w:p>
        </w:tc>
      </w:tr>
      <w:tr w:rsidR="00EC453B" w:rsidRPr="00B0157C" w14:paraId="02E5ACF5" w14:textId="77777777" w:rsidTr="009C176D">
        <w:tc>
          <w:tcPr>
            <w:tcW w:w="1658" w:type="dxa"/>
            <w:tcBorders>
              <w:left w:val="single" w:sz="2" w:space="0" w:color="000000"/>
              <w:bottom w:val="single" w:sz="2" w:space="0" w:color="000000"/>
            </w:tcBorders>
            <w:shd w:val="clear" w:color="auto" w:fill="FFFFCC"/>
            <w:tcMar>
              <w:top w:w="58" w:type="dxa"/>
              <w:left w:w="0" w:type="dxa"/>
              <w:bottom w:w="58" w:type="dxa"/>
              <w:right w:w="0" w:type="dxa"/>
            </w:tcMar>
          </w:tcPr>
          <w:p w14:paraId="5AC24C14"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DATA_PREP</w:t>
            </w:r>
          </w:p>
        </w:tc>
        <w:tc>
          <w:tcPr>
            <w:tcW w:w="3333" w:type="dxa"/>
            <w:tcBorders>
              <w:left w:val="single" w:sz="2" w:space="0" w:color="000000"/>
              <w:bottom w:val="single" w:sz="2" w:space="0" w:color="000000"/>
            </w:tcBorders>
            <w:shd w:val="clear" w:color="auto" w:fill="FFFFCC"/>
            <w:tcMar>
              <w:top w:w="58" w:type="dxa"/>
              <w:left w:w="0" w:type="dxa"/>
              <w:bottom w:w="58" w:type="dxa"/>
              <w:right w:w="0" w:type="dxa"/>
            </w:tcMar>
          </w:tcPr>
          <w:p w14:paraId="6AED7B8C"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Convert ECMWF Model Data (10)</w:t>
            </w:r>
          </w:p>
        </w:tc>
        <w:tc>
          <w:tcPr>
            <w:tcW w:w="1054" w:type="dxa"/>
            <w:tcBorders>
              <w:left w:val="single" w:sz="2" w:space="0" w:color="000000"/>
              <w:bottom w:val="single" w:sz="2" w:space="0" w:color="000000"/>
            </w:tcBorders>
            <w:shd w:val="clear" w:color="auto" w:fill="FFFFCC"/>
            <w:tcMar>
              <w:top w:w="58" w:type="dxa"/>
              <w:left w:w="0" w:type="dxa"/>
              <w:bottom w:w="58" w:type="dxa"/>
              <w:right w:w="0" w:type="dxa"/>
            </w:tcMar>
          </w:tcPr>
          <w:p w14:paraId="33A9935C" w14:textId="77777777" w:rsidR="004636BC" w:rsidRPr="00EC453B" w:rsidRDefault="004636BC" w:rsidP="00FA579E">
            <w:pPr>
              <w:pStyle w:val="TableContents"/>
              <w:rPr>
                <w:rFonts w:ascii="Times New Roman" w:hAnsi="Times New Roman" w:cs="Times New Roman"/>
                <w:sz w:val="24"/>
                <w:szCs w:val="24"/>
              </w:rPr>
            </w:pPr>
            <w:r w:rsidRPr="00EC453B">
              <w:rPr>
                <w:rFonts w:ascii="Times New Roman" w:hAnsi="Times New Roman" w:cs="Times New Roman"/>
                <w:sz w:val="24"/>
                <w:szCs w:val="24"/>
              </w:rPr>
              <w:t>Day</w:t>
            </w:r>
          </w:p>
        </w:tc>
        <w:tc>
          <w:tcPr>
            <w:tcW w:w="1249" w:type="dxa"/>
            <w:tcBorders>
              <w:left w:val="single" w:sz="2" w:space="0" w:color="000000"/>
              <w:bottom w:val="single" w:sz="2" w:space="0" w:color="000000"/>
            </w:tcBorders>
            <w:shd w:val="clear" w:color="auto" w:fill="FFFFCC"/>
            <w:tcMar>
              <w:top w:w="58" w:type="dxa"/>
              <w:left w:w="0" w:type="dxa"/>
              <w:bottom w:w="58" w:type="dxa"/>
              <w:right w:w="0" w:type="dxa"/>
            </w:tcMar>
          </w:tcPr>
          <w:p w14:paraId="0B8700AC"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1997-12-01</w:t>
            </w:r>
          </w:p>
        </w:tc>
        <w:tc>
          <w:tcPr>
            <w:tcW w:w="1233" w:type="dxa"/>
            <w:tcBorders>
              <w:left w:val="single" w:sz="2" w:space="0" w:color="000000"/>
              <w:bottom w:val="single" w:sz="2" w:space="0" w:color="000000"/>
            </w:tcBorders>
            <w:shd w:val="clear" w:color="auto" w:fill="FFFFCC"/>
            <w:tcMar>
              <w:top w:w="58" w:type="dxa"/>
              <w:left w:w="0" w:type="dxa"/>
              <w:bottom w:w="58" w:type="dxa"/>
              <w:right w:w="0" w:type="dxa"/>
            </w:tcMar>
          </w:tcPr>
          <w:p w14:paraId="55318E90"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TBD</w:t>
            </w:r>
          </w:p>
        </w:tc>
        <w:tc>
          <w:tcPr>
            <w:tcW w:w="832" w:type="dxa"/>
            <w:tcBorders>
              <w:left w:val="single" w:sz="2" w:space="0" w:color="000000"/>
              <w:bottom w:val="single" w:sz="2" w:space="0" w:color="000000"/>
              <w:right w:val="single" w:sz="2" w:space="0" w:color="000000"/>
            </w:tcBorders>
            <w:shd w:val="clear" w:color="auto" w:fill="FFFFCC"/>
            <w:tcMar>
              <w:top w:w="58" w:type="dxa"/>
              <w:left w:w="0" w:type="dxa"/>
              <w:bottom w:w="58" w:type="dxa"/>
              <w:right w:w="0" w:type="dxa"/>
            </w:tcMar>
          </w:tcPr>
          <w:p w14:paraId="69372079" w14:textId="77777777" w:rsidR="004636BC" w:rsidRPr="00EC453B" w:rsidRDefault="004636BC" w:rsidP="00FA579E">
            <w:pPr>
              <w:pStyle w:val="TableContents"/>
              <w:jc w:val="center"/>
              <w:rPr>
                <w:rFonts w:ascii="Times New Roman" w:hAnsi="Times New Roman" w:cs="Times New Roman"/>
                <w:sz w:val="24"/>
                <w:szCs w:val="24"/>
              </w:rPr>
            </w:pPr>
            <w:r w:rsidRPr="00EC453B">
              <w:rPr>
                <w:rFonts w:ascii="Times New Roman" w:hAnsi="Times New Roman" w:cs="Times New Roman"/>
                <w:sz w:val="24"/>
                <w:szCs w:val="24"/>
              </w:rPr>
              <w:t>V06A</w:t>
            </w:r>
          </w:p>
        </w:tc>
      </w:tr>
    </w:tbl>
    <w:p w14:paraId="4277452D" w14:textId="02F6221A" w:rsidR="006530E0" w:rsidRDefault="00D618C6" w:rsidP="00D618C6">
      <w:pPr>
        <w:pStyle w:val="PlainText"/>
        <w:ind w:left="360" w:hanging="360"/>
        <w:jc w:val="both"/>
        <w:rPr>
          <w:rFonts w:ascii="Times New Roman" w:hAnsi="Times New Roman"/>
          <w:sz w:val="24"/>
        </w:rPr>
      </w:pPr>
      <w:r w:rsidRPr="00D618C6">
        <w:rPr>
          <w:rFonts w:ascii="Times New Roman" w:hAnsi="Times New Roman"/>
          <w:sz w:val="24"/>
        </w:rPr>
        <w:t>*</w:t>
      </w:r>
      <w:r w:rsidRPr="00D618C6">
        <w:rPr>
          <w:rFonts w:ascii="Times New Roman" w:hAnsi="Times New Roman"/>
          <w:sz w:val="24"/>
        </w:rPr>
        <w:tab/>
        <w:t>The start and end of processing in the table is relative.  The specific processing date range is set according to the availability of the constellation data compared to start/end times listed in the</w:t>
      </w:r>
      <w:r>
        <w:rPr>
          <w:rFonts w:ascii="Times New Roman" w:hAnsi="Times New Roman"/>
          <w:sz w:val="24"/>
        </w:rPr>
        <w:t xml:space="preserve"> table.</w:t>
      </w:r>
    </w:p>
    <w:p w14:paraId="79C029D5" w14:textId="77777777" w:rsidR="0061521C" w:rsidRPr="00B64532" w:rsidRDefault="0061521C" w:rsidP="0061521C">
      <w:pPr>
        <w:pStyle w:val="PlainText"/>
        <w:rPr>
          <w:rFonts w:ascii="Times New Roman" w:hAnsi="Times New Roman"/>
          <w:sz w:val="24"/>
        </w:rPr>
      </w:pPr>
      <w:r w:rsidRPr="00B64532">
        <w:rPr>
          <w:rFonts w:ascii="Times New Roman" w:hAnsi="Times New Roman"/>
          <w:sz w:val="24"/>
        </w:rPr>
        <w:t>........................................................................</w:t>
      </w:r>
    </w:p>
    <w:p w14:paraId="5C11D7C6" w14:textId="77777777" w:rsidR="0061521C" w:rsidRPr="00477B8A" w:rsidRDefault="0061521C" w:rsidP="0061521C">
      <w:pPr>
        <w:pStyle w:val="PlainText"/>
        <w:jc w:val="both"/>
        <w:rPr>
          <w:rFonts w:ascii="Times New Roman" w:hAnsi="Times New Roman"/>
          <w:sz w:val="24"/>
        </w:rPr>
      </w:pPr>
    </w:p>
    <w:p w14:paraId="338FA976" w14:textId="77777777" w:rsidR="0061521C" w:rsidRPr="00B64532" w:rsidRDefault="0061521C" w:rsidP="0061521C">
      <w:pPr>
        <w:pStyle w:val="PlainText"/>
        <w:jc w:val="both"/>
        <w:rPr>
          <w:rFonts w:ascii="Times New Roman" w:hAnsi="Times New Roman"/>
          <w:sz w:val="24"/>
        </w:rPr>
      </w:pPr>
      <w:r w:rsidRPr="00477B8A">
        <w:rPr>
          <w:rFonts w:ascii="Times New Roman" w:hAnsi="Times New Roman"/>
          <w:sz w:val="24"/>
        </w:rPr>
        <w:t>The *</w:t>
      </w:r>
      <w:r w:rsidRPr="00477B8A">
        <w:rPr>
          <w:rFonts w:ascii="Times New Roman" w:hAnsi="Times New Roman"/>
          <w:i/>
          <w:sz w:val="24"/>
        </w:rPr>
        <w:t>units of the IMERG estimates</w:t>
      </w:r>
      <w:r w:rsidRPr="00477B8A">
        <w:rPr>
          <w:rFonts w:ascii="Times New Roman" w:hAnsi="Times New Roman"/>
          <w:sz w:val="24"/>
        </w:rPr>
        <w:t>* are listed in the tables in “</w:t>
      </w:r>
      <w:r w:rsidRPr="00477B8A">
        <w:rPr>
          <w:rFonts w:ascii="Times New Roman" w:hAnsi="Times New Roman"/>
          <w:i/>
          <w:sz w:val="24"/>
        </w:rPr>
        <w:t>3IMERGHH data fields</w:t>
      </w:r>
      <w:r w:rsidRPr="00477B8A">
        <w:rPr>
          <w:rFonts w:ascii="Times New Roman" w:hAnsi="Times New Roman"/>
          <w:sz w:val="24"/>
        </w:rPr>
        <w:t>” and</w:t>
      </w:r>
      <w:r>
        <w:rPr>
          <w:rFonts w:ascii="Times New Roman" w:hAnsi="Times New Roman"/>
          <w:sz w:val="24"/>
        </w:rPr>
        <w:t xml:space="preserve"> “</w:t>
      </w:r>
      <w:r>
        <w:rPr>
          <w:rFonts w:ascii="Times New Roman" w:hAnsi="Times New Roman"/>
          <w:i/>
          <w:sz w:val="24"/>
        </w:rPr>
        <w:t>3IMERGM</w:t>
      </w:r>
      <w:r w:rsidRPr="00B64532">
        <w:rPr>
          <w:rFonts w:ascii="Times New Roman" w:hAnsi="Times New Roman"/>
          <w:i/>
          <w:sz w:val="24"/>
        </w:rPr>
        <w:t xml:space="preserve"> data fields</w:t>
      </w:r>
      <w:r>
        <w:rPr>
          <w:rFonts w:ascii="Times New Roman" w:hAnsi="Times New Roman"/>
          <w:sz w:val="24"/>
        </w:rPr>
        <w:t>”.  Recall that the half-hourly data</w:t>
      </w:r>
      <w:r w:rsidRPr="00B64532">
        <w:rPr>
          <w:rFonts w:ascii="Times New Roman" w:hAnsi="Times New Roman"/>
          <w:sz w:val="24"/>
        </w:rPr>
        <w:t xml:space="preserve"> </w:t>
      </w:r>
      <w:r>
        <w:rPr>
          <w:rFonts w:ascii="Times New Roman" w:hAnsi="Times New Roman"/>
          <w:sz w:val="24"/>
        </w:rPr>
        <w:t>are best</w:t>
      </w:r>
      <w:r w:rsidRPr="00B64532">
        <w:rPr>
          <w:rFonts w:ascii="Times New Roman" w:hAnsi="Times New Roman"/>
          <w:sz w:val="24"/>
        </w:rPr>
        <w:t xml:space="preserve"> thought of as </w:t>
      </w:r>
      <w:r>
        <w:rPr>
          <w:rFonts w:ascii="Times New Roman" w:hAnsi="Times New Roman"/>
          <w:sz w:val="24"/>
        </w:rPr>
        <w:t>snapshots</w:t>
      </w:r>
      <w:r w:rsidRPr="00B64532">
        <w:rPr>
          <w:rFonts w:ascii="Times New Roman" w:hAnsi="Times New Roman"/>
          <w:sz w:val="24"/>
        </w:rPr>
        <w:t xml:space="preserve">, valid </w:t>
      </w:r>
      <w:r>
        <w:rPr>
          <w:rFonts w:ascii="Times New Roman" w:hAnsi="Times New Roman"/>
          <w:sz w:val="24"/>
        </w:rPr>
        <w:t>during the stated half hour</w:t>
      </w:r>
      <w:r w:rsidRPr="00B64532">
        <w:rPr>
          <w:rFonts w:ascii="Times New Roman" w:hAnsi="Times New Roman"/>
          <w:sz w:val="24"/>
        </w:rPr>
        <w:t xml:space="preserve">, </w:t>
      </w:r>
      <w:r>
        <w:rPr>
          <w:rFonts w:ascii="Times New Roman" w:hAnsi="Times New Roman"/>
          <w:sz w:val="24"/>
        </w:rPr>
        <w:t>since</w:t>
      </w:r>
      <w:r w:rsidRPr="00B64532">
        <w:rPr>
          <w:rFonts w:ascii="Times New Roman" w:hAnsi="Times New Roman"/>
          <w:sz w:val="24"/>
        </w:rPr>
        <w:t xml:space="preserve"> </w:t>
      </w:r>
      <w:proofErr w:type="spellStart"/>
      <w:r w:rsidRPr="00B64532">
        <w:rPr>
          <w:rFonts w:ascii="Times New Roman" w:hAnsi="Times New Roman"/>
          <w:sz w:val="24"/>
        </w:rPr>
        <w:t>Villarini</w:t>
      </w:r>
      <w:proofErr w:type="spellEnd"/>
      <w:r w:rsidRPr="00B64532">
        <w:rPr>
          <w:rFonts w:ascii="Times New Roman" w:hAnsi="Times New Roman"/>
          <w:sz w:val="24"/>
        </w:rPr>
        <w:t xml:space="preserve"> and </w:t>
      </w:r>
      <w:proofErr w:type="spellStart"/>
      <w:r w:rsidRPr="00B64532">
        <w:rPr>
          <w:rFonts w:ascii="Times New Roman" w:hAnsi="Times New Roman"/>
          <w:sz w:val="24"/>
        </w:rPr>
        <w:t>Krajewski</w:t>
      </w:r>
      <w:proofErr w:type="spellEnd"/>
      <w:r w:rsidRPr="00B64532">
        <w:rPr>
          <w:rFonts w:ascii="Times New Roman" w:hAnsi="Times New Roman"/>
          <w:sz w:val="24"/>
        </w:rPr>
        <w:t xml:space="preserve"> (2007)</w:t>
      </w:r>
      <w:r>
        <w:rPr>
          <w:rFonts w:ascii="Times New Roman" w:hAnsi="Times New Roman"/>
          <w:sz w:val="24"/>
        </w:rPr>
        <w:t xml:space="preserve"> and O et al. (2017) found that 3B42 and IMERG-F (respectively) estimates correlated best with gauge accumulations over 10’s of minutes</w:t>
      </w:r>
      <w:r w:rsidRPr="00B64532">
        <w:rPr>
          <w:rFonts w:ascii="Times New Roman" w:hAnsi="Times New Roman"/>
          <w:sz w:val="24"/>
        </w:rPr>
        <w:t xml:space="preserve">.  The </w:t>
      </w:r>
      <w:r>
        <w:rPr>
          <w:rFonts w:ascii="Times New Roman" w:hAnsi="Times New Roman"/>
          <w:sz w:val="24"/>
        </w:rPr>
        <w:t>monthly values are average rates</w:t>
      </w:r>
      <w:r w:rsidRPr="00B64532">
        <w:rPr>
          <w:rFonts w:ascii="Times New Roman" w:hAnsi="Times New Roman"/>
          <w:sz w:val="24"/>
        </w:rPr>
        <w:t xml:space="preserve"> over the month</w:t>
      </w:r>
      <w:r>
        <w:rPr>
          <w:rFonts w:ascii="Times New Roman" w:hAnsi="Times New Roman"/>
          <w:sz w:val="24"/>
        </w:rPr>
        <w:t>, although the probability of liquid precipitation phase is weighted by the precipitation rate accompanying each half hour’s probability</w:t>
      </w:r>
      <w:r w:rsidRPr="00B64532">
        <w:rPr>
          <w:rFonts w:ascii="Times New Roman" w:hAnsi="Times New Roman"/>
          <w:sz w:val="24"/>
        </w:rPr>
        <w:t>.</w:t>
      </w:r>
    </w:p>
    <w:p w14:paraId="2964E83D" w14:textId="77777777" w:rsidR="0061521C" w:rsidRPr="00B64532" w:rsidRDefault="0061521C" w:rsidP="0061521C">
      <w:pPr>
        <w:pStyle w:val="PlainText"/>
        <w:rPr>
          <w:rFonts w:ascii="Times New Roman" w:hAnsi="Times New Roman"/>
          <w:sz w:val="24"/>
        </w:rPr>
      </w:pPr>
      <w:r w:rsidRPr="00B64532">
        <w:rPr>
          <w:rFonts w:ascii="Times New Roman" w:hAnsi="Times New Roman"/>
          <w:sz w:val="24"/>
        </w:rPr>
        <w:t>........................................................................</w:t>
      </w:r>
    </w:p>
    <w:p w14:paraId="3BEBC483" w14:textId="77777777" w:rsidR="00722EF5" w:rsidRDefault="00722EF5" w:rsidP="007D71BC">
      <w:pPr>
        <w:pStyle w:val="PlainText"/>
        <w:rPr>
          <w:rFonts w:ascii="Times New Roman" w:hAnsi="Times New Roman"/>
          <w:b/>
          <w:sz w:val="24"/>
        </w:rPr>
      </w:pPr>
    </w:p>
    <w:p w14:paraId="3D367558" w14:textId="1BA5BD8B" w:rsidR="007D71BC" w:rsidRPr="00B64532" w:rsidRDefault="006534C6" w:rsidP="007D71BC">
      <w:pPr>
        <w:pStyle w:val="PlainText"/>
        <w:rPr>
          <w:rFonts w:ascii="Times New Roman" w:hAnsi="Times New Roman"/>
          <w:b/>
          <w:sz w:val="24"/>
        </w:rPr>
      </w:pPr>
      <w:r>
        <w:rPr>
          <w:rFonts w:ascii="Times New Roman" w:hAnsi="Times New Roman"/>
          <w:b/>
          <w:sz w:val="24"/>
        </w:rPr>
        <w:t>7</w:t>
      </w:r>
      <w:r w:rsidR="007D71BC" w:rsidRPr="00B64532">
        <w:rPr>
          <w:rFonts w:ascii="Times New Roman" w:hAnsi="Times New Roman"/>
          <w:b/>
          <w:sz w:val="24"/>
        </w:rPr>
        <w:t>. Error Detection and Correction</w:t>
      </w:r>
    </w:p>
    <w:p w14:paraId="704D4094" w14:textId="77777777" w:rsidR="006534C6" w:rsidRDefault="006534C6" w:rsidP="006534C6">
      <w:pPr>
        <w:pStyle w:val="PlainText"/>
        <w:rPr>
          <w:rFonts w:ascii="Times New Roman" w:hAnsi="Times New Roman"/>
          <w:sz w:val="24"/>
        </w:rPr>
      </w:pPr>
    </w:p>
    <w:p w14:paraId="739F22E8" w14:textId="23664EFE" w:rsidR="00361333" w:rsidRDefault="00361333" w:rsidP="00361333">
      <w:pPr>
        <w:pStyle w:val="PlainText"/>
        <w:jc w:val="both"/>
        <w:rPr>
          <w:rFonts w:ascii="Times New Roman" w:hAnsi="Times New Roman"/>
          <w:sz w:val="24"/>
        </w:rPr>
      </w:pPr>
      <w:r>
        <w:rPr>
          <w:rFonts w:ascii="Times New Roman" w:hAnsi="Times New Roman"/>
          <w:sz w:val="24"/>
        </w:rPr>
        <w:t>Even before launch</w:t>
      </w:r>
      <w:r w:rsidR="007E472F">
        <w:rPr>
          <w:rFonts w:ascii="Times New Roman" w:hAnsi="Times New Roman"/>
          <w:sz w:val="24"/>
        </w:rPr>
        <w:t>,</w:t>
      </w:r>
      <w:r>
        <w:rPr>
          <w:rFonts w:ascii="Times New Roman" w:hAnsi="Times New Roman"/>
          <w:sz w:val="24"/>
        </w:rPr>
        <w:t xml:space="preserve"> GPM instituted the</w:t>
      </w:r>
      <w:r w:rsidR="008B7436">
        <w:rPr>
          <w:rFonts w:ascii="Times New Roman" w:hAnsi="Times New Roman"/>
          <w:sz w:val="24"/>
        </w:rPr>
        <w:t xml:space="preserve"> </w:t>
      </w:r>
      <w:r w:rsidR="008B7436" w:rsidRPr="008B7436">
        <w:rPr>
          <w:rFonts w:ascii="Times New Roman" w:hAnsi="Times New Roman"/>
          <w:sz w:val="24"/>
        </w:rPr>
        <w:t xml:space="preserve">GPM </w:t>
      </w:r>
      <w:r w:rsidR="007E472F">
        <w:rPr>
          <w:rFonts w:ascii="Times New Roman" w:hAnsi="Times New Roman"/>
          <w:sz w:val="24"/>
        </w:rPr>
        <w:t xml:space="preserve">Cross-Calibration </w:t>
      </w:r>
      <w:r w:rsidR="008B7436" w:rsidRPr="008B7436">
        <w:rPr>
          <w:rFonts w:ascii="Times New Roman" w:hAnsi="Times New Roman"/>
          <w:sz w:val="24"/>
        </w:rPr>
        <w:t>Working Group</w:t>
      </w:r>
      <w:r>
        <w:rPr>
          <w:rFonts w:ascii="Times New Roman" w:hAnsi="Times New Roman"/>
          <w:sz w:val="24"/>
        </w:rPr>
        <w:t xml:space="preserve"> </w:t>
      </w:r>
      <w:r w:rsidR="008B7436">
        <w:rPr>
          <w:rFonts w:ascii="Times New Roman" w:hAnsi="Times New Roman"/>
          <w:sz w:val="24"/>
        </w:rPr>
        <w:t>(</w:t>
      </w:r>
      <w:r>
        <w:rPr>
          <w:rFonts w:ascii="Times New Roman" w:hAnsi="Times New Roman"/>
          <w:sz w:val="24"/>
        </w:rPr>
        <w:t>*</w:t>
      </w:r>
      <w:r>
        <w:rPr>
          <w:rFonts w:ascii="Times New Roman" w:hAnsi="Times New Roman"/>
          <w:i/>
          <w:sz w:val="24"/>
        </w:rPr>
        <w:t>X-Cal Working Group</w:t>
      </w:r>
      <w:r>
        <w:rPr>
          <w:rFonts w:ascii="Times New Roman" w:hAnsi="Times New Roman"/>
          <w:sz w:val="24"/>
        </w:rPr>
        <w:t>*</w:t>
      </w:r>
      <w:r w:rsidR="008B7436">
        <w:rPr>
          <w:rFonts w:ascii="Times New Roman" w:hAnsi="Times New Roman"/>
          <w:sz w:val="24"/>
        </w:rPr>
        <w:t>)</w:t>
      </w:r>
      <w:r>
        <w:rPr>
          <w:rFonts w:ascii="Times New Roman" w:hAnsi="Times New Roman"/>
          <w:sz w:val="24"/>
        </w:rPr>
        <w:t xml:space="preserve">, which was charged with developing a consistent “Level 1C” calibration of all constellation radiometers to the GMI.  Their work identified a range of problems and developed very careful radiometric calibrations for use in GPM (and the community at large).  </w:t>
      </w:r>
      <w:r w:rsidRPr="00CF73BD">
        <w:rPr>
          <w:rFonts w:ascii="Times New Roman" w:hAnsi="Times New Roman"/>
          <w:sz w:val="24"/>
        </w:rPr>
        <w:t xml:space="preserve">See </w:t>
      </w:r>
      <w:r w:rsidR="00CF73BD" w:rsidRPr="00CF73BD">
        <w:rPr>
          <w:rFonts w:ascii="Times New Roman" w:hAnsi="Times New Roman"/>
          <w:sz w:val="24"/>
        </w:rPr>
        <w:t>PPS et al. (201</w:t>
      </w:r>
      <w:r w:rsidR="00727E8C">
        <w:rPr>
          <w:rFonts w:ascii="Times New Roman" w:hAnsi="Times New Roman"/>
          <w:sz w:val="24"/>
        </w:rPr>
        <w:t>6</w:t>
      </w:r>
      <w:r w:rsidR="00CF73BD" w:rsidRPr="00CF73BD">
        <w:rPr>
          <w:rFonts w:ascii="Times New Roman" w:hAnsi="Times New Roman"/>
          <w:sz w:val="24"/>
        </w:rPr>
        <w:t>)</w:t>
      </w:r>
      <w:r w:rsidRPr="00CF73BD">
        <w:rPr>
          <w:rFonts w:ascii="Times New Roman" w:hAnsi="Times New Roman"/>
          <w:sz w:val="24"/>
        </w:rPr>
        <w:t xml:space="preserve"> for</w:t>
      </w:r>
      <w:r>
        <w:rPr>
          <w:rFonts w:ascii="Times New Roman" w:hAnsi="Times New Roman"/>
          <w:sz w:val="24"/>
        </w:rPr>
        <w:t xml:space="preserve"> details.</w:t>
      </w:r>
    </w:p>
    <w:p w14:paraId="16CA8703" w14:textId="77777777" w:rsidR="00361333" w:rsidRPr="00B64532" w:rsidRDefault="00361333" w:rsidP="00361333">
      <w:pPr>
        <w:pStyle w:val="PlainText"/>
        <w:rPr>
          <w:rFonts w:ascii="Times New Roman" w:hAnsi="Times New Roman"/>
          <w:sz w:val="24"/>
        </w:rPr>
      </w:pPr>
      <w:r w:rsidRPr="00B64532">
        <w:rPr>
          <w:rFonts w:ascii="Times New Roman" w:hAnsi="Times New Roman"/>
          <w:sz w:val="24"/>
        </w:rPr>
        <w:t>........................................................................</w:t>
      </w:r>
    </w:p>
    <w:p w14:paraId="68CC6FA0" w14:textId="77777777" w:rsidR="007E472F" w:rsidRDefault="007E472F" w:rsidP="007E472F">
      <w:pPr>
        <w:pStyle w:val="PlainText"/>
        <w:rPr>
          <w:rFonts w:ascii="Times New Roman" w:hAnsi="Times New Roman"/>
          <w:sz w:val="24"/>
        </w:rPr>
      </w:pPr>
    </w:p>
    <w:p w14:paraId="05E338BA" w14:textId="57D9A1FF" w:rsidR="007E472F" w:rsidRDefault="007E472F" w:rsidP="007E472F">
      <w:pPr>
        <w:pStyle w:val="PlainText"/>
        <w:jc w:val="both"/>
        <w:rPr>
          <w:rFonts w:ascii="Times New Roman" w:hAnsi="Times New Roman"/>
          <w:sz w:val="24"/>
        </w:rPr>
      </w:pPr>
      <w:r>
        <w:rPr>
          <w:rFonts w:ascii="Times New Roman" w:hAnsi="Times New Roman"/>
          <w:sz w:val="24"/>
        </w:rPr>
        <w:t xml:space="preserve"> *</w:t>
      </w:r>
      <w:r>
        <w:rPr>
          <w:rFonts w:ascii="Times New Roman" w:hAnsi="Times New Roman"/>
          <w:i/>
          <w:sz w:val="24"/>
        </w:rPr>
        <w:t>Navigation error for GPM and TRMM</w:t>
      </w:r>
      <w:r>
        <w:rPr>
          <w:rFonts w:ascii="Times New Roman" w:hAnsi="Times New Roman"/>
          <w:sz w:val="24"/>
        </w:rPr>
        <w:t>* has been carefully addressed by the X-Cal Working Group and PPS.</w:t>
      </w:r>
      <w:r w:rsidR="00625A01">
        <w:rPr>
          <w:rFonts w:ascii="Times New Roman" w:hAnsi="Times New Roman"/>
          <w:sz w:val="24"/>
        </w:rPr>
        <w:t xml:space="preserve">  In </w:t>
      </w:r>
      <w:proofErr w:type="gramStart"/>
      <w:r w:rsidR="00625A01">
        <w:rPr>
          <w:rFonts w:ascii="Times New Roman" w:hAnsi="Times New Roman"/>
          <w:sz w:val="24"/>
        </w:rPr>
        <w:t>general</w:t>
      </w:r>
      <w:proofErr w:type="gramEnd"/>
      <w:r w:rsidR="00625A01">
        <w:rPr>
          <w:rFonts w:ascii="Times New Roman" w:hAnsi="Times New Roman"/>
          <w:sz w:val="24"/>
        </w:rPr>
        <w:t xml:space="preserve"> the pointing errors for both satellites are a fraction of a typical </w:t>
      </w:r>
      <w:r w:rsidR="00612994">
        <w:rPr>
          <w:rFonts w:ascii="Times New Roman" w:hAnsi="Times New Roman"/>
          <w:sz w:val="24"/>
        </w:rPr>
        <w:t>TMI/</w:t>
      </w:r>
      <w:r w:rsidR="00625A01">
        <w:rPr>
          <w:rFonts w:ascii="Times New Roman" w:hAnsi="Times New Roman"/>
          <w:sz w:val="24"/>
        </w:rPr>
        <w:t xml:space="preserve">GMI or </w:t>
      </w:r>
      <w:r w:rsidR="00612994">
        <w:rPr>
          <w:rFonts w:ascii="Times New Roman" w:hAnsi="Times New Roman"/>
          <w:sz w:val="24"/>
        </w:rPr>
        <w:t>PR/</w:t>
      </w:r>
      <w:r w:rsidR="00625A01">
        <w:rPr>
          <w:rFonts w:ascii="Times New Roman" w:hAnsi="Times New Roman"/>
          <w:sz w:val="24"/>
        </w:rPr>
        <w:t>DPR footprint.</w:t>
      </w:r>
    </w:p>
    <w:p w14:paraId="7903E4C0" w14:textId="77777777" w:rsidR="007E472F" w:rsidRPr="00B64532" w:rsidRDefault="007E472F" w:rsidP="007E472F">
      <w:pPr>
        <w:pStyle w:val="PlainText"/>
        <w:rPr>
          <w:rFonts w:ascii="Times New Roman" w:hAnsi="Times New Roman"/>
          <w:sz w:val="24"/>
        </w:rPr>
      </w:pPr>
      <w:r w:rsidRPr="00B64532">
        <w:rPr>
          <w:rFonts w:ascii="Times New Roman" w:hAnsi="Times New Roman"/>
          <w:sz w:val="24"/>
        </w:rPr>
        <w:lastRenderedPageBreak/>
        <w:t>........................................................................</w:t>
      </w:r>
    </w:p>
    <w:p w14:paraId="2D00D8DE" w14:textId="77777777" w:rsidR="00361333" w:rsidRPr="00361333" w:rsidRDefault="00361333" w:rsidP="00361333">
      <w:pPr>
        <w:pStyle w:val="PlainText"/>
        <w:jc w:val="both"/>
        <w:rPr>
          <w:rFonts w:ascii="Times New Roman" w:hAnsi="Times New Roman"/>
          <w:sz w:val="24"/>
        </w:rPr>
      </w:pPr>
    </w:p>
    <w:p w14:paraId="5EB36726" w14:textId="03A54971" w:rsidR="006534C6" w:rsidRPr="00CD12E6" w:rsidRDefault="006534C6" w:rsidP="006534C6">
      <w:pPr>
        <w:pStyle w:val="PlainText"/>
        <w:jc w:val="both"/>
        <w:rPr>
          <w:rFonts w:ascii="Times New Roman" w:hAnsi="Times New Roman"/>
          <w:sz w:val="24"/>
        </w:rPr>
      </w:pPr>
      <w:r w:rsidRPr="00B64532">
        <w:rPr>
          <w:rFonts w:ascii="Times New Roman" w:hAnsi="Times New Roman"/>
          <w:sz w:val="24"/>
        </w:rPr>
        <w:t>*</w:t>
      </w:r>
      <w:r>
        <w:rPr>
          <w:rFonts w:ascii="Times New Roman" w:hAnsi="Times New Roman"/>
          <w:i/>
          <w:sz w:val="24"/>
        </w:rPr>
        <w:t>D</w:t>
      </w:r>
      <w:r w:rsidRPr="00B64532">
        <w:rPr>
          <w:rFonts w:ascii="Times New Roman" w:hAnsi="Times New Roman"/>
          <w:i/>
          <w:sz w:val="24"/>
        </w:rPr>
        <w:t>PR</w:t>
      </w:r>
      <w:r w:rsidR="00311A50">
        <w:rPr>
          <w:rFonts w:ascii="Times New Roman" w:hAnsi="Times New Roman"/>
          <w:i/>
          <w:sz w:val="24"/>
        </w:rPr>
        <w:t xml:space="preserve"> and</w:t>
      </w:r>
      <w:r w:rsidRPr="00B64532">
        <w:rPr>
          <w:rFonts w:ascii="Times New Roman" w:hAnsi="Times New Roman"/>
          <w:i/>
          <w:sz w:val="24"/>
        </w:rPr>
        <w:t xml:space="preserve"> </w:t>
      </w:r>
      <w:r w:rsidR="00311A50">
        <w:rPr>
          <w:rFonts w:ascii="Times New Roman" w:hAnsi="Times New Roman"/>
          <w:i/>
          <w:sz w:val="24"/>
        </w:rPr>
        <w:t xml:space="preserve">PR </w:t>
      </w:r>
      <w:r w:rsidRPr="00B64532">
        <w:rPr>
          <w:rFonts w:ascii="Times New Roman" w:hAnsi="Times New Roman"/>
          <w:i/>
          <w:sz w:val="24"/>
        </w:rPr>
        <w:t xml:space="preserve">error </w:t>
      </w:r>
      <w:r w:rsidRPr="00CD12E6">
        <w:rPr>
          <w:rFonts w:ascii="Times New Roman" w:hAnsi="Times New Roman"/>
          <w:i/>
          <w:sz w:val="24"/>
        </w:rPr>
        <w:t>detection/correction</w:t>
      </w:r>
      <w:r w:rsidRPr="00CD12E6">
        <w:rPr>
          <w:rFonts w:ascii="Times New Roman" w:hAnsi="Times New Roman"/>
          <w:sz w:val="24"/>
        </w:rPr>
        <w:t xml:space="preserve">* has several parts.  The performance of the various radar components, including transmit power and Low Noise Amplifiers, are monitored.  An active ground calibration target is episodically viewed, and surface Zo is routinely monitored.  See </w:t>
      </w:r>
      <w:r w:rsidRPr="00CD12E6">
        <w:rPr>
          <w:rFonts w:ascii="Times New Roman" w:hAnsi="Times New Roman"/>
          <w:i/>
          <w:sz w:val="24"/>
        </w:rPr>
        <w:t>http://pps.gsfc.nasa.gov/tsdis/Documents/PR_Manual_JAXA_V6.pdf</w:t>
      </w:r>
      <w:r w:rsidRPr="00CD12E6">
        <w:rPr>
          <w:rFonts w:ascii="Times New Roman" w:hAnsi="Times New Roman"/>
          <w:sz w:val="24"/>
        </w:rPr>
        <w:t xml:space="preserve"> for more information</w:t>
      </w:r>
      <w:r w:rsidR="00311A50" w:rsidRPr="00CD12E6">
        <w:rPr>
          <w:rFonts w:ascii="Times New Roman" w:hAnsi="Times New Roman"/>
          <w:sz w:val="24"/>
        </w:rPr>
        <w:t xml:space="preserve"> about PR</w:t>
      </w:r>
      <w:r w:rsidRPr="00CD12E6">
        <w:rPr>
          <w:rFonts w:ascii="Times New Roman" w:hAnsi="Times New Roman"/>
          <w:sz w:val="24"/>
        </w:rPr>
        <w:t>.</w:t>
      </w:r>
    </w:p>
    <w:p w14:paraId="23890089" w14:textId="77777777" w:rsidR="006534C6" w:rsidRPr="00CD12E6" w:rsidRDefault="006534C6" w:rsidP="006534C6">
      <w:pPr>
        <w:pStyle w:val="PlainText"/>
        <w:rPr>
          <w:rFonts w:ascii="Times New Roman" w:hAnsi="Times New Roman"/>
          <w:sz w:val="24"/>
        </w:rPr>
      </w:pPr>
    </w:p>
    <w:p w14:paraId="59E6588A" w14:textId="77777777" w:rsidR="006534C6" w:rsidRPr="00B64532" w:rsidRDefault="006534C6" w:rsidP="006534C6">
      <w:pPr>
        <w:pStyle w:val="PlainText"/>
        <w:jc w:val="both"/>
        <w:rPr>
          <w:rFonts w:ascii="Times New Roman" w:hAnsi="Times New Roman"/>
          <w:sz w:val="24"/>
        </w:rPr>
      </w:pPr>
      <w:r w:rsidRPr="00CD12E6">
        <w:rPr>
          <w:rFonts w:ascii="Times New Roman" w:hAnsi="Times New Roman"/>
          <w:sz w:val="24"/>
        </w:rPr>
        <w:t>Accuracies in the radar data are within the uncertainties of the precipitation estimation techniques.</w:t>
      </w:r>
      <w:r w:rsidRPr="00B64532">
        <w:rPr>
          <w:rFonts w:ascii="Times New Roman" w:hAnsi="Times New Roman"/>
          <w:sz w:val="24"/>
        </w:rPr>
        <w:t xml:space="preserve">  </w:t>
      </w:r>
    </w:p>
    <w:p w14:paraId="656886C6" w14:textId="77777777" w:rsidR="00595DD7" w:rsidRPr="006534C6" w:rsidRDefault="00595DD7" w:rsidP="00595DD7">
      <w:pPr>
        <w:pStyle w:val="PlainText"/>
        <w:rPr>
          <w:rFonts w:ascii="Times New Roman" w:hAnsi="Times New Roman"/>
          <w:sz w:val="24"/>
          <w:highlight w:val="lightGray"/>
        </w:rPr>
      </w:pPr>
    </w:p>
    <w:p w14:paraId="76073963" w14:textId="504CA96C" w:rsidR="00595DD7" w:rsidRPr="00B64532" w:rsidRDefault="00595DD7" w:rsidP="00595DD7">
      <w:pPr>
        <w:pStyle w:val="PlainText"/>
        <w:jc w:val="both"/>
        <w:rPr>
          <w:rFonts w:ascii="Times New Roman" w:hAnsi="Times New Roman"/>
          <w:sz w:val="24"/>
        </w:rPr>
      </w:pPr>
      <w:r w:rsidRPr="00612994">
        <w:rPr>
          <w:rFonts w:ascii="Times New Roman" w:hAnsi="Times New Roman"/>
          <w:sz w:val="24"/>
        </w:rPr>
        <w:t xml:space="preserve">The satellite altitude </w:t>
      </w:r>
      <w:proofErr w:type="gramStart"/>
      <w:r w:rsidRPr="00612994">
        <w:rPr>
          <w:rFonts w:ascii="Times New Roman" w:hAnsi="Times New Roman"/>
          <w:sz w:val="24"/>
        </w:rPr>
        <w:t>change</w:t>
      </w:r>
      <w:proofErr w:type="gramEnd"/>
      <w:r w:rsidRPr="00612994">
        <w:rPr>
          <w:rFonts w:ascii="Times New Roman" w:hAnsi="Times New Roman"/>
          <w:sz w:val="24"/>
        </w:rPr>
        <w:t xml:space="preserve"> in August 2001 introduced some changes in detectability for which the </w:t>
      </w:r>
      <w:r w:rsidR="00E35589" w:rsidRPr="00612994">
        <w:rPr>
          <w:rFonts w:ascii="Times New Roman" w:hAnsi="Times New Roman"/>
          <w:sz w:val="24"/>
        </w:rPr>
        <w:t xml:space="preserve">PR </w:t>
      </w:r>
      <w:r w:rsidRPr="00612994">
        <w:rPr>
          <w:rFonts w:ascii="Times New Roman" w:hAnsi="Times New Roman"/>
          <w:sz w:val="24"/>
        </w:rPr>
        <w:t>algorithm</w:t>
      </w:r>
      <w:r w:rsidR="00E35589" w:rsidRPr="00612994">
        <w:rPr>
          <w:rFonts w:ascii="Times New Roman" w:hAnsi="Times New Roman"/>
          <w:sz w:val="24"/>
        </w:rPr>
        <w:t xml:space="preserve"> is</w:t>
      </w:r>
      <w:r w:rsidRPr="00612994">
        <w:rPr>
          <w:rFonts w:ascii="Times New Roman" w:hAnsi="Times New Roman"/>
          <w:sz w:val="24"/>
        </w:rPr>
        <w:t xml:space="preserve"> supposed to approximately account.  The TRMM PR electronics failure on 29 May 2009 resulted in a switch to</w:t>
      </w:r>
      <w:r w:rsidRPr="00612994">
        <w:rPr>
          <w:rFonts w:ascii="Times New Roman" w:hAnsi="Times New Roman"/>
          <w:color w:val="000000"/>
          <w:sz w:val="24"/>
        </w:rPr>
        <w:t xml:space="preserve"> the “B-side” electronics.  Some residual differences are noticeable</w:t>
      </w:r>
      <w:r w:rsidR="00EA3699" w:rsidRPr="00612994">
        <w:rPr>
          <w:rFonts w:ascii="Times New Roman" w:hAnsi="Times New Roman"/>
          <w:color w:val="000000"/>
          <w:sz w:val="24"/>
        </w:rPr>
        <w:t xml:space="preserve"> despite careful work to harmonize the record</w:t>
      </w:r>
      <w:r w:rsidRPr="00612994">
        <w:rPr>
          <w:rFonts w:ascii="Times New Roman" w:hAnsi="Times New Roman"/>
          <w:color w:val="000000"/>
          <w:sz w:val="24"/>
        </w:rPr>
        <w:t>.</w:t>
      </w:r>
    </w:p>
    <w:p w14:paraId="0CC543C7"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6242B39A" w14:textId="77777777" w:rsidR="006534C6" w:rsidRPr="00B64532" w:rsidRDefault="006534C6" w:rsidP="006534C6">
      <w:pPr>
        <w:pStyle w:val="PlainText"/>
        <w:rPr>
          <w:rFonts w:ascii="Times New Roman" w:hAnsi="Times New Roman"/>
          <w:sz w:val="24"/>
        </w:rPr>
      </w:pPr>
    </w:p>
    <w:p w14:paraId="14CD41B9" w14:textId="5A337891" w:rsidR="006534C6" w:rsidRPr="00361333" w:rsidRDefault="006534C6" w:rsidP="006534C6">
      <w:pPr>
        <w:pStyle w:val="PlainText"/>
        <w:jc w:val="both"/>
        <w:rPr>
          <w:rFonts w:ascii="Times New Roman" w:hAnsi="Times New Roman"/>
          <w:sz w:val="24"/>
        </w:rPr>
      </w:pPr>
      <w:r w:rsidRPr="00361333">
        <w:rPr>
          <w:rFonts w:ascii="Times New Roman" w:hAnsi="Times New Roman"/>
          <w:sz w:val="24"/>
        </w:rPr>
        <w:t>*</w:t>
      </w:r>
      <w:r w:rsidR="00657C91">
        <w:rPr>
          <w:rFonts w:ascii="Times New Roman" w:hAnsi="Times New Roman"/>
          <w:i/>
          <w:sz w:val="24"/>
        </w:rPr>
        <w:t>GMI, TMI, and conste</w:t>
      </w:r>
      <w:r w:rsidR="00311A50">
        <w:rPr>
          <w:rFonts w:ascii="Times New Roman" w:hAnsi="Times New Roman"/>
          <w:i/>
          <w:sz w:val="24"/>
        </w:rPr>
        <w:t>l</w:t>
      </w:r>
      <w:r w:rsidR="00657C91">
        <w:rPr>
          <w:rFonts w:ascii="Times New Roman" w:hAnsi="Times New Roman"/>
          <w:i/>
          <w:sz w:val="24"/>
        </w:rPr>
        <w:t>lation</w:t>
      </w:r>
      <w:r w:rsidRPr="00361333">
        <w:rPr>
          <w:rFonts w:ascii="Times New Roman" w:hAnsi="Times New Roman"/>
          <w:i/>
          <w:sz w:val="24"/>
        </w:rPr>
        <w:t xml:space="preserve"> </w:t>
      </w:r>
      <w:r w:rsidR="00361333" w:rsidRPr="00361333">
        <w:rPr>
          <w:rFonts w:ascii="Times New Roman" w:hAnsi="Times New Roman"/>
          <w:i/>
          <w:sz w:val="24"/>
        </w:rPr>
        <w:t>sensor</w:t>
      </w:r>
      <w:r w:rsidRPr="00361333">
        <w:rPr>
          <w:rFonts w:ascii="Times New Roman" w:hAnsi="Times New Roman"/>
          <w:i/>
          <w:sz w:val="24"/>
        </w:rPr>
        <w:t xml:space="preserve"> error detection/correction</w:t>
      </w:r>
      <w:r w:rsidRPr="00361333">
        <w:rPr>
          <w:rFonts w:ascii="Times New Roman" w:hAnsi="Times New Roman"/>
          <w:sz w:val="24"/>
        </w:rPr>
        <w:t xml:space="preserve">* has several parts.  The SSMI is typical: built-in hot- and cold-load calibration checks are used to convert counts to antenna temperature (Ta).  An algorithm has been developed to convert Ta to brightness temperature (Tb) for the various channels (eliminating cross-channel leakage).  Differences between the Ta-to-Tb conversions employed by </w:t>
      </w:r>
      <w:r w:rsidR="00657C91">
        <w:rPr>
          <w:rFonts w:ascii="Times New Roman" w:hAnsi="Times New Roman"/>
          <w:sz w:val="24"/>
        </w:rPr>
        <w:t xml:space="preserve">the various data providers </w:t>
      </w:r>
      <w:r w:rsidRPr="00361333">
        <w:rPr>
          <w:rFonts w:ascii="Times New Roman" w:hAnsi="Times New Roman"/>
          <w:sz w:val="24"/>
        </w:rPr>
        <w:t xml:space="preserve">imply that uncertainties in the Ta-to-Tb conversion are much larger than any other known uncertainty.  Consequently, </w:t>
      </w:r>
      <w:r w:rsidR="003A136D">
        <w:rPr>
          <w:rFonts w:ascii="Times New Roman" w:hAnsi="Times New Roman"/>
          <w:sz w:val="24"/>
        </w:rPr>
        <w:t>GPM</w:t>
      </w:r>
      <w:r w:rsidRPr="00361333">
        <w:rPr>
          <w:rFonts w:ascii="Times New Roman" w:hAnsi="Times New Roman"/>
          <w:sz w:val="24"/>
        </w:rPr>
        <w:t xml:space="preserve"> developed the concept of a Level 1C, which applies </w:t>
      </w:r>
      <w:r w:rsidR="003A136D">
        <w:rPr>
          <w:rFonts w:ascii="Times New Roman" w:hAnsi="Times New Roman"/>
          <w:sz w:val="24"/>
        </w:rPr>
        <w:t xml:space="preserve">radiometric </w:t>
      </w:r>
      <w:r w:rsidRPr="00361333">
        <w:rPr>
          <w:rFonts w:ascii="Times New Roman" w:hAnsi="Times New Roman"/>
          <w:sz w:val="24"/>
        </w:rPr>
        <w:t xml:space="preserve">corrections </w:t>
      </w:r>
      <w:r w:rsidR="003A136D">
        <w:rPr>
          <w:rFonts w:ascii="Times New Roman" w:hAnsi="Times New Roman"/>
          <w:sz w:val="24"/>
        </w:rPr>
        <w:t>for all constellation sensors to GMI.  See “</w:t>
      </w:r>
      <w:r w:rsidR="003A136D" w:rsidRPr="00361333">
        <w:rPr>
          <w:rFonts w:ascii="Times New Roman" w:hAnsi="Times New Roman"/>
          <w:sz w:val="24"/>
        </w:rPr>
        <w:t>X-Cal Working Group</w:t>
      </w:r>
      <w:r w:rsidR="003A136D">
        <w:rPr>
          <w:rFonts w:ascii="Times New Roman" w:hAnsi="Times New Roman"/>
          <w:sz w:val="24"/>
        </w:rPr>
        <w:t>” for</w:t>
      </w:r>
      <w:r w:rsidR="007C3D0C">
        <w:rPr>
          <w:rFonts w:ascii="Times New Roman" w:hAnsi="Times New Roman"/>
          <w:sz w:val="24"/>
        </w:rPr>
        <w:t xml:space="preserve"> more information on this inter</w:t>
      </w:r>
      <w:r w:rsidR="003A136D">
        <w:rPr>
          <w:rFonts w:ascii="Times New Roman" w:hAnsi="Times New Roman"/>
          <w:sz w:val="24"/>
        </w:rPr>
        <w:t>calibration</w:t>
      </w:r>
      <w:r w:rsidRPr="00361333">
        <w:rPr>
          <w:rFonts w:ascii="Times New Roman" w:hAnsi="Times New Roman"/>
          <w:sz w:val="24"/>
        </w:rPr>
        <w:t>.</w:t>
      </w:r>
    </w:p>
    <w:p w14:paraId="215F203D" w14:textId="77777777" w:rsidR="006534C6" w:rsidRPr="00361333" w:rsidRDefault="006534C6" w:rsidP="006534C6">
      <w:pPr>
        <w:pStyle w:val="PlainText"/>
        <w:rPr>
          <w:rFonts w:ascii="Times New Roman" w:hAnsi="Times New Roman"/>
          <w:sz w:val="24"/>
        </w:rPr>
      </w:pPr>
    </w:p>
    <w:p w14:paraId="00F4DB5F" w14:textId="203858C4" w:rsidR="006534C6" w:rsidRDefault="006534C6" w:rsidP="00657C91">
      <w:pPr>
        <w:pStyle w:val="PlainText"/>
        <w:jc w:val="both"/>
        <w:rPr>
          <w:rFonts w:ascii="Times New Roman" w:hAnsi="Times New Roman"/>
          <w:sz w:val="24"/>
        </w:rPr>
      </w:pPr>
      <w:r w:rsidRPr="00361333">
        <w:rPr>
          <w:rFonts w:ascii="Times New Roman" w:hAnsi="Times New Roman"/>
          <w:sz w:val="24"/>
        </w:rPr>
        <w:t>Accuracies in the Tb's are within the uncertainties of the precipitation estimation techniques.</w:t>
      </w:r>
      <w:r w:rsidR="00680B64">
        <w:rPr>
          <w:rFonts w:ascii="Times New Roman" w:hAnsi="Times New Roman"/>
          <w:sz w:val="24"/>
        </w:rPr>
        <w:t xml:space="preserve">  T</w:t>
      </w:r>
      <w:r w:rsidR="00361333">
        <w:rPr>
          <w:rFonts w:ascii="Times New Roman" w:hAnsi="Times New Roman"/>
          <w:sz w:val="24"/>
        </w:rPr>
        <w:t>rending data are tracked for individual satellites, particularly near their end of life to determine whether sensor degradation is introducing unacceptable error.</w:t>
      </w:r>
    </w:p>
    <w:p w14:paraId="0F247557" w14:textId="77777777" w:rsidR="00657C91" w:rsidRPr="00B64532" w:rsidRDefault="00657C91" w:rsidP="00657C91">
      <w:pPr>
        <w:pStyle w:val="PlainText"/>
        <w:rPr>
          <w:rFonts w:ascii="Times New Roman" w:hAnsi="Times New Roman"/>
          <w:sz w:val="24"/>
        </w:rPr>
      </w:pPr>
    </w:p>
    <w:p w14:paraId="04B641D5" w14:textId="258A6472" w:rsidR="00657C91" w:rsidRPr="00B64532" w:rsidRDefault="00657C91" w:rsidP="00657C91">
      <w:pPr>
        <w:pStyle w:val="PlainText"/>
        <w:jc w:val="both"/>
        <w:rPr>
          <w:rFonts w:ascii="Times New Roman" w:hAnsi="Times New Roman"/>
          <w:sz w:val="24"/>
        </w:rPr>
      </w:pPr>
      <w:r>
        <w:rPr>
          <w:rFonts w:ascii="Times New Roman" w:hAnsi="Times New Roman"/>
          <w:sz w:val="24"/>
        </w:rPr>
        <w:t>GPM</w:t>
      </w:r>
      <w:r w:rsidRPr="00777544">
        <w:rPr>
          <w:rFonts w:ascii="Times New Roman" w:hAnsi="Times New Roman"/>
          <w:sz w:val="24"/>
        </w:rPr>
        <w:t xml:space="preserve">, TRMM, and </w:t>
      </w:r>
      <w:proofErr w:type="spellStart"/>
      <w:r w:rsidRPr="005C1A83">
        <w:rPr>
          <w:rFonts w:ascii="Times New Roman" w:hAnsi="Times New Roman"/>
          <w:sz w:val="24"/>
        </w:rPr>
        <w:t>Megha-Tropiques</w:t>
      </w:r>
      <w:proofErr w:type="spellEnd"/>
      <w:r w:rsidRPr="00777544">
        <w:rPr>
          <w:rFonts w:ascii="Times New Roman" w:hAnsi="Times New Roman"/>
          <w:sz w:val="24"/>
        </w:rPr>
        <w:t xml:space="preserve"> are designed to </w:t>
      </w:r>
      <w:proofErr w:type="spellStart"/>
      <w:r w:rsidRPr="00777544">
        <w:rPr>
          <w:rFonts w:ascii="Times New Roman" w:hAnsi="Times New Roman"/>
          <w:sz w:val="24"/>
        </w:rPr>
        <w:t>precess</w:t>
      </w:r>
      <w:proofErr w:type="spellEnd"/>
      <w:r w:rsidRPr="00777544">
        <w:rPr>
          <w:rFonts w:ascii="Times New Roman" w:hAnsi="Times New Roman"/>
          <w:sz w:val="24"/>
        </w:rPr>
        <w:t xml:space="preserve"> over 83-, 46-, and </w:t>
      </w:r>
      <w:r w:rsidR="002B2B87" w:rsidRPr="00777544">
        <w:rPr>
          <w:rFonts w:ascii="Times New Roman" w:hAnsi="Times New Roman"/>
          <w:sz w:val="24"/>
        </w:rPr>
        <w:t>51</w:t>
      </w:r>
      <w:r w:rsidRPr="00777544">
        <w:rPr>
          <w:rFonts w:ascii="Times New Roman" w:hAnsi="Times New Roman"/>
          <w:sz w:val="24"/>
        </w:rPr>
        <w:t xml:space="preserve">-day periods, respectively.  There is no direct effect on the accuracy of their sensor data, but the continually changing diurnal sampling causes significant systematic fluctuations in the resulting GMI-, TMI-, and </w:t>
      </w:r>
      <w:r w:rsidRPr="005C1A83">
        <w:rPr>
          <w:rFonts w:ascii="Times New Roman" w:hAnsi="Times New Roman"/>
          <w:sz w:val="24"/>
        </w:rPr>
        <w:t>SAPHIR-</w:t>
      </w:r>
      <w:r w:rsidRPr="00777544">
        <w:rPr>
          <w:rFonts w:ascii="Times New Roman" w:hAnsi="Times New Roman"/>
          <w:sz w:val="24"/>
        </w:rPr>
        <w:t>only precipitation estimates.</w:t>
      </w:r>
    </w:p>
    <w:p w14:paraId="2A8017F9" w14:textId="77777777" w:rsidR="00657C91" w:rsidRPr="00361333" w:rsidRDefault="00657C91" w:rsidP="006534C6">
      <w:pPr>
        <w:pStyle w:val="PlainText"/>
        <w:rPr>
          <w:rFonts w:ascii="Times New Roman" w:hAnsi="Times New Roman"/>
          <w:sz w:val="24"/>
        </w:rPr>
      </w:pPr>
    </w:p>
    <w:p w14:paraId="4C90710D" w14:textId="26F137DF" w:rsidR="006534C6" w:rsidRPr="00361333" w:rsidRDefault="006534C6" w:rsidP="006534C6">
      <w:pPr>
        <w:pStyle w:val="PlainText"/>
        <w:jc w:val="both"/>
        <w:rPr>
          <w:rFonts w:ascii="Times New Roman" w:hAnsi="Times New Roman"/>
          <w:sz w:val="24"/>
        </w:rPr>
      </w:pPr>
      <w:r w:rsidRPr="00361333">
        <w:rPr>
          <w:rFonts w:ascii="Times New Roman" w:hAnsi="Times New Roman"/>
          <w:sz w:val="24"/>
        </w:rPr>
        <w:t xml:space="preserve">Some </w:t>
      </w:r>
      <w:r w:rsidR="00657C91">
        <w:rPr>
          <w:rFonts w:ascii="Times New Roman" w:hAnsi="Times New Roman"/>
          <w:sz w:val="24"/>
        </w:rPr>
        <w:t>constellation</w:t>
      </w:r>
      <w:r w:rsidR="00937405">
        <w:rPr>
          <w:rFonts w:ascii="Times New Roman" w:hAnsi="Times New Roman"/>
          <w:sz w:val="24"/>
        </w:rPr>
        <w:t xml:space="preserve"> </w:t>
      </w:r>
      <w:r w:rsidRPr="00361333">
        <w:rPr>
          <w:rFonts w:ascii="Times New Roman" w:hAnsi="Times New Roman"/>
          <w:sz w:val="24"/>
        </w:rPr>
        <w:t>sat</w:t>
      </w:r>
      <w:r w:rsidR="009B243E">
        <w:rPr>
          <w:rFonts w:ascii="Times New Roman" w:hAnsi="Times New Roman"/>
          <w:sz w:val="24"/>
        </w:rPr>
        <w:t>ellites experienced significant drift</w:t>
      </w:r>
      <w:r w:rsidR="00680B64">
        <w:rPr>
          <w:rFonts w:ascii="Times New Roman" w:hAnsi="Times New Roman"/>
          <w:sz w:val="24"/>
        </w:rPr>
        <w:t xml:space="preserve"> in</w:t>
      </w:r>
      <w:r w:rsidR="00937405">
        <w:rPr>
          <w:rFonts w:ascii="Times New Roman" w:hAnsi="Times New Roman"/>
          <w:sz w:val="24"/>
        </w:rPr>
        <w:t xml:space="preserve"> their </w:t>
      </w:r>
      <w:r w:rsidR="00657C91">
        <w:rPr>
          <w:rFonts w:ascii="Times New Roman" w:hAnsi="Times New Roman"/>
          <w:sz w:val="24"/>
        </w:rPr>
        <w:t>(nominally</w:t>
      </w:r>
      <w:r w:rsidR="00EA3699">
        <w:rPr>
          <w:rFonts w:ascii="Times New Roman" w:hAnsi="Times New Roman"/>
          <w:sz w:val="24"/>
        </w:rPr>
        <w:t>)</w:t>
      </w:r>
      <w:r w:rsidR="00657C91">
        <w:rPr>
          <w:rFonts w:ascii="Times New Roman" w:hAnsi="Times New Roman"/>
          <w:sz w:val="24"/>
        </w:rPr>
        <w:t xml:space="preserve"> </w:t>
      </w:r>
      <w:r w:rsidR="00DB4CD5">
        <w:rPr>
          <w:rFonts w:ascii="Times New Roman" w:hAnsi="Times New Roman"/>
          <w:sz w:val="24"/>
        </w:rPr>
        <w:t>Sun</w:t>
      </w:r>
      <w:r w:rsidR="00657C91">
        <w:rPr>
          <w:rFonts w:ascii="Times New Roman" w:hAnsi="Times New Roman"/>
          <w:sz w:val="24"/>
        </w:rPr>
        <w:t xml:space="preserve">-synchronous </w:t>
      </w:r>
      <w:r w:rsidR="00937405">
        <w:rPr>
          <w:rFonts w:ascii="Times New Roman" w:hAnsi="Times New Roman"/>
          <w:sz w:val="24"/>
        </w:rPr>
        <w:t xml:space="preserve">overpass </w:t>
      </w:r>
      <w:r w:rsidRPr="00361333">
        <w:rPr>
          <w:rFonts w:ascii="Times New Roman" w:hAnsi="Times New Roman"/>
          <w:sz w:val="24"/>
        </w:rPr>
        <w:t xml:space="preserve">time during their period of service (see </w:t>
      </w:r>
      <w:r w:rsidR="00EA48C2" w:rsidRPr="00586F11">
        <w:rPr>
          <w:rFonts w:ascii="Times New Roman" w:hAnsi="Times New Roman"/>
          <w:i/>
          <w:sz w:val="24"/>
          <w:szCs w:val="24"/>
        </w:rPr>
        <w:t>https://pmm.nasa.gov/sites/default/files/imce/times_allsat.jpg</w:t>
      </w:r>
      <w:r w:rsidRPr="00361333">
        <w:rPr>
          <w:rFonts w:ascii="Times New Roman" w:hAnsi="Times New Roman"/>
          <w:sz w:val="24"/>
        </w:rPr>
        <w:t xml:space="preserve"> for a current time-series plot).  There is no direct effect on the accuracy of the </w:t>
      </w:r>
      <w:r w:rsidR="007C3D0C">
        <w:rPr>
          <w:rFonts w:ascii="Times New Roman" w:hAnsi="Times New Roman"/>
          <w:sz w:val="24"/>
        </w:rPr>
        <w:t>precipitation estimates</w:t>
      </w:r>
      <w:r w:rsidRPr="00361333">
        <w:rPr>
          <w:rFonts w:ascii="Times New Roman" w:hAnsi="Times New Roman"/>
          <w:sz w:val="24"/>
        </w:rPr>
        <w:t xml:space="preserve">, but it is possible that the systematic change in sampling time could introduce </w:t>
      </w:r>
      <w:r w:rsidR="007C3D0C">
        <w:rPr>
          <w:rFonts w:ascii="Times New Roman" w:hAnsi="Times New Roman"/>
          <w:sz w:val="24"/>
        </w:rPr>
        <w:t>subtle shifts in the</w:t>
      </w:r>
      <w:r w:rsidRPr="00361333">
        <w:rPr>
          <w:rFonts w:ascii="Times New Roman" w:hAnsi="Times New Roman"/>
          <w:sz w:val="24"/>
        </w:rPr>
        <w:t xml:space="preserve"> resulting </w:t>
      </w:r>
      <w:r w:rsidR="007C3D0C">
        <w:rPr>
          <w:rFonts w:ascii="Times New Roman" w:hAnsi="Times New Roman"/>
          <w:sz w:val="24"/>
        </w:rPr>
        <w:t>collection of</w:t>
      </w:r>
      <w:r w:rsidRPr="00361333">
        <w:rPr>
          <w:rFonts w:ascii="Times New Roman" w:hAnsi="Times New Roman"/>
          <w:sz w:val="24"/>
        </w:rPr>
        <w:t xml:space="preserve"> precipitation estimates.</w:t>
      </w:r>
      <w:r w:rsidR="003E1161">
        <w:rPr>
          <w:rFonts w:ascii="Times New Roman" w:hAnsi="Times New Roman"/>
          <w:sz w:val="24"/>
        </w:rPr>
        <w:t xml:space="preserve">  Additionally, the climatological calibrations of the constellation satellites against GMI/TMI are based on a snapshot of fixed overpass times, so if the constellation overpass times drift the calibrations will “drift” as well.  </w:t>
      </w:r>
    </w:p>
    <w:p w14:paraId="129AD9C3" w14:textId="16B7BFA6" w:rsidR="007D71BC" w:rsidRPr="00B64532" w:rsidRDefault="007D71BC" w:rsidP="007D71BC">
      <w:pPr>
        <w:pStyle w:val="PlainText"/>
        <w:rPr>
          <w:rFonts w:ascii="Times New Roman" w:hAnsi="Times New Roman"/>
          <w:sz w:val="24"/>
        </w:rPr>
      </w:pPr>
      <w:r w:rsidRPr="00375D04">
        <w:rPr>
          <w:rFonts w:ascii="Times New Roman" w:hAnsi="Times New Roman"/>
          <w:sz w:val="24"/>
        </w:rPr>
        <w:t>...........................................................................</w:t>
      </w:r>
    </w:p>
    <w:p w14:paraId="59A0BE64" w14:textId="77777777" w:rsidR="007D71BC" w:rsidRPr="00B64532" w:rsidRDefault="007D71BC" w:rsidP="007D71BC">
      <w:pPr>
        <w:pStyle w:val="PlainText"/>
        <w:rPr>
          <w:rFonts w:ascii="Times New Roman" w:hAnsi="Times New Roman"/>
          <w:sz w:val="24"/>
        </w:rPr>
      </w:pPr>
    </w:p>
    <w:p w14:paraId="06B4F725" w14:textId="1EAFB386" w:rsidR="007D71BC" w:rsidRPr="00B64532" w:rsidRDefault="007D71BC" w:rsidP="007D71BC">
      <w:pPr>
        <w:pStyle w:val="PlainText"/>
        <w:jc w:val="both"/>
        <w:rPr>
          <w:rFonts w:ascii="Times New Roman" w:hAnsi="Times New Roman"/>
          <w:sz w:val="24"/>
        </w:rPr>
      </w:pPr>
      <w:r w:rsidRPr="00B64532">
        <w:rPr>
          <w:rFonts w:ascii="Times New Roman" w:hAnsi="Times New Roman"/>
          <w:sz w:val="24"/>
        </w:rPr>
        <w:t>The dominant *</w:t>
      </w:r>
      <w:r w:rsidRPr="00B64532">
        <w:rPr>
          <w:rFonts w:ascii="Times New Roman" w:hAnsi="Times New Roman"/>
          <w:i/>
          <w:sz w:val="24"/>
        </w:rPr>
        <w:t>IR data correction</w:t>
      </w:r>
      <w:r w:rsidRPr="00B64532">
        <w:rPr>
          <w:rFonts w:ascii="Times New Roman" w:hAnsi="Times New Roman"/>
          <w:sz w:val="24"/>
        </w:rPr>
        <w:t xml:space="preserve">* is for slanted paths through the atmosphere.  Referred to as "limb darkening correction" in polar-orbit data, or "zenith-angle correction" (Joyce et al. 2001) in geosynchronous-orbit data, this correction accounts for the fact that a slanted path through the </w:t>
      </w:r>
      <w:r w:rsidRPr="00B64532">
        <w:rPr>
          <w:rFonts w:ascii="Times New Roman" w:hAnsi="Times New Roman"/>
          <w:sz w:val="24"/>
        </w:rPr>
        <w:lastRenderedPageBreak/>
        <w:t>atmosphere increases the chances that (cold) cloud sides will be viewed, rather than (warm) surface, and raises the altitude dominating the atmospheric emission signal (almost always lowering the equivalent Tb).  The slant path also creates an offset to the geolocation of the IR pixel due to parallax.  That is, the elevated cloud top, viewed from an angle, is located closer to the satellite than where the line of sight intersects the Earth's surface.  Pixels are moved according to a standard height-Tb-zenith angle profile, at the price of holes creat</w:t>
      </w:r>
      <w:r>
        <w:rPr>
          <w:rFonts w:ascii="Times New Roman" w:hAnsi="Times New Roman"/>
          <w:sz w:val="24"/>
        </w:rPr>
        <w:t>ed when tall clouds are moved fa</w:t>
      </w:r>
      <w:r w:rsidRPr="00B64532">
        <w:rPr>
          <w:rFonts w:ascii="Times New Roman" w:hAnsi="Times New Roman"/>
          <w:sz w:val="24"/>
        </w:rPr>
        <w:t xml:space="preserve">rther than shallow clouds behind them.  In addition, the various sensors have a variety of sensitivities to the IR spectrum, usually including the </w:t>
      </w:r>
      <w:proofErr w:type="gramStart"/>
      <w:r w:rsidRPr="00B64532">
        <w:rPr>
          <w:rFonts w:ascii="Times New Roman" w:hAnsi="Times New Roman"/>
          <w:sz w:val="24"/>
        </w:rPr>
        <w:t>10-11 micron</w:t>
      </w:r>
      <w:proofErr w:type="gramEnd"/>
      <w:r w:rsidRPr="00B64532">
        <w:rPr>
          <w:rFonts w:ascii="Times New Roman" w:hAnsi="Times New Roman"/>
          <w:sz w:val="24"/>
        </w:rPr>
        <w:t xml:space="preserve"> band.  Inter-satellite calibration </w:t>
      </w:r>
      <w:r w:rsidR="00912301">
        <w:rPr>
          <w:rFonts w:ascii="Times New Roman" w:hAnsi="Times New Roman"/>
          <w:sz w:val="24"/>
        </w:rPr>
        <w:t xml:space="preserve">is </w:t>
      </w:r>
      <w:r w:rsidR="00E37276">
        <w:rPr>
          <w:rFonts w:ascii="Times New Roman" w:hAnsi="Times New Roman"/>
          <w:sz w:val="24"/>
        </w:rPr>
        <w:t>computed</w:t>
      </w:r>
      <w:r w:rsidR="00912301">
        <w:rPr>
          <w:rFonts w:ascii="Times New Roman" w:hAnsi="Times New Roman"/>
          <w:sz w:val="24"/>
        </w:rPr>
        <w:t xml:space="preserve"> with GOES-E as the standard</w:t>
      </w:r>
      <w:r w:rsidRPr="00B64532">
        <w:rPr>
          <w:rFonts w:ascii="Times New Roman" w:hAnsi="Times New Roman"/>
          <w:sz w:val="24"/>
        </w:rPr>
        <w:t>.  The satellite operators are responsible for detecting and eliminating navigation and telemetry errors.</w:t>
      </w:r>
    </w:p>
    <w:p w14:paraId="7FC4B977" w14:textId="77777777" w:rsidR="00FC61B9" w:rsidRPr="00477B8A" w:rsidRDefault="00FC61B9" w:rsidP="00FC61B9">
      <w:pPr>
        <w:pStyle w:val="PlainText"/>
        <w:rPr>
          <w:rFonts w:ascii="Times New Roman" w:hAnsi="Times New Roman"/>
          <w:sz w:val="24"/>
        </w:rPr>
      </w:pPr>
      <w:r w:rsidRPr="00477B8A">
        <w:rPr>
          <w:rFonts w:ascii="Times New Roman" w:hAnsi="Times New Roman"/>
          <w:sz w:val="24"/>
        </w:rPr>
        <w:t>...........................................................................</w:t>
      </w:r>
    </w:p>
    <w:p w14:paraId="390BFBE6" w14:textId="77777777" w:rsidR="00FC61B9" w:rsidRPr="00477B8A" w:rsidRDefault="00FC61B9" w:rsidP="00FC61B9">
      <w:pPr>
        <w:pStyle w:val="PlainText"/>
        <w:rPr>
          <w:rFonts w:ascii="Times New Roman" w:hAnsi="Times New Roman"/>
          <w:sz w:val="24"/>
        </w:rPr>
      </w:pPr>
    </w:p>
    <w:p w14:paraId="177ECA53" w14:textId="0EF93870" w:rsidR="00FC61B9" w:rsidRPr="00477B8A" w:rsidRDefault="00FC61B9" w:rsidP="00CA3E24">
      <w:pPr>
        <w:pStyle w:val="PlainText"/>
        <w:jc w:val="both"/>
        <w:rPr>
          <w:rFonts w:ascii="Times New Roman" w:hAnsi="Times New Roman"/>
          <w:sz w:val="24"/>
        </w:rPr>
      </w:pPr>
      <w:r w:rsidRPr="00D33394">
        <w:rPr>
          <w:rFonts w:ascii="Times New Roman" w:hAnsi="Times New Roman"/>
          <w:sz w:val="24"/>
        </w:rPr>
        <w:t>We apply a *</w:t>
      </w:r>
      <w:r w:rsidRPr="00D33394">
        <w:rPr>
          <w:rFonts w:ascii="Times New Roman" w:hAnsi="Times New Roman"/>
          <w:i/>
          <w:sz w:val="24"/>
        </w:rPr>
        <w:t>precipitation gauge adjustment</w:t>
      </w:r>
      <w:r w:rsidRPr="00D33394">
        <w:rPr>
          <w:rFonts w:ascii="Times New Roman" w:hAnsi="Times New Roman"/>
          <w:sz w:val="24"/>
        </w:rPr>
        <w:t xml:space="preserve">* to account for </w:t>
      </w:r>
      <w:proofErr w:type="spellStart"/>
      <w:r w:rsidRPr="00D33394">
        <w:rPr>
          <w:rFonts w:ascii="Times New Roman" w:hAnsi="Times New Roman"/>
          <w:sz w:val="24"/>
        </w:rPr>
        <w:t>undercatch</w:t>
      </w:r>
      <w:proofErr w:type="spellEnd"/>
      <w:r w:rsidRPr="00D33394">
        <w:rPr>
          <w:rFonts w:ascii="Times New Roman" w:hAnsi="Times New Roman"/>
          <w:sz w:val="24"/>
        </w:rPr>
        <w:t>.</w:t>
      </w:r>
      <w:r w:rsidR="00CA3E24" w:rsidRPr="00D33394">
        <w:rPr>
          <w:rFonts w:ascii="Times New Roman" w:hAnsi="Times New Roman"/>
          <w:sz w:val="24"/>
        </w:rPr>
        <w:t xml:space="preserve">  That is, precipitation gauges suffer a variety of errors in collecting precipitation, including evaporation, splashing, side wetting, and wind effects, with all resulting in a low bias for most gauge configurations.  The wind effects occur because the air has to flow around the opening of the gauge and hydrometeors tend to follow the air flow.  This is most true for the hydrometeors that fall the most slowly, namely drizzle and snowflakes.  </w:t>
      </w:r>
      <w:proofErr w:type="spellStart"/>
      <w:r w:rsidR="00CA3E24" w:rsidRPr="00D33394">
        <w:rPr>
          <w:rFonts w:ascii="Times New Roman" w:hAnsi="Times New Roman"/>
          <w:sz w:val="24"/>
        </w:rPr>
        <w:t>Undercatch</w:t>
      </w:r>
      <w:proofErr w:type="spellEnd"/>
      <w:r w:rsidR="00CA3E24" w:rsidRPr="00D33394">
        <w:rPr>
          <w:rFonts w:ascii="Times New Roman" w:hAnsi="Times New Roman"/>
          <w:sz w:val="24"/>
        </w:rPr>
        <w:t xml:space="preserve"> ranges from 5% in heavy rain situations to 100%, 200% or more for snow, and depends on the design of the gauge (Legates 1987; </w:t>
      </w:r>
      <w:proofErr w:type="spellStart"/>
      <w:r w:rsidR="00CA3E24" w:rsidRPr="00D33394">
        <w:rPr>
          <w:rFonts w:ascii="Times New Roman" w:hAnsi="Times New Roman"/>
          <w:sz w:val="24"/>
        </w:rPr>
        <w:t>Sevruk</w:t>
      </w:r>
      <w:proofErr w:type="spellEnd"/>
      <w:r w:rsidR="00CA3E24" w:rsidRPr="00D33394">
        <w:rPr>
          <w:rFonts w:ascii="Times New Roman" w:hAnsi="Times New Roman"/>
          <w:sz w:val="24"/>
        </w:rPr>
        <w:t xml:space="preserve"> 1989).  Until recently, the state of the art was a set of monthly maps of climatological adjustment ratios computed by Legates and Willmott (1990), and these are used to adjust the gauge analyses in this work.  Recently, the GPCC has started computing daily adjustments based on station meteorological data for the Monitoring Analysis starting in 1982 (Schneider et al. </w:t>
      </w:r>
      <w:r w:rsidR="0015375A" w:rsidRPr="00D33394">
        <w:rPr>
          <w:rFonts w:ascii="Times New Roman" w:hAnsi="Times New Roman"/>
          <w:sz w:val="24"/>
        </w:rPr>
        <w:t>201</w:t>
      </w:r>
      <w:r w:rsidR="0015375A">
        <w:rPr>
          <w:rFonts w:ascii="Times New Roman" w:hAnsi="Times New Roman"/>
          <w:sz w:val="24"/>
        </w:rPr>
        <w:t>4</w:t>
      </w:r>
      <w:r w:rsidR="00CA3E24" w:rsidRPr="00D33394">
        <w:rPr>
          <w:rFonts w:ascii="Times New Roman" w:hAnsi="Times New Roman"/>
          <w:sz w:val="24"/>
        </w:rPr>
        <w:t>) based on Fuchs et al. (2001), and this will be adapted for use in a future version of IMERG</w:t>
      </w:r>
      <w:r w:rsidR="00CA3E24" w:rsidRPr="00477B8A">
        <w:rPr>
          <w:rFonts w:ascii="Times New Roman" w:hAnsi="Times New Roman"/>
          <w:sz w:val="24"/>
        </w:rPr>
        <w:t>.</w:t>
      </w:r>
    </w:p>
    <w:p w14:paraId="677A00BC" w14:textId="762496EF" w:rsidR="007D71BC" w:rsidRPr="00477B8A" w:rsidRDefault="007D71BC" w:rsidP="00FC61B9">
      <w:pPr>
        <w:pStyle w:val="PlainText"/>
        <w:rPr>
          <w:rFonts w:ascii="Times New Roman" w:hAnsi="Times New Roman"/>
          <w:sz w:val="24"/>
        </w:rPr>
      </w:pPr>
      <w:r w:rsidRPr="00477B8A">
        <w:rPr>
          <w:rFonts w:ascii="Times New Roman" w:hAnsi="Times New Roman"/>
          <w:sz w:val="24"/>
        </w:rPr>
        <w:t>...........................................................................</w:t>
      </w:r>
    </w:p>
    <w:p w14:paraId="4E7B1246" w14:textId="77777777" w:rsidR="007D71BC" w:rsidRPr="00477B8A" w:rsidRDefault="007D71BC" w:rsidP="007D71BC">
      <w:pPr>
        <w:pStyle w:val="PlainText"/>
        <w:rPr>
          <w:rFonts w:ascii="Times New Roman" w:hAnsi="Times New Roman"/>
          <w:sz w:val="24"/>
        </w:rPr>
      </w:pPr>
    </w:p>
    <w:p w14:paraId="6278E96F" w14:textId="7195EF0A" w:rsidR="007D71BC" w:rsidRPr="00477B8A" w:rsidRDefault="007D71BC" w:rsidP="007D71BC">
      <w:pPr>
        <w:pStyle w:val="PlainText"/>
        <w:jc w:val="both"/>
        <w:rPr>
          <w:rFonts w:ascii="Times New Roman" w:hAnsi="Times New Roman"/>
          <w:sz w:val="24"/>
        </w:rPr>
      </w:pPr>
      <w:r w:rsidRPr="00477B8A">
        <w:rPr>
          <w:rFonts w:ascii="Times New Roman" w:hAnsi="Times New Roman"/>
          <w:sz w:val="24"/>
        </w:rPr>
        <w:t xml:space="preserve">A </w:t>
      </w:r>
      <w:proofErr w:type="gramStart"/>
      <w:r w:rsidRPr="00477B8A">
        <w:rPr>
          <w:rFonts w:ascii="Times New Roman" w:hAnsi="Times New Roman"/>
          <w:sz w:val="24"/>
        </w:rPr>
        <w:t>number</w:t>
      </w:r>
      <w:proofErr w:type="gramEnd"/>
      <w:r w:rsidRPr="00477B8A">
        <w:rPr>
          <w:rFonts w:ascii="Times New Roman" w:hAnsi="Times New Roman"/>
          <w:sz w:val="24"/>
        </w:rPr>
        <w:t xml:space="preserve"> of *</w:t>
      </w:r>
      <w:r w:rsidRPr="00477B8A">
        <w:rPr>
          <w:rFonts w:ascii="Times New Roman" w:hAnsi="Times New Roman"/>
          <w:i/>
          <w:sz w:val="24"/>
        </w:rPr>
        <w:t>known errors</w:t>
      </w:r>
      <w:r w:rsidR="003A136D" w:rsidRPr="00477B8A">
        <w:rPr>
          <w:rFonts w:ascii="Times New Roman" w:hAnsi="Times New Roman"/>
          <w:i/>
          <w:sz w:val="24"/>
        </w:rPr>
        <w:t xml:space="preserve"> and anomalies</w:t>
      </w:r>
      <w:r w:rsidRPr="00477B8A">
        <w:rPr>
          <w:rFonts w:ascii="Times New Roman" w:hAnsi="Times New Roman"/>
          <w:sz w:val="24"/>
        </w:rPr>
        <w:t xml:space="preserve">* are contained in part or all of the current </w:t>
      </w:r>
      <w:r w:rsidR="003A136D" w:rsidRPr="00477B8A">
        <w:rPr>
          <w:rFonts w:ascii="Times New Roman" w:hAnsi="Times New Roman"/>
          <w:sz w:val="24"/>
        </w:rPr>
        <w:t>IMERG</w:t>
      </w:r>
      <w:r w:rsidRPr="00477B8A">
        <w:rPr>
          <w:rFonts w:ascii="Times New Roman" w:hAnsi="Times New Roman"/>
          <w:sz w:val="24"/>
        </w:rPr>
        <w:t xml:space="preserve"> archive.  They have been uncovered by visual inspection and ot</w:t>
      </w:r>
      <w:r w:rsidR="003A136D" w:rsidRPr="00477B8A">
        <w:rPr>
          <w:rFonts w:ascii="Times New Roman" w:hAnsi="Times New Roman"/>
          <w:sz w:val="24"/>
        </w:rPr>
        <w:t>her diagnostics</w:t>
      </w:r>
      <w:r w:rsidR="00AD011D" w:rsidRPr="00477B8A">
        <w:rPr>
          <w:rFonts w:ascii="Times New Roman" w:hAnsi="Times New Roman"/>
          <w:sz w:val="24"/>
        </w:rPr>
        <w:t xml:space="preserve">.  In some </w:t>
      </w:r>
      <w:proofErr w:type="gramStart"/>
      <w:r w:rsidR="00AD011D" w:rsidRPr="00477B8A">
        <w:rPr>
          <w:rFonts w:ascii="Times New Roman" w:hAnsi="Times New Roman"/>
          <w:sz w:val="24"/>
        </w:rPr>
        <w:t>cases</w:t>
      </w:r>
      <w:proofErr w:type="gramEnd"/>
      <w:r w:rsidR="003A136D">
        <w:rPr>
          <w:rFonts w:ascii="Times New Roman" w:hAnsi="Times New Roman"/>
          <w:sz w:val="24"/>
        </w:rPr>
        <w:t xml:space="preserve"> correction</w:t>
      </w:r>
      <w:r w:rsidR="00AD011D">
        <w:rPr>
          <w:rFonts w:ascii="Times New Roman" w:hAnsi="Times New Roman"/>
          <w:sz w:val="24"/>
        </w:rPr>
        <w:t xml:space="preserve"> will be applied in</w:t>
      </w:r>
      <w:r w:rsidRPr="00B64532">
        <w:rPr>
          <w:rFonts w:ascii="Times New Roman" w:hAnsi="Times New Roman"/>
          <w:sz w:val="24"/>
        </w:rPr>
        <w:t xml:space="preserve"> the next reprocessing</w:t>
      </w:r>
      <w:r w:rsidR="00AD011D">
        <w:rPr>
          <w:rFonts w:ascii="Times New Roman" w:hAnsi="Times New Roman"/>
          <w:sz w:val="24"/>
        </w:rPr>
        <w:t>, while for others no satisfactory correction is possible</w:t>
      </w:r>
      <w:r w:rsidRPr="00B64532">
        <w:rPr>
          <w:rFonts w:ascii="Times New Roman" w:hAnsi="Times New Roman"/>
          <w:sz w:val="24"/>
        </w:rPr>
        <w:t xml:space="preserve">.  Other items will be included in future reprocessing cycles as possible.  For ease of </w:t>
      </w:r>
      <w:r w:rsidRPr="00477B8A">
        <w:rPr>
          <w:rFonts w:ascii="Times New Roman" w:hAnsi="Times New Roman"/>
          <w:sz w:val="24"/>
        </w:rPr>
        <w:t>document maintenance, some of the following items imply the known error by stating what upgrade was applied.</w:t>
      </w:r>
    </w:p>
    <w:p w14:paraId="53A037A4" w14:textId="77777777" w:rsidR="008A232D" w:rsidRPr="00477B8A" w:rsidRDefault="008A232D" w:rsidP="007D71BC">
      <w:pPr>
        <w:pStyle w:val="PlainText"/>
        <w:rPr>
          <w:rFonts w:ascii="Times New Roman" w:hAnsi="Times New Roman"/>
          <w:sz w:val="24"/>
        </w:rPr>
      </w:pPr>
    </w:p>
    <w:p w14:paraId="2F92FCDF" w14:textId="34FBC1B7" w:rsidR="003A136D" w:rsidRPr="00477B8A" w:rsidRDefault="003A136D" w:rsidP="007D71BC">
      <w:pPr>
        <w:pStyle w:val="PlainText"/>
        <w:rPr>
          <w:rFonts w:ascii="Times New Roman" w:hAnsi="Times New Roman"/>
          <w:sz w:val="24"/>
          <w:u w:val="single"/>
        </w:rPr>
      </w:pPr>
      <w:r w:rsidRPr="00477B8A">
        <w:rPr>
          <w:rFonts w:ascii="Times New Roman" w:hAnsi="Times New Roman"/>
          <w:sz w:val="24"/>
          <w:u w:val="single"/>
        </w:rPr>
        <w:t>General</w:t>
      </w:r>
    </w:p>
    <w:p w14:paraId="181F0272" w14:textId="22400A1D" w:rsidR="008A500F" w:rsidRPr="00A35037" w:rsidRDefault="008A500F" w:rsidP="008A500F">
      <w:pPr>
        <w:pStyle w:val="PlainText"/>
        <w:numPr>
          <w:ilvl w:val="0"/>
          <w:numId w:val="20"/>
        </w:numPr>
        <w:jc w:val="both"/>
        <w:rPr>
          <w:rFonts w:ascii="Times New Roman" w:hAnsi="Times New Roman"/>
          <w:sz w:val="24"/>
        </w:rPr>
      </w:pPr>
      <w:r w:rsidRPr="00A35037">
        <w:rPr>
          <w:rFonts w:ascii="Times New Roman" w:hAnsi="Times New Roman"/>
          <w:sz w:val="24"/>
        </w:rPr>
        <w:t>In gener</w:t>
      </w:r>
      <w:r w:rsidR="00236A1E" w:rsidRPr="00A35037">
        <w:rPr>
          <w:rFonts w:ascii="Times New Roman" w:hAnsi="Times New Roman"/>
          <w:sz w:val="24"/>
        </w:rPr>
        <w:t>al, GPROF2017</w:t>
      </w:r>
      <w:r w:rsidRPr="00A35037">
        <w:rPr>
          <w:rFonts w:ascii="Times New Roman" w:hAnsi="Times New Roman"/>
          <w:sz w:val="24"/>
        </w:rPr>
        <w:t xml:space="preserve"> has excessive coverage by light precipitation, even considering that the estimates are made on the scale of the ~23 GHz channel, yet at the monthly scale the correct accumulation appears to be given by including this unrealistic drizzle.  At present IMERG performs thresholding at 0.</w:t>
      </w:r>
      <w:r w:rsidR="007260A7" w:rsidRPr="00A35037">
        <w:rPr>
          <w:rFonts w:ascii="Times New Roman" w:hAnsi="Times New Roman"/>
          <w:sz w:val="24"/>
        </w:rPr>
        <w:t>03</w:t>
      </w:r>
      <w:r w:rsidRPr="00A35037">
        <w:rPr>
          <w:rFonts w:ascii="Times New Roman" w:hAnsi="Times New Roman"/>
          <w:sz w:val="24"/>
        </w:rPr>
        <w:t xml:space="preserve"> mm/</w:t>
      </w:r>
      <w:proofErr w:type="spellStart"/>
      <w:r w:rsidRPr="00A35037">
        <w:rPr>
          <w:rFonts w:ascii="Times New Roman" w:hAnsi="Times New Roman"/>
          <w:sz w:val="24"/>
        </w:rPr>
        <w:t>hr</w:t>
      </w:r>
      <w:proofErr w:type="spellEnd"/>
      <w:r w:rsidRPr="00A35037">
        <w:rPr>
          <w:rFonts w:ascii="Times New Roman" w:hAnsi="Times New Roman"/>
          <w:sz w:val="24"/>
        </w:rPr>
        <w:t xml:space="preserve"> on individual footprints, then rescales the data to approximate the monthly accumulation.  In most locations this rescale is a small change from the original values.</w:t>
      </w:r>
    </w:p>
    <w:p w14:paraId="4223AAB0" w14:textId="6D8F40F6" w:rsidR="007D71BC" w:rsidRPr="00A35037" w:rsidRDefault="007D71BC" w:rsidP="007D71BC">
      <w:pPr>
        <w:pStyle w:val="PlainText"/>
        <w:numPr>
          <w:ilvl w:val="0"/>
          <w:numId w:val="20"/>
        </w:numPr>
        <w:jc w:val="both"/>
        <w:rPr>
          <w:rFonts w:ascii="Times New Roman" w:hAnsi="Times New Roman"/>
          <w:sz w:val="24"/>
        </w:rPr>
      </w:pPr>
      <w:r w:rsidRPr="00A35037">
        <w:rPr>
          <w:rFonts w:ascii="Times New Roman" w:hAnsi="Times New Roman"/>
          <w:sz w:val="24"/>
        </w:rPr>
        <w:t>GPROF</w:t>
      </w:r>
      <w:r w:rsidR="00236A1E" w:rsidRPr="00A35037">
        <w:rPr>
          <w:rFonts w:ascii="Times New Roman" w:hAnsi="Times New Roman"/>
          <w:sz w:val="24"/>
        </w:rPr>
        <w:t>2017</w:t>
      </w:r>
      <w:r w:rsidRPr="00A35037">
        <w:rPr>
          <w:rFonts w:ascii="Times New Roman" w:hAnsi="Times New Roman"/>
          <w:sz w:val="24"/>
        </w:rPr>
        <w:t xml:space="preserve"> estimates have a variety of artifacts associated with coastal regions that are sensor- and scene-dependent.  </w:t>
      </w:r>
      <w:r w:rsidR="008A500F" w:rsidRPr="00A35037">
        <w:rPr>
          <w:rFonts w:ascii="Times New Roman" w:hAnsi="Times New Roman"/>
          <w:sz w:val="24"/>
        </w:rPr>
        <w:t>For conical-scan imagers</w:t>
      </w:r>
      <w:r w:rsidRPr="00A35037">
        <w:rPr>
          <w:rFonts w:ascii="Times New Roman" w:hAnsi="Times New Roman"/>
          <w:sz w:val="24"/>
        </w:rPr>
        <w:t>, inland water bodies in the Southeastern U.S. (Tian and Peters-</w:t>
      </w:r>
      <w:proofErr w:type="spellStart"/>
      <w:r w:rsidRPr="00A35037">
        <w:rPr>
          <w:rFonts w:ascii="Times New Roman" w:hAnsi="Times New Roman"/>
          <w:sz w:val="24"/>
        </w:rPr>
        <w:t>Lidard</w:t>
      </w:r>
      <w:proofErr w:type="spellEnd"/>
      <w:r w:rsidRPr="00A35037">
        <w:rPr>
          <w:rFonts w:ascii="Times New Roman" w:hAnsi="Times New Roman"/>
          <w:sz w:val="24"/>
        </w:rPr>
        <w:t xml:space="preserve"> 2007), Lake Nasser in Egypt, and desert coastal regions show anomalous high precipitation, while oceanic coastal regions in a variety of rainy situations tend to be deficient in precipitation.</w:t>
      </w:r>
      <w:r w:rsidR="008A500F" w:rsidRPr="00A35037">
        <w:rPr>
          <w:rFonts w:ascii="Times New Roman" w:hAnsi="Times New Roman"/>
          <w:sz w:val="24"/>
        </w:rPr>
        <w:t xml:space="preserve">  For cross-track</w:t>
      </w:r>
      <w:r w:rsidR="009675CA" w:rsidRPr="00A35037">
        <w:rPr>
          <w:rFonts w:ascii="Times New Roman" w:hAnsi="Times New Roman"/>
          <w:sz w:val="24"/>
        </w:rPr>
        <w:t>-scan</w:t>
      </w:r>
      <w:r w:rsidR="008A500F" w:rsidRPr="00A35037">
        <w:rPr>
          <w:rFonts w:ascii="Times New Roman" w:hAnsi="Times New Roman"/>
          <w:sz w:val="24"/>
        </w:rPr>
        <w:t xml:space="preserve"> sounders the land/water interface in coasts provokes high estimates</w:t>
      </w:r>
      <w:r w:rsidR="007E0F32" w:rsidRPr="00A35037">
        <w:rPr>
          <w:rFonts w:ascii="Times New Roman" w:hAnsi="Times New Roman"/>
          <w:sz w:val="24"/>
        </w:rPr>
        <w:t xml:space="preserve"> in the Day-1 version, although this is largely controlled inside the algorithm itself</w:t>
      </w:r>
      <w:r w:rsidR="008A500F" w:rsidRPr="00A35037">
        <w:rPr>
          <w:rFonts w:ascii="Times New Roman" w:hAnsi="Times New Roman"/>
          <w:sz w:val="24"/>
        </w:rPr>
        <w:t>.</w:t>
      </w:r>
    </w:p>
    <w:p w14:paraId="6C661B5F" w14:textId="4F06D0E7" w:rsidR="00566825" w:rsidRPr="00A35037" w:rsidRDefault="00566825" w:rsidP="00566825">
      <w:pPr>
        <w:pStyle w:val="PlainText"/>
        <w:numPr>
          <w:ilvl w:val="0"/>
          <w:numId w:val="20"/>
        </w:numPr>
        <w:jc w:val="both"/>
        <w:rPr>
          <w:rFonts w:ascii="Times New Roman" w:hAnsi="Times New Roman"/>
          <w:sz w:val="24"/>
        </w:rPr>
      </w:pPr>
      <w:r w:rsidRPr="00A35037">
        <w:rPr>
          <w:rFonts w:ascii="Times New Roman" w:hAnsi="Times New Roman"/>
          <w:sz w:val="24"/>
        </w:rPr>
        <w:lastRenderedPageBreak/>
        <w:t>The Version 0</w:t>
      </w:r>
      <w:r w:rsidR="00D005CE" w:rsidRPr="00A35037">
        <w:rPr>
          <w:rFonts w:ascii="Times New Roman" w:hAnsi="Times New Roman"/>
          <w:sz w:val="24"/>
        </w:rPr>
        <w:t>5</w:t>
      </w:r>
      <w:r w:rsidRPr="00A35037">
        <w:rPr>
          <w:rFonts w:ascii="Times New Roman" w:hAnsi="Times New Roman"/>
          <w:sz w:val="24"/>
        </w:rPr>
        <w:t xml:space="preserve"> GPROF estimates for </w:t>
      </w:r>
      <w:r w:rsidR="00D005CE" w:rsidRPr="00A35037">
        <w:rPr>
          <w:rFonts w:ascii="Times New Roman" w:hAnsi="Times New Roman"/>
          <w:sz w:val="24"/>
        </w:rPr>
        <w:t xml:space="preserve">AMSU, ATMS, and </w:t>
      </w:r>
      <w:r w:rsidRPr="00A35037">
        <w:rPr>
          <w:rFonts w:ascii="Times New Roman" w:hAnsi="Times New Roman"/>
          <w:sz w:val="24"/>
        </w:rPr>
        <w:t>MHS do not provide estimates for the 5 and 8 footprints (respectively) at each swath edge.  This is due to algorithm issues as revealed in early testing.</w:t>
      </w:r>
      <w:r w:rsidR="0091517A">
        <w:rPr>
          <w:rFonts w:ascii="Times New Roman" w:hAnsi="Times New Roman"/>
          <w:sz w:val="24"/>
        </w:rPr>
        <w:t xml:space="preserve">  The same applies to the PRPS estimates for </w:t>
      </w:r>
      <w:r w:rsidR="0091517A" w:rsidRPr="00A35037">
        <w:rPr>
          <w:rFonts w:ascii="Times New Roman" w:hAnsi="Times New Roman"/>
          <w:sz w:val="24"/>
        </w:rPr>
        <w:t>5 footprints at each swath edg</w:t>
      </w:r>
      <w:r w:rsidR="0091517A">
        <w:rPr>
          <w:rFonts w:ascii="Times New Roman" w:hAnsi="Times New Roman"/>
          <w:sz w:val="24"/>
        </w:rPr>
        <w:t>e for SAPHIR.</w:t>
      </w:r>
      <w:r w:rsidRPr="00A35037">
        <w:rPr>
          <w:rFonts w:ascii="Times New Roman" w:hAnsi="Times New Roman"/>
          <w:sz w:val="24"/>
        </w:rPr>
        <w:t xml:space="preserve">  Taken together, these limitations somewhat reduce the amount of microwave-based data contained in Version 0</w:t>
      </w:r>
      <w:r w:rsidR="007C4B99" w:rsidRPr="00A35037">
        <w:rPr>
          <w:rFonts w:ascii="Times New Roman" w:hAnsi="Times New Roman"/>
          <w:sz w:val="24"/>
        </w:rPr>
        <w:t>6</w:t>
      </w:r>
      <w:r w:rsidRPr="00A35037">
        <w:rPr>
          <w:rFonts w:ascii="Times New Roman" w:hAnsi="Times New Roman"/>
          <w:sz w:val="24"/>
        </w:rPr>
        <w:t xml:space="preserve"> IMERG.</w:t>
      </w:r>
    </w:p>
    <w:p w14:paraId="241E7D38" w14:textId="1CE1ED3D" w:rsidR="007D71BC" w:rsidRPr="00A35037" w:rsidRDefault="007D71BC" w:rsidP="007D71BC">
      <w:pPr>
        <w:pStyle w:val="PlainText"/>
        <w:numPr>
          <w:ilvl w:val="0"/>
          <w:numId w:val="20"/>
        </w:numPr>
        <w:jc w:val="both"/>
        <w:rPr>
          <w:rFonts w:ascii="Times New Roman" w:hAnsi="Times New Roman"/>
          <w:sz w:val="24"/>
        </w:rPr>
      </w:pPr>
      <w:r w:rsidRPr="00A35037">
        <w:rPr>
          <w:rFonts w:ascii="Times New Roman" w:hAnsi="Times New Roman"/>
          <w:sz w:val="24"/>
        </w:rPr>
        <w:t>The current satellite</w:t>
      </w:r>
      <w:r w:rsidR="00FC61B9" w:rsidRPr="00A35037">
        <w:rPr>
          <w:rFonts w:ascii="Times New Roman" w:hAnsi="Times New Roman"/>
          <w:sz w:val="24"/>
        </w:rPr>
        <w:t xml:space="preserve">-gauge combination scheme is trimmed to the coast to prevent coastal gauge data from </w:t>
      </w:r>
      <w:r w:rsidRPr="00A35037">
        <w:rPr>
          <w:rFonts w:ascii="Times New Roman" w:hAnsi="Times New Roman"/>
          <w:sz w:val="24"/>
        </w:rPr>
        <w:t>“bleed</w:t>
      </w:r>
      <w:r w:rsidR="00FC61B9" w:rsidRPr="00A35037">
        <w:rPr>
          <w:rFonts w:ascii="Times New Roman" w:hAnsi="Times New Roman"/>
          <w:sz w:val="24"/>
        </w:rPr>
        <w:t>ing</w:t>
      </w:r>
      <w:r w:rsidRPr="00A35037">
        <w:rPr>
          <w:rFonts w:ascii="Times New Roman" w:hAnsi="Times New Roman"/>
          <w:sz w:val="24"/>
        </w:rPr>
        <w:t>” into coastal waters, up to 1° away from the coast.  This is particularly noticeable where there is heavy precipitation in the gauge analysis, but modest values off-shore</w:t>
      </w:r>
      <w:r w:rsidR="00FC61B9" w:rsidRPr="00A35037">
        <w:rPr>
          <w:rFonts w:ascii="Times New Roman" w:hAnsi="Times New Roman"/>
          <w:sz w:val="24"/>
        </w:rPr>
        <w:t>, but seems preferable to a blocky transition along the coast</w:t>
      </w:r>
      <w:r w:rsidRPr="00A35037">
        <w:rPr>
          <w:rFonts w:ascii="Times New Roman" w:hAnsi="Times New Roman"/>
          <w:sz w:val="24"/>
        </w:rPr>
        <w:t>.</w:t>
      </w:r>
    </w:p>
    <w:p w14:paraId="29A0A496" w14:textId="7E701B2F" w:rsidR="006A1062" w:rsidRPr="00A35037" w:rsidRDefault="00FC61B9" w:rsidP="007D71BC">
      <w:pPr>
        <w:pStyle w:val="PlainText"/>
        <w:numPr>
          <w:ilvl w:val="0"/>
          <w:numId w:val="20"/>
        </w:numPr>
        <w:jc w:val="both"/>
        <w:rPr>
          <w:rFonts w:ascii="Times New Roman" w:hAnsi="Times New Roman"/>
          <w:sz w:val="24"/>
        </w:rPr>
      </w:pPr>
      <w:r w:rsidRPr="00A35037">
        <w:rPr>
          <w:rFonts w:ascii="Times New Roman" w:hAnsi="Times New Roman"/>
          <w:sz w:val="24"/>
        </w:rPr>
        <w:t xml:space="preserve">The </w:t>
      </w:r>
      <w:r w:rsidR="006A1062" w:rsidRPr="00A35037">
        <w:rPr>
          <w:rFonts w:ascii="Times New Roman" w:hAnsi="Times New Roman"/>
          <w:sz w:val="24"/>
        </w:rPr>
        <w:t>GPROF retrievals, and the subsequent IMERG calibrations for them, are not entirely consistent between sensors.  Accordingly, users will observe “flashing” in the precipitation fields as successive overpasses in a particular location are populated by different sensors.</w:t>
      </w:r>
    </w:p>
    <w:p w14:paraId="68A07B81" w14:textId="5388FE9D" w:rsidR="00A35037" w:rsidRPr="00A35037" w:rsidRDefault="006A1062" w:rsidP="007D71BC">
      <w:pPr>
        <w:pStyle w:val="PlainText"/>
        <w:numPr>
          <w:ilvl w:val="0"/>
          <w:numId w:val="20"/>
        </w:numPr>
        <w:jc w:val="both"/>
        <w:rPr>
          <w:rFonts w:ascii="Times New Roman" w:hAnsi="Times New Roman"/>
          <w:sz w:val="24"/>
        </w:rPr>
      </w:pPr>
      <w:r w:rsidRPr="00A35037">
        <w:rPr>
          <w:rFonts w:ascii="Times New Roman" w:hAnsi="Times New Roman"/>
          <w:sz w:val="24"/>
        </w:rPr>
        <w:t>The IR estimates sometimes exhibit “flashing” because successive images in a given region are successively populated with data from different geo-IR satellites, usually with one having a near-nadir view, but then dropping out and being replaced by high-zenith-angle data from an adjacent geo-IR</w:t>
      </w:r>
      <w:r w:rsidR="00F03D1A" w:rsidRPr="00A35037">
        <w:rPr>
          <w:rFonts w:ascii="Times New Roman" w:hAnsi="Times New Roman"/>
          <w:sz w:val="24"/>
        </w:rPr>
        <w:t xml:space="preserve"> </w:t>
      </w:r>
      <w:r w:rsidRPr="00A35037">
        <w:rPr>
          <w:rFonts w:ascii="Times New Roman" w:hAnsi="Times New Roman"/>
          <w:sz w:val="24"/>
        </w:rPr>
        <w:t>satellite.</w:t>
      </w:r>
    </w:p>
    <w:p w14:paraId="7D0829D0" w14:textId="55EC0F10" w:rsidR="00C953B6" w:rsidRPr="00A35037" w:rsidRDefault="00ED4CA3" w:rsidP="00A35037">
      <w:pPr>
        <w:pStyle w:val="PlainText"/>
        <w:numPr>
          <w:ilvl w:val="0"/>
          <w:numId w:val="20"/>
        </w:numPr>
        <w:jc w:val="both"/>
        <w:rPr>
          <w:rFonts w:ascii="Times New Roman" w:hAnsi="Times New Roman"/>
          <w:sz w:val="24"/>
        </w:rPr>
      </w:pPr>
      <w:r w:rsidRPr="005C1A83">
        <w:rPr>
          <w:rFonts w:ascii="Times New Roman" w:hAnsi="Times New Roman"/>
          <w:sz w:val="24"/>
        </w:rPr>
        <w:t xml:space="preserve">More generally, </w:t>
      </w:r>
      <w:r w:rsidR="003A793D" w:rsidRPr="005C1A83">
        <w:rPr>
          <w:rFonts w:ascii="Times New Roman" w:hAnsi="Times New Roman"/>
          <w:sz w:val="24"/>
        </w:rPr>
        <w:t xml:space="preserve">recent work shows that </w:t>
      </w:r>
      <w:r w:rsidR="003A793D" w:rsidRPr="00A35037">
        <w:rPr>
          <w:rFonts w:ascii="Times New Roman" w:hAnsi="Times New Roman"/>
          <w:sz w:val="24"/>
        </w:rPr>
        <w:t>the diurnal cycle has noticeable "ripples". Explicating the source of this variation is a matter of current research, but the leading candidates are differences in the various Sun-synchronous PMW overpasses, systematic shifts between morphed</w:t>
      </w:r>
      <w:r w:rsidR="00A35037" w:rsidRPr="00A35037">
        <w:rPr>
          <w:rFonts w:ascii="Times New Roman" w:hAnsi="Times New Roman"/>
          <w:sz w:val="24"/>
        </w:rPr>
        <w:t xml:space="preserve"> (and therefore averaged, for Late and Final)</w:t>
      </w:r>
      <w:r w:rsidR="003A793D" w:rsidRPr="00A35037">
        <w:rPr>
          <w:rFonts w:ascii="Times New Roman" w:hAnsi="Times New Roman"/>
          <w:sz w:val="24"/>
        </w:rPr>
        <w:t xml:space="preserve"> and observed data, and variations between the PMW- and IR-based estimates.  See “diurnal cycle” for more discussion.</w:t>
      </w:r>
    </w:p>
    <w:p w14:paraId="79F3CBDE" w14:textId="16825AFA" w:rsidR="003A136D" w:rsidRPr="00A35037" w:rsidRDefault="003A136D" w:rsidP="003A136D">
      <w:pPr>
        <w:pStyle w:val="PlainText"/>
        <w:numPr>
          <w:ilvl w:val="0"/>
          <w:numId w:val="20"/>
        </w:numPr>
        <w:jc w:val="both"/>
        <w:rPr>
          <w:rFonts w:ascii="Times New Roman" w:hAnsi="Times New Roman"/>
          <w:sz w:val="24"/>
        </w:rPr>
      </w:pPr>
      <w:r w:rsidRPr="00A35037">
        <w:rPr>
          <w:rFonts w:ascii="Times New Roman" w:hAnsi="Times New Roman"/>
          <w:color w:val="000000"/>
          <w:sz w:val="24"/>
        </w:rPr>
        <w:t xml:space="preserve">The mix of satellites has changed over time, which affects the overall performance of the algorithm in two ways.  First, the </w:t>
      </w:r>
      <w:r w:rsidR="008A500F" w:rsidRPr="00A35037">
        <w:rPr>
          <w:rFonts w:ascii="Times New Roman" w:hAnsi="Times New Roman"/>
          <w:color w:val="000000"/>
          <w:sz w:val="24"/>
        </w:rPr>
        <w:t xml:space="preserve">relative weighting of conical-scan </w:t>
      </w:r>
      <w:r w:rsidRPr="00A35037">
        <w:rPr>
          <w:rFonts w:ascii="Times New Roman" w:hAnsi="Times New Roman"/>
          <w:color w:val="000000"/>
          <w:sz w:val="24"/>
        </w:rPr>
        <w:t>imagers versus cross-track</w:t>
      </w:r>
      <w:r w:rsidR="009675CA" w:rsidRPr="00A35037">
        <w:rPr>
          <w:rFonts w:ascii="Times New Roman" w:hAnsi="Times New Roman"/>
          <w:color w:val="000000"/>
          <w:sz w:val="24"/>
        </w:rPr>
        <w:t>-scan</w:t>
      </w:r>
      <w:r w:rsidRPr="00A35037">
        <w:rPr>
          <w:rFonts w:ascii="Times New Roman" w:hAnsi="Times New Roman"/>
          <w:color w:val="000000"/>
          <w:sz w:val="24"/>
        </w:rPr>
        <w:t xml:space="preserve"> sounders shifts, and second, the relative proportion of IR-based estimates changes.  The </w:t>
      </w:r>
      <w:r w:rsidR="008A500F" w:rsidRPr="00A35037">
        <w:rPr>
          <w:rFonts w:ascii="Times New Roman" w:hAnsi="Times New Roman"/>
          <w:color w:val="000000"/>
          <w:sz w:val="24"/>
        </w:rPr>
        <w:t>PMW</w:t>
      </w:r>
      <w:r w:rsidRPr="00A35037">
        <w:rPr>
          <w:rFonts w:ascii="Times New Roman" w:hAnsi="Times New Roman"/>
          <w:color w:val="000000"/>
          <w:sz w:val="24"/>
        </w:rPr>
        <w:t xml:space="preserve"> sensor inventory is shown in “sensors contributing to </w:t>
      </w:r>
      <w:r w:rsidR="004551AE" w:rsidRPr="00A35037">
        <w:rPr>
          <w:rFonts w:ascii="Times New Roman" w:hAnsi="Times New Roman"/>
          <w:color w:val="000000"/>
          <w:sz w:val="24"/>
        </w:rPr>
        <w:t>IMERG</w:t>
      </w:r>
      <w:r w:rsidRPr="00A35037">
        <w:rPr>
          <w:rFonts w:ascii="Times New Roman" w:hAnsi="Times New Roman"/>
          <w:color w:val="000000"/>
          <w:sz w:val="24"/>
        </w:rPr>
        <w:t>”.</w:t>
      </w:r>
      <w:r w:rsidR="008A500F" w:rsidRPr="00A35037">
        <w:rPr>
          <w:rFonts w:ascii="Times New Roman" w:hAnsi="Times New Roman"/>
          <w:color w:val="000000"/>
          <w:sz w:val="24"/>
        </w:rPr>
        <w:t xml:space="preserve">  See </w:t>
      </w:r>
      <w:proofErr w:type="spellStart"/>
      <w:r w:rsidR="008A500F" w:rsidRPr="00A35037">
        <w:rPr>
          <w:rFonts w:ascii="Times New Roman" w:hAnsi="Times New Roman"/>
          <w:color w:val="000000"/>
          <w:sz w:val="24"/>
        </w:rPr>
        <w:t>Behrangi</w:t>
      </w:r>
      <w:proofErr w:type="spellEnd"/>
      <w:r w:rsidR="008A500F" w:rsidRPr="00A35037">
        <w:rPr>
          <w:rFonts w:ascii="Times New Roman" w:hAnsi="Times New Roman"/>
          <w:color w:val="000000"/>
          <w:sz w:val="24"/>
        </w:rPr>
        <w:t xml:space="preserve"> et al. (2014) for more discussion of sensor performance for legacy algorithms.</w:t>
      </w:r>
    </w:p>
    <w:p w14:paraId="394366FE" w14:textId="77777777" w:rsidR="003A136D" w:rsidRDefault="003A136D" w:rsidP="003A136D">
      <w:pPr>
        <w:pStyle w:val="PlainText"/>
        <w:jc w:val="both"/>
        <w:rPr>
          <w:rFonts w:ascii="Times New Roman" w:hAnsi="Times New Roman"/>
          <w:color w:val="000000"/>
          <w:sz w:val="24"/>
        </w:rPr>
      </w:pPr>
    </w:p>
    <w:p w14:paraId="69D2EC1F" w14:textId="5BB956E6" w:rsidR="003A136D" w:rsidRPr="003A136D" w:rsidRDefault="003A136D" w:rsidP="003A136D">
      <w:pPr>
        <w:pStyle w:val="PlainText"/>
        <w:jc w:val="both"/>
        <w:rPr>
          <w:rFonts w:ascii="Times New Roman" w:hAnsi="Times New Roman"/>
          <w:sz w:val="24"/>
          <w:u w:val="single"/>
        </w:rPr>
      </w:pPr>
      <w:r w:rsidRPr="003A136D">
        <w:rPr>
          <w:rFonts w:ascii="Times New Roman" w:hAnsi="Times New Roman"/>
          <w:color w:val="000000"/>
          <w:sz w:val="24"/>
          <w:u w:val="single"/>
        </w:rPr>
        <w:t>Specific</w:t>
      </w:r>
    </w:p>
    <w:p w14:paraId="5CB0D402" w14:textId="77777777" w:rsidR="003A136D" w:rsidRPr="007E0F32" w:rsidRDefault="003A136D" w:rsidP="003A136D">
      <w:pPr>
        <w:pStyle w:val="PlainText"/>
        <w:numPr>
          <w:ilvl w:val="0"/>
          <w:numId w:val="20"/>
        </w:numPr>
        <w:jc w:val="both"/>
        <w:rPr>
          <w:rFonts w:ascii="Times New Roman" w:hAnsi="Times New Roman"/>
          <w:sz w:val="24"/>
          <w:highlight w:val="lightGray"/>
        </w:rPr>
      </w:pPr>
      <w:r w:rsidRPr="007E0F32">
        <w:rPr>
          <w:rFonts w:ascii="Times New Roman" w:hAnsi="Times New Roman"/>
          <w:sz w:val="24"/>
          <w:highlight w:val="lightGray"/>
        </w:rPr>
        <w:t>For the period 1 January 1998 - 03 UTC 16 June 1998 there were no geo-IR data available in the Indian Ocean Sector.  High-zenith-angle observations from adjacent satellites are used for fill-in as available.</w:t>
      </w:r>
    </w:p>
    <w:p w14:paraId="4623E2D1" w14:textId="064633C2" w:rsidR="003A136D" w:rsidRPr="007E0F32" w:rsidRDefault="003A136D" w:rsidP="003A136D">
      <w:pPr>
        <w:pStyle w:val="PlainText"/>
        <w:numPr>
          <w:ilvl w:val="0"/>
          <w:numId w:val="20"/>
        </w:numPr>
        <w:jc w:val="both"/>
        <w:rPr>
          <w:rFonts w:ascii="Times New Roman" w:hAnsi="Times New Roman"/>
          <w:sz w:val="24"/>
          <w:highlight w:val="lightGray"/>
        </w:rPr>
      </w:pPr>
      <w:r w:rsidRPr="007E0F32">
        <w:rPr>
          <w:rFonts w:ascii="Times New Roman" w:hAnsi="Times New Roman"/>
          <w:sz w:val="24"/>
          <w:highlight w:val="lightGray"/>
        </w:rPr>
        <w:t xml:space="preserve">GMS data are missing for 21 UTC 4 January 1998 – 21 UTC 8 January 1998.  Since the </w:t>
      </w:r>
      <w:proofErr w:type="spellStart"/>
      <w:r w:rsidRPr="007E0F32">
        <w:rPr>
          <w:rFonts w:ascii="Times New Roman" w:hAnsi="Times New Roman"/>
          <w:sz w:val="24"/>
          <w:highlight w:val="lightGray"/>
        </w:rPr>
        <w:t>Meteosat</w:t>
      </w:r>
      <w:proofErr w:type="spellEnd"/>
      <w:r w:rsidRPr="007E0F32">
        <w:rPr>
          <w:rFonts w:ascii="Times New Roman" w:hAnsi="Times New Roman"/>
          <w:sz w:val="24"/>
          <w:highlight w:val="lightGray"/>
        </w:rPr>
        <w:t xml:space="preserve"> data over the Indian Ocean sector do not begin until mid-1998, this results in a lack of IR data over the East Asia sector.</w:t>
      </w:r>
    </w:p>
    <w:p w14:paraId="2A4F39C0" w14:textId="7A57684D" w:rsidR="00371986" w:rsidRDefault="00371986" w:rsidP="003A136D">
      <w:pPr>
        <w:pStyle w:val="PlainText"/>
        <w:numPr>
          <w:ilvl w:val="0"/>
          <w:numId w:val="20"/>
        </w:numPr>
        <w:jc w:val="both"/>
        <w:rPr>
          <w:rFonts w:ascii="Times New Roman" w:hAnsi="Times New Roman"/>
          <w:sz w:val="24"/>
        </w:rPr>
      </w:pPr>
      <w:r>
        <w:rPr>
          <w:rFonts w:ascii="Times New Roman" w:hAnsi="Times New Roman"/>
          <w:sz w:val="24"/>
        </w:rPr>
        <w:t xml:space="preserve">PPS maintains a listing of microwave constellation anomalies at </w:t>
      </w:r>
      <w:r w:rsidRPr="00371986">
        <w:rPr>
          <w:rFonts w:ascii="Times New Roman" w:hAnsi="Times New Roman"/>
          <w:i/>
          <w:sz w:val="24"/>
        </w:rPr>
        <w:t>ftp://gpmweb2.pps.eosdis.nasa.gov/tsdis/AB/docs/gpm_anomalous.html</w:t>
      </w:r>
      <w:r>
        <w:rPr>
          <w:rFonts w:ascii="Times New Roman" w:hAnsi="Times New Roman"/>
          <w:sz w:val="24"/>
        </w:rPr>
        <w:t xml:space="preserve"> .</w:t>
      </w:r>
    </w:p>
    <w:p w14:paraId="5F94B6A8" w14:textId="64123A30" w:rsidR="003A136D" w:rsidRPr="006922EF" w:rsidRDefault="003A136D" w:rsidP="003A136D">
      <w:pPr>
        <w:pStyle w:val="PlainText"/>
        <w:numPr>
          <w:ilvl w:val="0"/>
          <w:numId w:val="20"/>
        </w:numPr>
        <w:jc w:val="both"/>
        <w:rPr>
          <w:rFonts w:ascii="Times New Roman" w:hAnsi="Times New Roman"/>
          <w:sz w:val="24"/>
        </w:rPr>
      </w:pPr>
      <w:r w:rsidRPr="006922EF">
        <w:rPr>
          <w:rFonts w:ascii="Times New Roman" w:hAnsi="Times New Roman"/>
          <w:sz w:val="24"/>
        </w:rPr>
        <w:t xml:space="preserve">The TRMM orbital altitude was raised from 350 to 401.5 km in August 2001 to extend the life of the mission by reducing the amount of fuel needed to maintain the orbit.  This caused small changes in footprint size and minimum detectable precipitation rates.  The </w:t>
      </w:r>
      <w:r w:rsidR="008A500F" w:rsidRPr="006922EF">
        <w:rPr>
          <w:rFonts w:ascii="Times New Roman" w:hAnsi="Times New Roman"/>
          <w:sz w:val="24"/>
        </w:rPr>
        <w:t>GPROF</w:t>
      </w:r>
      <w:r w:rsidR="00236A1E" w:rsidRPr="006922EF">
        <w:rPr>
          <w:rFonts w:ascii="Times New Roman" w:hAnsi="Times New Roman"/>
          <w:sz w:val="24"/>
        </w:rPr>
        <w:t>2017</w:t>
      </w:r>
      <w:r w:rsidRPr="006922EF">
        <w:rPr>
          <w:rFonts w:ascii="Times New Roman" w:hAnsi="Times New Roman"/>
          <w:sz w:val="24"/>
        </w:rPr>
        <w:t xml:space="preserve"> algorithm</w:t>
      </w:r>
      <w:r w:rsidR="008A500F" w:rsidRPr="006922EF">
        <w:rPr>
          <w:rFonts w:ascii="Times New Roman" w:hAnsi="Times New Roman"/>
          <w:sz w:val="24"/>
        </w:rPr>
        <w:t xml:space="preserve"> is </w:t>
      </w:r>
      <w:r w:rsidRPr="006922EF">
        <w:rPr>
          <w:rFonts w:ascii="Times New Roman" w:hAnsi="Times New Roman"/>
          <w:sz w:val="24"/>
        </w:rPr>
        <w:t>supposed to account for these changes, but tests show small unavoidable differences that are still being researched.</w:t>
      </w:r>
    </w:p>
    <w:p w14:paraId="673033C7" w14:textId="77777777" w:rsidR="003A136D" w:rsidRPr="006922EF" w:rsidRDefault="003A136D" w:rsidP="003A136D">
      <w:pPr>
        <w:pStyle w:val="PlainText"/>
        <w:numPr>
          <w:ilvl w:val="0"/>
          <w:numId w:val="20"/>
        </w:numPr>
        <w:jc w:val="both"/>
        <w:rPr>
          <w:rFonts w:ascii="Times New Roman" w:hAnsi="Times New Roman"/>
          <w:sz w:val="24"/>
        </w:rPr>
      </w:pPr>
      <w:r w:rsidRPr="006922EF">
        <w:rPr>
          <w:rFonts w:ascii="Times New Roman" w:hAnsi="Times New Roman"/>
          <w:sz w:val="24"/>
        </w:rPr>
        <w:t xml:space="preserve">The TRMM PR suffered an electronics failure on 29 May 2009.  </w:t>
      </w:r>
      <w:r w:rsidRPr="006922EF">
        <w:rPr>
          <w:rFonts w:ascii="Times New Roman" w:hAnsi="Times New Roman"/>
          <w:color w:val="000000"/>
          <w:sz w:val="24"/>
        </w:rPr>
        <w:t>Data were lost until the “B-side” electronics were activated on 19 June 2009.  Small residual differences remain between A-side and B-side data.</w:t>
      </w:r>
    </w:p>
    <w:p w14:paraId="3F3F56F3" w14:textId="77777777" w:rsidR="003A136D" w:rsidRPr="006922EF" w:rsidRDefault="003A136D" w:rsidP="003A136D">
      <w:pPr>
        <w:pStyle w:val="PlainText"/>
        <w:numPr>
          <w:ilvl w:val="0"/>
          <w:numId w:val="20"/>
        </w:numPr>
        <w:jc w:val="both"/>
        <w:rPr>
          <w:rFonts w:ascii="Times New Roman" w:hAnsi="Times New Roman"/>
          <w:sz w:val="24"/>
        </w:rPr>
      </w:pPr>
      <w:r w:rsidRPr="006922EF">
        <w:rPr>
          <w:rFonts w:ascii="Times New Roman" w:hAnsi="Times New Roman"/>
          <w:color w:val="000000"/>
          <w:sz w:val="24"/>
        </w:rPr>
        <w:t xml:space="preserve">At 2045 UTC on 21 March 2012 GOES-15 (WEST) suffered a “bad momentum unload” and ceased recording data.  Imaging was restored at 1722 UTC on 23 March 2012.  In the interim </w:t>
      </w:r>
      <w:r w:rsidRPr="006922EF">
        <w:rPr>
          <w:rFonts w:ascii="Times New Roman" w:hAnsi="Times New Roman"/>
          <w:color w:val="000000"/>
          <w:sz w:val="24"/>
        </w:rPr>
        <w:lastRenderedPageBreak/>
        <w:t>GOES-13 (EAST) was shifted to recording full-disk images.  Use of higher-zenith-angle GOES-13 and MTSat-1 data largely covers the gap caused by the GOES-15 drop-outs.</w:t>
      </w:r>
    </w:p>
    <w:p w14:paraId="57DF8C43" w14:textId="226ADAD9" w:rsidR="003A136D" w:rsidRPr="006922EF" w:rsidRDefault="003B2776" w:rsidP="003A136D">
      <w:pPr>
        <w:pStyle w:val="PlainText"/>
        <w:numPr>
          <w:ilvl w:val="0"/>
          <w:numId w:val="20"/>
        </w:numPr>
        <w:jc w:val="both"/>
        <w:rPr>
          <w:rFonts w:ascii="Times New Roman" w:hAnsi="Times New Roman"/>
          <w:sz w:val="24"/>
          <w:highlight w:val="yellow"/>
        </w:rPr>
      </w:pPr>
      <w:r w:rsidRPr="006922EF">
        <w:rPr>
          <w:rFonts w:ascii="Times New Roman" w:hAnsi="Times New Roman"/>
          <w:sz w:val="24"/>
          <w:highlight w:val="yellow"/>
        </w:rPr>
        <w:t>In previous versions, and not yet checked for GPROF</w:t>
      </w:r>
      <w:r w:rsidR="00236A1E" w:rsidRPr="006922EF">
        <w:rPr>
          <w:rFonts w:ascii="Times New Roman" w:hAnsi="Times New Roman"/>
          <w:sz w:val="24"/>
          <w:highlight w:val="yellow"/>
        </w:rPr>
        <w:t>2017</w:t>
      </w:r>
      <w:r w:rsidRPr="006922EF">
        <w:rPr>
          <w:rFonts w:ascii="Times New Roman" w:hAnsi="Times New Roman"/>
          <w:sz w:val="24"/>
          <w:highlight w:val="yellow"/>
        </w:rPr>
        <w:t xml:space="preserve">, </w:t>
      </w:r>
      <w:r w:rsidR="003A136D" w:rsidRPr="006922EF">
        <w:rPr>
          <w:rFonts w:ascii="Times New Roman" w:hAnsi="Times New Roman"/>
          <w:sz w:val="24"/>
          <w:highlight w:val="yellow"/>
        </w:rPr>
        <w:t xml:space="preserve">F17 SSMIS has anomalously high </w:t>
      </w:r>
      <w:proofErr w:type="spellStart"/>
      <w:r w:rsidR="003A136D" w:rsidRPr="006922EF">
        <w:rPr>
          <w:rFonts w:ascii="Times New Roman" w:hAnsi="Times New Roman"/>
          <w:sz w:val="24"/>
          <w:highlight w:val="yellow"/>
        </w:rPr>
        <w:t>precip</w:t>
      </w:r>
      <w:proofErr w:type="spellEnd"/>
      <w:r w:rsidR="003A136D" w:rsidRPr="006922EF">
        <w:rPr>
          <w:rFonts w:ascii="Times New Roman" w:hAnsi="Times New Roman"/>
          <w:sz w:val="24"/>
          <w:highlight w:val="yellow"/>
        </w:rPr>
        <w:t xml:space="preserve"> values for a few scans over Brazil in the 21Z 26 April 2013 3B42 HQ and multi-satellite </w:t>
      </w:r>
      <w:proofErr w:type="spellStart"/>
      <w:r w:rsidR="003A136D" w:rsidRPr="006922EF">
        <w:rPr>
          <w:rFonts w:ascii="Times New Roman" w:hAnsi="Times New Roman"/>
          <w:sz w:val="24"/>
          <w:highlight w:val="yellow"/>
        </w:rPr>
        <w:t>precip</w:t>
      </w:r>
      <w:proofErr w:type="spellEnd"/>
      <w:r w:rsidR="003A136D" w:rsidRPr="006922EF">
        <w:rPr>
          <w:rFonts w:ascii="Times New Roman" w:hAnsi="Times New Roman"/>
          <w:sz w:val="24"/>
          <w:highlight w:val="yellow"/>
        </w:rPr>
        <w:t xml:space="preserve"> fields</w:t>
      </w:r>
      <w:r w:rsidRPr="006922EF">
        <w:rPr>
          <w:rFonts w:ascii="Times New Roman" w:hAnsi="Times New Roman"/>
          <w:sz w:val="24"/>
          <w:highlight w:val="yellow"/>
        </w:rPr>
        <w:t>.</w:t>
      </w:r>
    </w:p>
    <w:p w14:paraId="3614BDB5" w14:textId="27C3FCD8" w:rsidR="003A136D" w:rsidRPr="006922EF" w:rsidRDefault="003A136D" w:rsidP="003A136D">
      <w:pPr>
        <w:numPr>
          <w:ilvl w:val="0"/>
          <w:numId w:val="20"/>
        </w:numPr>
        <w:jc w:val="both"/>
        <w:rPr>
          <w:rFonts w:eastAsia="Times New Roman"/>
        </w:rPr>
      </w:pPr>
      <w:r w:rsidRPr="006922EF">
        <w:rPr>
          <w:rFonts w:eastAsia="Times New Roman"/>
        </w:rPr>
        <w:t xml:space="preserve">A TRMM spacecraft anomaly resulted in the loss of most TRMM sensor data for the period 02-14 UTC on 12 November 2013, and additional issues resulted in data gaps during the period 20-23:30 UTC.  This reduces the data content in </w:t>
      </w:r>
      <w:r w:rsidR="008A500F" w:rsidRPr="006922EF">
        <w:rPr>
          <w:rFonts w:eastAsia="Times New Roman"/>
        </w:rPr>
        <w:t>IMERG</w:t>
      </w:r>
      <w:r w:rsidRPr="006922EF">
        <w:rPr>
          <w:rFonts w:eastAsia="Times New Roman"/>
        </w:rPr>
        <w:t xml:space="preserve"> somewhat, but is not a serious issue overall.</w:t>
      </w:r>
    </w:p>
    <w:p w14:paraId="54BE9AA6" w14:textId="1C5E97EC" w:rsidR="003A136D" w:rsidRDefault="003A136D" w:rsidP="003A136D">
      <w:pPr>
        <w:numPr>
          <w:ilvl w:val="0"/>
          <w:numId w:val="20"/>
        </w:numPr>
        <w:jc w:val="both"/>
        <w:rPr>
          <w:rFonts w:eastAsia="Times New Roman"/>
        </w:rPr>
      </w:pPr>
      <w:r>
        <w:rPr>
          <w:rFonts w:eastAsia="Times New Roman"/>
        </w:rPr>
        <w:t xml:space="preserve">Snow accumulation on the receiving antenna prevented reception of MTSAT-2 data from 1832 UTC on 14 February 2014 to 1232 UTC on 15 February 2014.  The data </w:t>
      </w:r>
      <w:r w:rsidR="008A500F">
        <w:rPr>
          <w:rFonts w:eastAsia="Times New Roman"/>
        </w:rPr>
        <w:t>were</w:t>
      </w:r>
      <w:r>
        <w:rPr>
          <w:rFonts w:eastAsia="Times New Roman"/>
        </w:rPr>
        <w:t xml:space="preserve"> lost.</w:t>
      </w:r>
    </w:p>
    <w:p w14:paraId="2F3FC09A" w14:textId="77777777" w:rsidR="003A136D" w:rsidRPr="00492382" w:rsidRDefault="003A136D" w:rsidP="003A136D">
      <w:pPr>
        <w:numPr>
          <w:ilvl w:val="0"/>
          <w:numId w:val="20"/>
        </w:numPr>
        <w:jc w:val="both"/>
        <w:rPr>
          <w:rFonts w:eastAsia="Times New Roman"/>
        </w:rPr>
      </w:pPr>
      <w:proofErr w:type="spellStart"/>
      <w:r>
        <w:rPr>
          <w:rFonts w:eastAsia="Times New Roman"/>
        </w:rPr>
        <w:t>Metop</w:t>
      </w:r>
      <w:proofErr w:type="spellEnd"/>
      <w:r>
        <w:rPr>
          <w:rFonts w:eastAsia="Times New Roman"/>
        </w:rPr>
        <w:t>-A experienced an anomaly that prevented data collection for</w:t>
      </w:r>
      <w:r>
        <w:rPr>
          <w:rFonts w:ascii="Times New Roman" w:hAnsi="Times New Roman"/>
        </w:rPr>
        <w:t xml:space="preserve"> 1400 UTC 27 March 2014–</w:t>
      </w:r>
      <w:r>
        <w:rPr>
          <w:rFonts w:eastAsia="Times New Roman"/>
        </w:rPr>
        <w:t>0746 UTC 21 May 2014.</w:t>
      </w:r>
    </w:p>
    <w:p w14:paraId="723867A3" w14:textId="32247060" w:rsidR="003A136D" w:rsidRDefault="003A136D" w:rsidP="003A136D">
      <w:pPr>
        <w:pStyle w:val="PlainText"/>
        <w:numPr>
          <w:ilvl w:val="0"/>
          <w:numId w:val="20"/>
        </w:numPr>
        <w:jc w:val="both"/>
        <w:rPr>
          <w:rFonts w:ascii="Times New Roman" w:hAnsi="Times New Roman"/>
          <w:sz w:val="24"/>
        </w:rPr>
      </w:pPr>
      <w:r w:rsidRPr="008A232D">
        <w:rPr>
          <w:rFonts w:ascii="Times New Roman" w:hAnsi="Times New Roman"/>
          <w:sz w:val="24"/>
        </w:rPr>
        <w:t xml:space="preserve">The </w:t>
      </w:r>
      <w:r w:rsidR="008A500F">
        <w:rPr>
          <w:rFonts w:ascii="Times New Roman" w:hAnsi="Times New Roman"/>
          <w:sz w:val="24"/>
        </w:rPr>
        <w:t>GMI</w:t>
      </w:r>
      <w:r w:rsidRPr="008A232D">
        <w:rPr>
          <w:rFonts w:ascii="Times New Roman" w:hAnsi="Times New Roman"/>
          <w:sz w:val="24"/>
        </w:rPr>
        <w:t xml:space="preserve"> instrument on the GPM Core Observatory went into safe mode on 22 October</w:t>
      </w:r>
      <w:r>
        <w:rPr>
          <w:rFonts w:ascii="Times New Roman" w:hAnsi="Times New Roman"/>
          <w:sz w:val="24"/>
        </w:rPr>
        <w:t xml:space="preserve"> 2014</w:t>
      </w:r>
      <w:r w:rsidRPr="008A232D">
        <w:rPr>
          <w:rFonts w:ascii="Times New Roman" w:hAnsi="Times New Roman"/>
          <w:sz w:val="24"/>
        </w:rPr>
        <w:t>.  It was returned to operations on 24 October</w:t>
      </w:r>
      <w:r>
        <w:rPr>
          <w:rFonts w:ascii="Times New Roman" w:hAnsi="Times New Roman"/>
          <w:sz w:val="24"/>
        </w:rPr>
        <w:t xml:space="preserve"> 2014</w:t>
      </w:r>
      <w:r w:rsidRPr="008A232D">
        <w:rPr>
          <w:rFonts w:ascii="Times New Roman" w:hAnsi="Times New Roman"/>
          <w:sz w:val="24"/>
        </w:rPr>
        <w:t xml:space="preserve"> after determining that the cause was a faulty thermistor </w:t>
      </w:r>
      <w:r>
        <w:rPr>
          <w:rFonts w:ascii="Times New Roman" w:hAnsi="Times New Roman"/>
          <w:sz w:val="24"/>
        </w:rPr>
        <w:t>that</w:t>
      </w:r>
      <w:r w:rsidRPr="008A232D">
        <w:rPr>
          <w:rFonts w:ascii="Times New Roman" w:hAnsi="Times New Roman"/>
          <w:sz w:val="24"/>
        </w:rPr>
        <w:t xml:space="preserve"> provides information on the GMI's environment, but is not critical to its operation.</w:t>
      </w:r>
      <w:r w:rsidR="003105BD">
        <w:rPr>
          <w:rFonts w:ascii="Times New Roman" w:hAnsi="Times New Roman"/>
          <w:sz w:val="24"/>
        </w:rPr>
        <w:t xml:space="preserve">  Subsequently, non-critical thermistors have been removed from the Core Observatory’s spacecraft health and safety alarm conditions.</w:t>
      </w:r>
    </w:p>
    <w:p w14:paraId="75A613B4" w14:textId="1D2E4079" w:rsidR="00A05200" w:rsidRDefault="00A05200" w:rsidP="00A05200">
      <w:pPr>
        <w:pStyle w:val="PlainText"/>
        <w:numPr>
          <w:ilvl w:val="0"/>
          <w:numId w:val="20"/>
        </w:numPr>
        <w:jc w:val="both"/>
        <w:rPr>
          <w:rFonts w:ascii="Times New Roman" w:hAnsi="Times New Roman"/>
          <w:color w:val="000000"/>
          <w:sz w:val="24"/>
        </w:rPr>
      </w:pPr>
      <w:r>
        <w:rPr>
          <w:rFonts w:ascii="Times New Roman" w:hAnsi="Times New Roman"/>
          <w:color w:val="000000"/>
          <w:sz w:val="24"/>
        </w:rPr>
        <w:t>Beginning with 08</w:t>
      </w:r>
      <w:r w:rsidR="00021928">
        <w:rPr>
          <w:rFonts w:ascii="Times New Roman" w:hAnsi="Times New Roman"/>
          <w:color w:val="000000"/>
          <w:sz w:val="24"/>
        </w:rPr>
        <w:t>:</w:t>
      </w:r>
      <w:r>
        <w:rPr>
          <w:rFonts w:ascii="Times New Roman" w:hAnsi="Times New Roman"/>
          <w:color w:val="000000"/>
          <w:sz w:val="24"/>
        </w:rPr>
        <w:t>23 UTC 5 April 2016 the DMSP F17 37V channel experienced intermittent noisy values.  Several days of bad data were used in V</w:t>
      </w:r>
      <w:r w:rsidR="000D1330">
        <w:rPr>
          <w:rFonts w:ascii="Times New Roman" w:hAnsi="Times New Roman"/>
          <w:color w:val="000000"/>
          <w:sz w:val="24"/>
        </w:rPr>
        <w:t>0</w:t>
      </w:r>
      <w:r>
        <w:rPr>
          <w:rFonts w:ascii="Times New Roman" w:hAnsi="Times New Roman"/>
          <w:color w:val="000000"/>
          <w:sz w:val="24"/>
        </w:rPr>
        <w:t>3 Early and Late processing (detectable by notable swaths of high precipitation over land).  Beginning 17</w:t>
      </w:r>
      <w:r w:rsidR="00021928">
        <w:rPr>
          <w:rFonts w:ascii="Times New Roman" w:hAnsi="Times New Roman"/>
          <w:color w:val="000000"/>
          <w:sz w:val="24"/>
        </w:rPr>
        <w:t>:</w:t>
      </w:r>
      <w:r>
        <w:rPr>
          <w:rFonts w:ascii="Times New Roman" w:hAnsi="Times New Roman"/>
          <w:color w:val="000000"/>
          <w:sz w:val="24"/>
        </w:rPr>
        <w:t>27 UTC 26 April 2016, V</w:t>
      </w:r>
      <w:r w:rsidR="00C8583B">
        <w:rPr>
          <w:rFonts w:ascii="Times New Roman" w:hAnsi="Times New Roman"/>
          <w:color w:val="000000"/>
          <w:sz w:val="24"/>
        </w:rPr>
        <w:t>0</w:t>
      </w:r>
      <w:r>
        <w:rPr>
          <w:rFonts w:ascii="Times New Roman" w:hAnsi="Times New Roman"/>
          <w:color w:val="000000"/>
          <w:sz w:val="24"/>
        </w:rPr>
        <w:t xml:space="preserve">3 GPROF-F17 retrievals were run without using the 37V channel.  The quality is somewhat less, but judged to be better than the alternatives (morphed or IR).  On July 8 2016 FNMOC informed Wes Berg that “spike detection” was turned off on 18 May, at which point the anomaly ceased.  the 37V channel was again used, and in future </w:t>
      </w:r>
      <w:proofErr w:type="spellStart"/>
      <w:r>
        <w:rPr>
          <w:rFonts w:ascii="Times New Roman" w:hAnsi="Times New Roman"/>
          <w:color w:val="000000"/>
          <w:sz w:val="24"/>
        </w:rPr>
        <w:t>reprocessings</w:t>
      </w:r>
      <w:proofErr w:type="spellEnd"/>
      <w:r>
        <w:rPr>
          <w:rFonts w:ascii="Times New Roman" w:hAnsi="Times New Roman"/>
          <w:color w:val="000000"/>
          <w:sz w:val="24"/>
        </w:rPr>
        <w:t xml:space="preserve"> we expect to </w:t>
      </w:r>
      <w:r w:rsidRPr="00A05200">
        <w:rPr>
          <w:rFonts w:ascii="Times New Roman" w:hAnsi="Times New Roman"/>
          <w:color w:val="000000"/>
          <w:sz w:val="24"/>
        </w:rPr>
        <w:t>set the 37</w:t>
      </w:r>
      <w:r>
        <w:rPr>
          <w:rFonts w:ascii="Times New Roman" w:hAnsi="Times New Roman"/>
          <w:color w:val="000000"/>
          <w:sz w:val="24"/>
        </w:rPr>
        <w:t>V</w:t>
      </w:r>
      <w:r w:rsidRPr="00A05200">
        <w:rPr>
          <w:rFonts w:ascii="Times New Roman" w:hAnsi="Times New Roman"/>
          <w:color w:val="000000"/>
          <w:sz w:val="24"/>
        </w:rPr>
        <w:t xml:space="preserve"> channel to missing for the period </w:t>
      </w:r>
      <w:r>
        <w:rPr>
          <w:rFonts w:ascii="Times New Roman" w:hAnsi="Times New Roman"/>
          <w:color w:val="000000"/>
          <w:sz w:val="24"/>
        </w:rPr>
        <w:t xml:space="preserve">5 </w:t>
      </w:r>
      <w:r w:rsidRPr="00A05200">
        <w:rPr>
          <w:rFonts w:ascii="Times New Roman" w:hAnsi="Times New Roman"/>
          <w:color w:val="000000"/>
          <w:sz w:val="24"/>
        </w:rPr>
        <w:t>April</w:t>
      </w:r>
      <w:r>
        <w:rPr>
          <w:rFonts w:ascii="Times New Roman" w:hAnsi="Times New Roman"/>
          <w:color w:val="000000"/>
          <w:sz w:val="24"/>
        </w:rPr>
        <w:t xml:space="preserve"> – 18 </w:t>
      </w:r>
      <w:r w:rsidR="00021928">
        <w:rPr>
          <w:rFonts w:ascii="Times New Roman" w:hAnsi="Times New Roman"/>
          <w:color w:val="000000"/>
          <w:sz w:val="24"/>
        </w:rPr>
        <w:t>May</w:t>
      </w:r>
      <w:r w:rsidRPr="00A05200">
        <w:rPr>
          <w:rFonts w:ascii="Times New Roman" w:hAnsi="Times New Roman"/>
          <w:color w:val="000000"/>
          <w:sz w:val="24"/>
        </w:rPr>
        <w:t xml:space="preserve"> 2016</w:t>
      </w:r>
      <w:r w:rsidR="00021928">
        <w:rPr>
          <w:rFonts w:ascii="Times New Roman" w:hAnsi="Times New Roman"/>
          <w:color w:val="000000"/>
          <w:sz w:val="24"/>
        </w:rPr>
        <w:t>.</w:t>
      </w:r>
    </w:p>
    <w:p w14:paraId="0028FE80" w14:textId="7D1A2C47" w:rsidR="00A05200" w:rsidRDefault="00A05200" w:rsidP="00A05200">
      <w:pPr>
        <w:pStyle w:val="PlainText"/>
        <w:numPr>
          <w:ilvl w:val="0"/>
          <w:numId w:val="20"/>
        </w:numPr>
        <w:jc w:val="both"/>
        <w:rPr>
          <w:rFonts w:ascii="Times New Roman" w:hAnsi="Times New Roman"/>
          <w:color w:val="000000"/>
          <w:sz w:val="24"/>
        </w:rPr>
      </w:pPr>
      <w:r w:rsidRPr="003C5B11">
        <w:rPr>
          <w:rFonts w:ascii="Times New Roman" w:hAnsi="Times New Roman"/>
          <w:color w:val="000000"/>
          <w:sz w:val="24"/>
        </w:rPr>
        <w:t>The data flow from the Himawari-8 GEO satellite was interrupted for 57 hours,</w:t>
      </w:r>
      <w:r>
        <w:rPr>
          <w:rFonts w:ascii="Times New Roman" w:hAnsi="Times New Roman"/>
          <w:color w:val="000000"/>
          <w:sz w:val="24"/>
        </w:rPr>
        <w:t xml:space="preserve"> 05 UTC 7 May 2016 – 14 UTC 9 May</w:t>
      </w:r>
      <w:r w:rsidR="00F0782D">
        <w:rPr>
          <w:rFonts w:ascii="Times New Roman" w:hAnsi="Times New Roman"/>
          <w:color w:val="000000"/>
          <w:sz w:val="24"/>
        </w:rPr>
        <w:t xml:space="preserve"> 2016</w:t>
      </w:r>
      <w:r>
        <w:rPr>
          <w:rFonts w:ascii="Times New Roman" w:hAnsi="Times New Roman"/>
          <w:color w:val="000000"/>
          <w:sz w:val="24"/>
        </w:rPr>
        <w:t xml:space="preserve">, </w:t>
      </w:r>
      <w:r w:rsidRPr="003C5B11">
        <w:rPr>
          <w:rFonts w:ascii="Times New Roman" w:hAnsi="Times New Roman"/>
          <w:color w:val="000000"/>
          <w:sz w:val="24"/>
        </w:rPr>
        <w:t xml:space="preserve">and during that time there </w:t>
      </w:r>
      <w:r>
        <w:rPr>
          <w:rFonts w:ascii="Times New Roman" w:hAnsi="Times New Roman"/>
          <w:color w:val="000000"/>
          <w:sz w:val="24"/>
        </w:rPr>
        <w:t>is a continuous zone</w:t>
      </w:r>
      <w:r w:rsidRPr="003C5B11">
        <w:rPr>
          <w:rFonts w:ascii="Times New Roman" w:hAnsi="Times New Roman"/>
          <w:color w:val="000000"/>
          <w:sz w:val="24"/>
        </w:rPr>
        <w:t xml:space="preserve"> of missing values in the </w:t>
      </w:r>
      <w:proofErr w:type="spellStart"/>
      <w:r>
        <w:rPr>
          <w:rFonts w:ascii="Times New Roman" w:hAnsi="Times New Roman"/>
          <w:color w:val="000000"/>
          <w:sz w:val="24"/>
        </w:rPr>
        <w:t>IRprecipitation</w:t>
      </w:r>
      <w:proofErr w:type="spellEnd"/>
      <w:r w:rsidRPr="003C5B11">
        <w:rPr>
          <w:rFonts w:ascii="Times New Roman" w:hAnsi="Times New Roman"/>
          <w:color w:val="000000"/>
          <w:sz w:val="24"/>
        </w:rPr>
        <w:t xml:space="preserve"> data in the center of the Himawari-8 sector (over Japan), where data from the adjoining satellites are unable to fill the gap.</w:t>
      </w:r>
      <w:r>
        <w:rPr>
          <w:rFonts w:ascii="Times New Roman" w:hAnsi="Times New Roman"/>
          <w:color w:val="000000"/>
          <w:sz w:val="24"/>
        </w:rPr>
        <w:t xml:space="preserve">  The IR-based displacement vectors were computed using the standard fallback of spatial interpolation in the </w:t>
      </w:r>
      <w:proofErr w:type="spellStart"/>
      <w:r>
        <w:rPr>
          <w:rFonts w:ascii="Times New Roman" w:hAnsi="Times New Roman"/>
          <w:color w:val="000000"/>
          <w:sz w:val="24"/>
        </w:rPr>
        <w:t>missings</w:t>
      </w:r>
      <w:proofErr w:type="spellEnd"/>
      <w:r>
        <w:rPr>
          <w:rFonts w:ascii="Times New Roman" w:hAnsi="Times New Roman"/>
          <w:color w:val="000000"/>
          <w:sz w:val="24"/>
        </w:rPr>
        <w:t>.</w:t>
      </w:r>
    </w:p>
    <w:p w14:paraId="6D289ADA" w14:textId="77777777" w:rsidR="00A05200" w:rsidRPr="002573BB" w:rsidRDefault="00A05200" w:rsidP="00A05200">
      <w:pPr>
        <w:pStyle w:val="PlainText"/>
        <w:numPr>
          <w:ilvl w:val="0"/>
          <w:numId w:val="20"/>
        </w:numPr>
        <w:jc w:val="both"/>
        <w:rPr>
          <w:rFonts w:ascii="Times New Roman" w:hAnsi="Times New Roman"/>
          <w:color w:val="000000"/>
          <w:sz w:val="24"/>
        </w:rPr>
      </w:pPr>
      <w:r>
        <w:rPr>
          <w:rFonts w:ascii="Times New Roman" w:hAnsi="Times New Roman"/>
          <w:color w:val="000000"/>
          <w:sz w:val="24"/>
        </w:rPr>
        <w:t xml:space="preserve">SSMIS data stopped flowing starting with data timestamps around 00 UTC on 8 September 2016.  By late on 8 September FNMOC commenced </w:t>
      </w:r>
      <w:r w:rsidRPr="002573BB">
        <w:rPr>
          <w:rFonts w:ascii="Times New Roman" w:hAnsi="Times New Roman"/>
          <w:color w:val="000000"/>
          <w:sz w:val="24"/>
        </w:rPr>
        <w:t>backfilling the data.</w:t>
      </w:r>
    </w:p>
    <w:p w14:paraId="537F2BBD" w14:textId="15527791" w:rsidR="00A05200" w:rsidRPr="002573BB" w:rsidRDefault="00A05200" w:rsidP="00A05200">
      <w:pPr>
        <w:pStyle w:val="PlainText"/>
        <w:numPr>
          <w:ilvl w:val="0"/>
          <w:numId w:val="20"/>
        </w:numPr>
        <w:jc w:val="both"/>
        <w:rPr>
          <w:rFonts w:ascii="Times New Roman" w:hAnsi="Times New Roman"/>
          <w:color w:val="000000"/>
          <w:sz w:val="24"/>
        </w:rPr>
      </w:pPr>
      <w:r w:rsidRPr="002573BB">
        <w:rPr>
          <w:rFonts w:ascii="Times New Roman" w:hAnsi="Times New Roman"/>
          <w:color w:val="000000"/>
          <w:sz w:val="24"/>
        </w:rPr>
        <w:t xml:space="preserve">Anomalies in the DMSP F-16 input data </w:t>
      </w:r>
      <w:r w:rsidR="000A3B5B" w:rsidRPr="002573BB">
        <w:rPr>
          <w:rFonts w:ascii="Times New Roman" w:hAnsi="Times New Roman"/>
          <w:color w:val="000000"/>
          <w:sz w:val="24"/>
        </w:rPr>
        <w:t>began appearing on 1 December 2013, 24 April 2015), and 1 May 2015 (183 GHz, 91V GHz, and 150 GHz, respectively), but then 183 and 150 GHz became useful again after 26 August 2015.</w:t>
      </w:r>
    </w:p>
    <w:p w14:paraId="1B7C0ABF" w14:textId="0C629AF9" w:rsidR="00700A9B" w:rsidRPr="00700A9B" w:rsidRDefault="00700A9B" w:rsidP="00700A9B">
      <w:pPr>
        <w:pStyle w:val="PlainText"/>
        <w:numPr>
          <w:ilvl w:val="0"/>
          <w:numId w:val="20"/>
        </w:numPr>
        <w:jc w:val="both"/>
        <w:rPr>
          <w:rFonts w:ascii="Times New Roman" w:hAnsi="Times New Roman"/>
          <w:color w:val="000000"/>
          <w:sz w:val="24"/>
        </w:rPr>
      </w:pPr>
      <w:r>
        <w:rPr>
          <w:rFonts w:ascii="Times New Roman" w:hAnsi="Times New Roman"/>
          <w:color w:val="000000"/>
          <w:sz w:val="24"/>
        </w:rPr>
        <w:t>A malfunction in the AMSR2 data recorder aboard the GCOM-W1 satellite resulted in the loss of data from 16:34 UTC on 27 September 2017 to 15:39 on 28 September 2017.</w:t>
      </w:r>
    </w:p>
    <w:p w14:paraId="58E8F60B" w14:textId="5DE12D13" w:rsidR="00364B76" w:rsidRDefault="00364B76" w:rsidP="00364B76">
      <w:pPr>
        <w:pStyle w:val="PlainText"/>
        <w:numPr>
          <w:ilvl w:val="0"/>
          <w:numId w:val="20"/>
        </w:numPr>
        <w:jc w:val="both"/>
        <w:rPr>
          <w:rFonts w:ascii="Times New Roman" w:hAnsi="Times New Roman"/>
          <w:color w:val="000000"/>
          <w:sz w:val="24"/>
        </w:rPr>
      </w:pPr>
      <w:r>
        <w:rPr>
          <w:rFonts w:ascii="Times New Roman" w:hAnsi="Times New Roman"/>
          <w:color w:val="000000"/>
          <w:sz w:val="24"/>
        </w:rPr>
        <w:t xml:space="preserve">At about 4:57 UTC on 9 October 2017 the NOAA-19 MHS precipitation estimates started displaying artifacts, which was eventually traced to the instrument going into safe mode without shutting down data delivery.  Since this happened over the long Columbus Day weekend, it took until 01:47 UTC on 10 October 2017 to shut down the data stream, so the Early and Late IMERG have these (very obvious) artifacts for almost 24 hours.  No reprocessing is planned.  The sensor resumed operations at </w:t>
      </w:r>
      <w:r w:rsidRPr="00364B76">
        <w:rPr>
          <w:rFonts w:ascii="Times New Roman" w:hAnsi="Times New Roman"/>
          <w:color w:val="000000"/>
          <w:sz w:val="24"/>
        </w:rPr>
        <w:t>17:31:08</w:t>
      </w:r>
      <w:r>
        <w:rPr>
          <w:rFonts w:ascii="Times New Roman" w:hAnsi="Times New Roman"/>
          <w:color w:val="000000"/>
          <w:sz w:val="24"/>
        </w:rPr>
        <w:t xml:space="preserve"> UTC on 16 October 2017, but because the basis for the safe mode was unknown, GPM chose to monitor the data stream at first; GPROF-MHS estimates from NOAA-19 were restarted for the orbit segment beginning </w:t>
      </w:r>
      <w:r w:rsidRPr="00364B76">
        <w:rPr>
          <w:rFonts w:ascii="Times New Roman" w:hAnsi="Times New Roman"/>
          <w:color w:val="000000"/>
          <w:sz w:val="24"/>
        </w:rPr>
        <w:t>10</w:t>
      </w:r>
      <w:r>
        <w:rPr>
          <w:rFonts w:ascii="Times New Roman" w:hAnsi="Times New Roman"/>
          <w:color w:val="000000"/>
          <w:sz w:val="24"/>
        </w:rPr>
        <w:t>:</w:t>
      </w:r>
      <w:r w:rsidRPr="00364B76">
        <w:rPr>
          <w:rFonts w:ascii="Times New Roman" w:hAnsi="Times New Roman"/>
          <w:color w:val="000000"/>
          <w:sz w:val="24"/>
        </w:rPr>
        <w:t>32</w:t>
      </w:r>
      <w:r>
        <w:rPr>
          <w:rFonts w:ascii="Times New Roman" w:hAnsi="Times New Roman"/>
          <w:color w:val="000000"/>
          <w:sz w:val="24"/>
        </w:rPr>
        <w:t>:</w:t>
      </w:r>
      <w:r w:rsidRPr="00364B76">
        <w:rPr>
          <w:rFonts w:ascii="Times New Roman" w:hAnsi="Times New Roman"/>
          <w:color w:val="000000"/>
          <w:sz w:val="24"/>
        </w:rPr>
        <w:t>49</w:t>
      </w:r>
      <w:r>
        <w:rPr>
          <w:rFonts w:ascii="Times New Roman" w:hAnsi="Times New Roman"/>
          <w:color w:val="000000"/>
          <w:sz w:val="24"/>
        </w:rPr>
        <w:t xml:space="preserve"> UTC on 25 October 2017.</w:t>
      </w:r>
    </w:p>
    <w:p w14:paraId="1CCDC154" w14:textId="0AAEA74A" w:rsidR="00371986" w:rsidRDefault="00362F67" w:rsidP="00371986">
      <w:pPr>
        <w:pStyle w:val="PlainText"/>
        <w:numPr>
          <w:ilvl w:val="0"/>
          <w:numId w:val="20"/>
        </w:numPr>
        <w:jc w:val="both"/>
        <w:rPr>
          <w:rFonts w:ascii="Times New Roman" w:hAnsi="Times New Roman"/>
          <w:color w:val="000000"/>
          <w:sz w:val="24"/>
        </w:rPr>
      </w:pPr>
      <w:r w:rsidRPr="008D7A4F">
        <w:rPr>
          <w:rFonts w:ascii="Times New Roman" w:hAnsi="Times New Roman"/>
          <w:color w:val="000000"/>
          <w:sz w:val="24"/>
        </w:rPr>
        <w:lastRenderedPageBreak/>
        <w:t xml:space="preserve">NOAA18 started </w:t>
      </w:r>
      <w:r>
        <w:rPr>
          <w:rFonts w:ascii="Times New Roman" w:hAnsi="Times New Roman"/>
          <w:color w:val="000000"/>
          <w:sz w:val="24"/>
        </w:rPr>
        <w:t>showing degraded channel data at 18:00 UTC 20 October 2018</w:t>
      </w:r>
      <w:r w:rsidR="00436FC1">
        <w:rPr>
          <w:rFonts w:ascii="Times New Roman" w:hAnsi="Times New Roman"/>
          <w:color w:val="000000"/>
          <w:sz w:val="24"/>
        </w:rPr>
        <w:t xml:space="preserve"> and through 21 October</w:t>
      </w:r>
      <w:r w:rsidRPr="008D7A4F">
        <w:rPr>
          <w:rFonts w:ascii="Times New Roman" w:hAnsi="Times New Roman"/>
          <w:color w:val="000000"/>
          <w:sz w:val="24"/>
        </w:rPr>
        <w:t xml:space="preserve"> </w:t>
      </w:r>
      <w:r>
        <w:rPr>
          <w:rFonts w:ascii="Times New Roman" w:hAnsi="Times New Roman"/>
          <w:color w:val="000000"/>
          <w:sz w:val="24"/>
        </w:rPr>
        <w:t>due to irregular function of the stepper motor.</w:t>
      </w:r>
    </w:p>
    <w:p w14:paraId="69546B51" w14:textId="10A713FD" w:rsidR="00C000BF" w:rsidRDefault="00C000BF" w:rsidP="00371986">
      <w:pPr>
        <w:pStyle w:val="PlainText"/>
        <w:numPr>
          <w:ilvl w:val="0"/>
          <w:numId w:val="20"/>
        </w:numPr>
        <w:jc w:val="both"/>
        <w:rPr>
          <w:rFonts w:ascii="Times New Roman" w:hAnsi="Times New Roman"/>
          <w:color w:val="000000"/>
          <w:sz w:val="24"/>
        </w:rPr>
      </w:pPr>
      <w:proofErr w:type="spellStart"/>
      <w:r>
        <w:rPr>
          <w:rFonts w:ascii="Times New Roman" w:hAnsi="Times New Roman"/>
          <w:color w:val="000000"/>
          <w:sz w:val="24"/>
        </w:rPr>
        <w:t>Megha-Tropiques</w:t>
      </w:r>
      <w:proofErr w:type="spellEnd"/>
      <w:r>
        <w:rPr>
          <w:rFonts w:ascii="Times New Roman" w:hAnsi="Times New Roman"/>
          <w:color w:val="000000"/>
          <w:sz w:val="24"/>
        </w:rPr>
        <w:t xml:space="preserve"> data transmissions became unusable on15 December 2018.  The sensor team continues to attempt to re-establish useful communications; the SAPHIR data during this time are not available and presumed lost.</w:t>
      </w:r>
    </w:p>
    <w:p w14:paraId="74B69385" w14:textId="745BBDB2" w:rsidR="000B4BA5" w:rsidRPr="00371986" w:rsidRDefault="000B4BA5" w:rsidP="00371986">
      <w:pPr>
        <w:pStyle w:val="PlainText"/>
        <w:numPr>
          <w:ilvl w:val="0"/>
          <w:numId w:val="20"/>
        </w:numPr>
        <w:jc w:val="both"/>
        <w:rPr>
          <w:rFonts w:ascii="Times New Roman" w:hAnsi="Times New Roman"/>
          <w:color w:val="000000"/>
          <w:sz w:val="24"/>
        </w:rPr>
      </w:pPr>
      <w:r w:rsidRPr="000B4BA5">
        <w:rPr>
          <w:rFonts w:ascii="Times New Roman" w:hAnsi="Times New Roman"/>
          <w:color w:val="000000"/>
          <w:sz w:val="24"/>
        </w:rPr>
        <w:t>Communication issues led to an outage of AMSR2 data from 14:50:55 UTC 18 March 2019 to 05:42:23 UTC</w:t>
      </w:r>
      <w:r>
        <w:rPr>
          <w:rFonts w:ascii="Times New Roman" w:hAnsi="Times New Roman"/>
          <w:color w:val="000000"/>
          <w:sz w:val="24"/>
        </w:rPr>
        <w:t xml:space="preserve"> </w:t>
      </w:r>
      <w:r w:rsidRPr="000B4BA5">
        <w:rPr>
          <w:rFonts w:ascii="Times New Roman" w:hAnsi="Times New Roman"/>
          <w:color w:val="000000"/>
          <w:sz w:val="24"/>
        </w:rPr>
        <w:t>19 March 2019.</w:t>
      </w:r>
    </w:p>
    <w:p w14:paraId="27537515" w14:textId="328F1FF0" w:rsidR="007D71BC" w:rsidRPr="00A453FB" w:rsidRDefault="007D71BC" w:rsidP="00A453FB">
      <w:pPr>
        <w:pStyle w:val="PlainText"/>
        <w:jc w:val="both"/>
        <w:rPr>
          <w:rFonts w:ascii="Times New Roman" w:hAnsi="Times New Roman"/>
          <w:sz w:val="24"/>
        </w:rPr>
      </w:pPr>
      <w:r w:rsidRPr="00A453FB">
        <w:rPr>
          <w:rFonts w:ascii="Times New Roman" w:hAnsi="Times New Roman"/>
          <w:sz w:val="24"/>
        </w:rPr>
        <w:t>...........................................................................</w:t>
      </w:r>
    </w:p>
    <w:p w14:paraId="47BF7F32" w14:textId="77777777" w:rsidR="007D71BC" w:rsidRPr="00B64532" w:rsidRDefault="007D71BC" w:rsidP="007D71BC">
      <w:pPr>
        <w:pStyle w:val="PlainText"/>
        <w:rPr>
          <w:rFonts w:ascii="Times New Roman" w:hAnsi="Times New Roman"/>
          <w:sz w:val="24"/>
        </w:rPr>
      </w:pPr>
    </w:p>
    <w:p w14:paraId="187F6F78" w14:textId="06B86445" w:rsidR="007D71BC" w:rsidRPr="00B64532" w:rsidRDefault="004551AE" w:rsidP="007D71BC">
      <w:pPr>
        <w:pStyle w:val="PlainText"/>
        <w:rPr>
          <w:rFonts w:ascii="Times New Roman" w:hAnsi="Times New Roman"/>
          <w:b/>
          <w:sz w:val="24"/>
        </w:rPr>
      </w:pPr>
      <w:r>
        <w:rPr>
          <w:rFonts w:ascii="Times New Roman" w:hAnsi="Times New Roman"/>
          <w:b/>
          <w:sz w:val="24"/>
        </w:rPr>
        <w:t>8</w:t>
      </w:r>
      <w:r w:rsidR="007D71BC" w:rsidRPr="00B64532">
        <w:rPr>
          <w:rFonts w:ascii="Times New Roman" w:hAnsi="Times New Roman"/>
          <w:b/>
          <w:sz w:val="24"/>
        </w:rPr>
        <w:t>. Missing Value Estimation and Codes</w:t>
      </w:r>
    </w:p>
    <w:p w14:paraId="6BE3FAF3" w14:textId="77777777" w:rsidR="007D71BC" w:rsidRPr="00B64532" w:rsidRDefault="007D71BC" w:rsidP="007D71BC">
      <w:pPr>
        <w:pStyle w:val="PlainText"/>
        <w:rPr>
          <w:rFonts w:ascii="Times New Roman" w:hAnsi="Times New Roman"/>
          <w:sz w:val="24"/>
        </w:rPr>
      </w:pPr>
    </w:p>
    <w:p w14:paraId="241F2A80"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There is generally no effort to *</w:t>
      </w:r>
      <w:r w:rsidRPr="00B64532">
        <w:rPr>
          <w:rFonts w:ascii="Times New Roman" w:hAnsi="Times New Roman"/>
          <w:i/>
          <w:sz w:val="24"/>
        </w:rPr>
        <w:t>estimate missing values</w:t>
      </w:r>
      <w:r w:rsidRPr="00B64532">
        <w:rPr>
          <w:rFonts w:ascii="Times New Roman" w:hAnsi="Times New Roman"/>
          <w:sz w:val="24"/>
        </w:rPr>
        <w:t>* in the single-source input data sets.</w:t>
      </w:r>
    </w:p>
    <w:p w14:paraId="5AAE2B78"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66C6728F" w14:textId="77777777" w:rsidR="007D71BC" w:rsidRPr="00B64532" w:rsidRDefault="007D71BC" w:rsidP="007D71BC">
      <w:pPr>
        <w:pStyle w:val="PlainText"/>
        <w:rPr>
          <w:rFonts w:ascii="Times New Roman" w:hAnsi="Times New Roman"/>
          <w:sz w:val="24"/>
        </w:rPr>
      </w:pPr>
    </w:p>
    <w:p w14:paraId="6625BB3A" w14:textId="10D47DF6" w:rsidR="007D71BC" w:rsidRPr="00B64532" w:rsidRDefault="004551AE" w:rsidP="007D71BC">
      <w:pPr>
        <w:pStyle w:val="PlainText"/>
        <w:rPr>
          <w:rFonts w:ascii="Times New Roman" w:hAnsi="Times New Roman"/>
          <w:sz w:val="24"/>
        </w:rPr>
      </w:pPr>
      <w:r>
        <w:rPr>
          <w:rFonts w:ascii="Times New Roman" w:hAnsi="Times New Roman"/>
          <w:sz w:val="24"/>
        </w:rPr>
        <w:t xml:space="preserve">All products in </w:t>
      </w:r>
      <w:r w:rsidRPr="00657C91">
        <w:rPr>
          <w:rFonts w:ascii="Times New Roman" w:hAnsi="Times New Roman"/>
          <w:sz w:val="24"/>
        </w:rPr>
        <w:t xml:space="preserve">IMERG </w:t>
      </w:r>
      <w:r w:rsidR="007D71BC" w:rsidRPr="00657C91">
        <w:rPr>
          <w:rFonts w:ascii="Times New Roman" w:hAnsi="Times New Roman"/>
          <w:sz w:val="24"/>
        </w:rPr>
        <w:t>use the *</w:t>
      </w:r>
      <w:r w:rsidR="007D71BC" w:rsidRPr="00657C91">
        <w:rPr>
          <w:rFonts w:ascii="Times New Roman" w:hAnsi="Times New Roman"/>
          <w:i/>
          <w:sz w:val="24"/>
        </w:rPr>
        <w:t>standard missing value</w:t>
      </w:r>
      <w:r w:rsidR="007D71BC" w:rsidRPr="00657C91">
        <w:rPr>
          <w:rFonts w:ascii="Times New Roman" w:hAnsi="Times New Roman"/>
          <w:sz w:val="24"/>
        </w:rPr>
        <w:t>* "-9999.9"</w:t>
      </w:r>
      <w:r w:rsidR="00985382" w:rsidRPr="00657C91">
        <w:rPr>
          <w:rFonts w:ascii="Times New Roman" w:hAnsi="Times New Roman"/>
          <w:sz w:val="24"/>
        </w:rPr>
        <w:t xml:space="preserve"> or “-</w:t>
      </w:r>
      <w:r w:rsidR="00657C91" w:rsidRPr="00657C91">
        <w:rPr>
          <w:rFonts w:ascii="Times New Roman" w:hAnsi="Times New Roman"/>
          <w:sz w:val="24"/>
        </w:rPr>
        <w:t>9999</w:t>
      </w:r>
      <w:r w:rsidR="006636C2" w:rsidRPr="00657C91">
        <w:rPr>
          <w:rFonts w:ascii="Times New Roman" w:hAnsi="Times New Roman"/>
          <w:sz w:val="24"/>
        </w:rPr>
        <w:t>” for 4-byte floats or 2-byte integers, respectively</w:t>
      </w:r>
      <w:r w:rsidR="007D71BC" w:rsidRPr="00657C91">
        <w:rPr>
          <w:rFonts w:ascii="Times New Roman" w:hAnsi="Times New Roman"/>
          <w:sz w:val="24"/>
        </w:rPr>
        <w:t>.</w:t>
      </w:r>
      <w:r w:rsidR="006636C2" w:rsidRPr="00657C91">
        <w:rPr>
          <w:rFonts w:ascii="Times New Roman" w:hAnsi="Times New Roman"/>
          <w:sz w:val="24"/>
        </w:rPr>
        <w:t xml:space="preserve">  These</w:t>
      </w:r>
      <w:r w:rsidR="006636C2">
        <w:rPr>
          <w:rFonts w:ascii="Times New Roman" w:hAnsi="Times New Roman"/>
          <w:sz w:val="24"/>
        </w:rPr>
        <w:t xml:space="preserve"> values are carried in the metadata.</w:t>
      </w:r>
    </w:p>
    <w:p w14:paraId="508C93C2"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3C0D64B3" w14:textId="77777777" w:rsidR="007D71BC" w:rsidRPr="00B64532" w:rsidRDefault="007D71BC" w:rsidP="007D71BC">
      <w:pPr>
        <w:pStyle w:val="PlainText"/>
        <w:rPr>
          <w:rFonts w:ascii="Times New Roman" w:hAnsi="Times New Roman"/>
          <w:sz w:val="24"/>
        </w:rPr>
      </w:pPr>
    </w:p>
    <w:p w14:paraId="68DCFE18" w14:textId="663FE3E3" w:rsidR="007D71BC" w:rsidRPr="00B8028C" w:rsidRDefault="007D71BC" w:rsidP="007D71BC">
      <w:pPr>
        <w:pStyle w:val="PlainText"/>
        <w:jc w:val="both"/>
        <w:rPr>
          <w:rFonts w:ascii="Times New Roman" w:hAnsi="Times New Roman"/>
          <w:sz w:val="24"/>
        </w:rPr>
      </w:pPr>
      <w:r w:rsidRPr="00B8028C">
        <w:rPr>
          <w:rFonts w:ascii="Times New Roman" w:hAnsi="Times New Roman"/>
          <w:sz w:val="24"/>
        </w:rPr>
        <w:t>All *</w:t>
      </w:r>
      <w:r w:rsidR="004551AE" w:rsidRPr="00B8028C">
        <w:rPr>
          <w:rFonts w:ascii="Times New Roman" w:hAnsi="Times New Roman"/>
          <w:i/>
          <w:sz w:val="24"/>
        </w:rPr>
        <w:t xml:space="preserve">completely </w:t>
      </w:r>
      <w:r w:rsidRPr="00B8028C">
        <w:rPr>
          <w:rFonts w:ascii="Times New Roman" w:hAnsi="Times New Roman"/>
          <w:i/>
          <w:sz w:val="24"/>
        </w:rPr>
        <w:t xml:space="preserve">missing </w:t>
      </w:r>
      <w:r w:rsidR="004551AE" w:rsidRPr="00B8028C">
        <w:rPr>
          <w:rFonts w:ascii="Times New Roman" w:hAnsi="Times New Roman"/>
          <w:i/>
          <w:sz w:val="24"/>
        </w:rPr>
        <w:t>fields</w:t>
      </w:r>
      <w:r w:rsidRPr="00B8028C">
        <w:rPr>
          <w:rFonts w:ascii="Times New Roman" w:hAnsi="Times New Roman"/>
          <w:sz w:val="24"/>
        </w:rPr>
        <w:t xml:space="preserve">* of a product result from completely absent input data for the given </w:t>
      </w:r>
      <w:r w:rsidR="004551AE" w:rsidRPr="00B8028C">
        <w:rPr>
          <w:rFonts w:ascii="Times New Roman" w:hAnsi="Times New Roman"/>
          <w:sz w:val="24"/>
        </w:rPr>
        <w:t>time</w:t>
      </w:r>
      <w:r w:rsidRPr="00B8028C">
        <w:rPr>
          <w:rFonts w:ascii="Times New Roman" w:hAnsi="Times New Roman"/>
          <w:sz w:val="24"/>
        </w:rPr>
        <w:t>.  If the input file(s) is(are) available, the product file is created, even if it lacks any valid data.</w:t>
      </w:r>
    </w:p>
    <w:p w14:paraId="010CBB1C" w14:textId="77777777" w:rsidR="007D71BC" w:rsidRPr="00B64532" w:rsidRDefault="007D71BC" w:rsidP="007D71BC">
      <w:pPr>
        <w:pStyle w:val="PlainText"/>
        <w:rPr>
          <w:rFonts w:ascii="Times New Roman" w:hAnsi="Times New Roman"/>
          <w:sz w:val="24"/>
        </w:rPr>
      </w:pPr>
      <w:r w:rsidRPr="00B8028C">
        <w:rPr>
          <w:rFonts w:ascii="Times New Roman" w:hAnsi="Times New Roman"/>
          <w:sz w:val="24"/>
        </w:rPr>
        <w:t>...........................................................................</w:t>
      </w:r>
    </w:p>
    <w:p w14:paraId="6072D339" w14:textId="77777777" w:rsidR="007D71BC" w:rsidRPr="00B64532" w:rsidRDefault="007D71BC" w:rsidP="007D71BC">
      <w:pPr>
        <w:pStyle w:val="PlainText"/>
        <w:rPr>
          <w:rFonts w:ascii="Times New Roman" w:hAnsi="Times New Roman"/>
          <w:sz w:val="24"/>
        </w:rPr>
      </w:pPr>
    </w:p>
    <w:p w14:paraId="301E1870" w14:textId="439657AF" w:rsidR="007D71BC" w:rsidRPr="00B64532" w:rsidRDefault="004551AE" w:rsidP="007D71BC">
      <w:pPr>
        <w:pStyle w:val="PlainText"/>
        <w:rPr>
          <w:rFonts w:ascii="Times New Roman" w:hAnsi="Times New Roman"/>
          <w:b/>
          <w:sz w:val="24"/>
        </w:rPr>
      </w:pPr>
      <w:r>
        <w:rPr>
          <w:rFonts w:ascii="Times New Roman" w:hAnsi="Times New Roman"/>
          <w:b/>
          <w:sz w:val="24"/>
        </w:rPr>
        <w:t>9</w:t>
      </w:r>
      <w:r w:rsidR="007D71BC" w:rsidRPr="00B64532">
        <w:rPr>
          <w:rFonts w:ascii="Times New Roman" w:hAnsi="Times New Roman"/>
          <w:b/>
          <w:sz w:val="24"/>
        </w:rPr>
        <w:t>. Quality and Confidence Estimates</w:t>
      </w:r>
    </w:p>
    <w:p w14:paraId="0D9C40C1" w14:textId="77777777" w:rsidR="007D71BC" w:rsidRPr="00B64532" w:rsidRDefault="007D71BC" w:rsidP="007D71BC">
      <w:pPr>
        <w:pStyle w:val="PlainText"/>
        <w:rPr>
          <w:rFonts w:ascii="Times New Roman" w:hAnsi="Times New Roman"/>
          <w:sz w:val="24"/>
        </w:rPr>
      </w:pPr>
    </w:p>
    <w:p w14:paraId="3E6CEB34" w14:textId="66BD0A98" w:rsidR="007D71BC" w:rsidRPr="00B64532" w:rsidRDefault="007D71BC" w:rsidP="007D71BC">
      <w:pPr>
        <w:pStyle w:val="PlainText"/>
        <w:jc w:val="both"/>
        <w:rPr>
          <w:rFonts w:ascii="Times New Roman" w:hAnsi="Times New Roman"/>
          <w:sz w:val="24"/>
        </w:rPr>
      </w:pPr>
      <w:r w:rsidRPr="00B64532">
        <w:rPr>
          <w:rFonts w:ascii="Times New Roman" w:hAnsi="Times New Roman"/>
          <w:sz w:val="24"/>
        </w:rPr>
        <w:t>The *</w:t>
      </w:r>
      <w:r w:rsidRPr="00B64532">
        <w:rPr>
          <w:rFonts w:ascii="Times New Roman" w:hAnsi="Times New Roman"/>
          <w:i/>
          <w:sz w:val="24"/>
        </w:rPr>
        <w:t>accuracy</w:t>
      </w:r>
      <w:r w:rsidRPr="00B64532">
        <w:rPr>
          <w:rFonts w:ascii="Times New Roman" w:hAnsi="Times New Roman"/>
          <w:sz w:val="24"/>
        </w:rPr>
        <w:t xml:space="preserve">* of the precipitation products can be broken into systematic departures from the true answer (bias) and random fluctuations about the true answer (sampling), as discussed in Huffman (1997).  The former </w:t>
      </w:r>
      <w:proofErr w:type="gramStart"/>
      <w:r w:rsidRPr="00B64532">
        <w:rPr>
          <w:rFonts w:ascii="Times New Roman" w:hAnsi="Times New Roman"/>
          <w:sz w:val="24"/>
        </w:rPr>
        <w:t>are</w:t>
      </w:r>
      <w:proofErr w:type="gramEnd"/>
      <w:r w:rsidRPr="00B64532">
        <w:rPr>
          <w:rFonts w:ascii="Times New Roman" w:hAnsi="Times New Roman"/>
          <w:sz w:val="24"/>
        </w:rPr>
        <w:t xml:space="preserve"> the biggest problem for climatological averages, since they will not average out.  However, for short averaging periods the low number of samples and/or algorithmic inaccuracies tend to present a more serious problem for individual microwave data sets.  That is, the sampling is spotty enough that the collection of values over, say, one day may not be representative of the true distribution of prec</w:t>
      </w:r>
      <w:r w:rsidR="00A33B2F">
        <w:rPr>
          <w:rFonts w:ascii="Times New Roman" w:hAnsi="Times New Roman"/>
          <w:sz w:val="24"/>
        </w:rPr>
        <w:t>ipitation over the day.  For the IR estimates</w:t>
      </w:r>
      <w:r w:rsidRPr="00B64532">
        <w:rPr>
          <w:rFonts w:ascii="Times New Roman" w:hAnsi="Times New Roman"/>
          <w:sz w:val="24"/>
        </w:rPr>
        <w:t>, the sampling is good, but the algorithm likely has substantial RMS error due to the weak physical connection between IR Tb's and precipitation.</w:t>
      </w:r>
    </w:p>
    <w:p w14:paraId="7388017B" w14:textId="77777777" w:rsidR="007D71BC" w:rsidRPr="00B64532" w:rsidRDefault="007D71BC" w:rsidP="007D71BC">
      <w:pPr>
        <w:pStyle w:val="PlainText"/>
        <w:rPr>
          <w:rFonts w:ascii="Times New Roman" w:hAnsi="Times New Roman"/>
          <w:sz w:val="24"/>
        </w:rPr>
      </w:pPr>
    </w:p>
    <w:p w14:paraId="43ADB27C" w14:textId="77777777" w:rsidR="007D71BC" w:rsidRPr="00B64532" w:rsidRDefault="007D71BC" w:rsidP="007D71BC">
      <w:pPr>
        <w:pStyle w:val="PlainText"/>
        <w:jc w:val="both"/>
        <w:rPr>
          <w:rFonts w:ascii="Times New Roman" w:hAnsi="Times New Roman"/>
          <w:sz w:val="24"/>
        </w:rPr>
      </w:pPr>
      <w:r w:rsidRPr="00B64532">
        <w:rPr>
          <w:rFonts w:ascii="Times New Roman" w:hAnsi="Times New Roman"/>
          <w:sz w:val="24"/>
        </w:rPr>
        <w:t>Accordingly, the "random error" is assumed to be dominant, and estimates could be computed as discussed in Huffman (1997).  Random error cannot be corrected.</w:t>
      </w:r>
    </w:p>
    <w:p w14:paraId="79A520FA" w14:textId="77777777" w:rsidR="007D71BC" w:rsidRPr="00B64532" w:rsidRDefault="007D71BC" w:rsidP="007D71BC">
      <w:pPr>
        <w:pStyle w:val="PlainText"/>
        <w:rPr>
          <w:rFonts w:ascii="Times New Roman" w:hAnsi="Times New Roman"/>
          <w:sz w:val="24"/>
        </w:rPr>
      </w:pPr>
    </w:p>
    <w:p w14:paraId="4EEF002B" w14:textId="68F30B9A" w:rsidR="007D71BC" w:rsidRPr="00B64532" w:rsidRDefault="007D71BC" w:rsidP="007D71BC">
      <w:pPr>
        <w:pStyle w:val="PlainText"/>
        <w:jc w:val="both"/>
        <w:rPr>
          <w:rFonts w:ascii="Times New Roman" w:hAnsi="Times New Roman"/>
          <w:sz w:val="24"/>
        </w:rPr>
      </w:pPr>
      <w:r w:rsidRPr="00B64532">
        <w:rPr>
          <w:rFonts w:ascii="Times New Roman" w:hAnsi="Times New Roman"/>
          <w:sz w:val="24"/>
        </w:rPr>
        <w:t>The "bias error" is likely smaller, or at least contained.  This is less true over land, where the lower-frequency microwave channels are not useful for precipitation estimation with our current state of knowledge.  The state of the art at the monthly scale is reflected in the</w:t>
      </w:r>
      <w:r w:rsidR="00721A46">
        <w:rPr>
          <w:rFonts w:ascii="Times New Roman" w:hAnsi="Times New Roman"/>
          <w:sz w:val="24"/>
        </w:rPr>
        <w:t xml:space="preserve"> studies</w:t>
      </w:r>
      <w:r w:rsidRPr="00B64532">
        <w:rPr>
          <w:rFonts w:ascii="Times New Roman" w:hAnsi="Times New Roman"/>
          <w:sz w:val="24"/>
        </w:rPr>
        <w:t xml:space="preserve"> by Smith et al. (2006) and Adler et al. (2012).  </w:t>
      </w:r>
      <w:r w:rsidR="0029604E">
        <w:rPr>
          <w:rFonts w:ascii="Times New Roman" w:hAnsi="Times New Roman"/>
          <w:sz w:val="24"/>
        </w:rPr>
        <w:t>One study of the sub-monthly bias is provided by Tian et al. (2009)</w:t>
      </w:r>
      <w:r w:rsidRPr="00B64532">
        <w:rPr>
          <w:rFonts w:ascii="Times New Roman" w:hAnsi="Times New Roman"/>
          <w:sz w:val="24"/>
        </w:rPr>
        <w:t>.</w:t>
      </w:r>
    </w:p>
    <w:p w14:paraId="41E65A72"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3D28A5AD" w14:textId="77777777" w:rsidR="007D71BC" w:rsidRPr="00B64532" w:rsidRDefault="007D71BC" w:rsidP="007D71BC">
      <w:pPr>
        <w:pStyle w:val="PlainText"/>
        <w:rPr>
          <w:rFonts w:ascii="Times New Roman" w:hAnsi="Times New Roman"/>
          <w:sz w:val="24"/>
        </w:rPr>
      </w:pPr>
    </w:p>
    <w:p w14:paraId="7DD996CA" w14:textId="70A9E8F2" w:rsidR="00E35589" w:rsidRDefault="007D71BC" w:rsidP="0083457B">
      <w:pPr>
        <w:pStyle w:val="PlainText"/>
        <w:jc w:val="both"/>
        <w:rPr>
          <w:rFonts w:ascii="Times New Roman" w:hAnsi="Times New Roman"/>
          <w:sz w:val="24"/>
        </w:rPr>
      </w:pPr>
      <w:r w:rsidRPr="00B64532">
        <w:rPr>
          <w:rFonts w:ascii="Times New Roman" w:hAnsi="Times New Roman"/>
          <w:sz w:val="24"/>
        </w:rPr>
        <w:t xml:space="preserve">The </w:t>
      </w:r>
      <w:r w:rsidR="004551AE">
        <w:rPr>
          <w:rFonts w:ascii="Times New Roman" w:hAnsi="Times New Roman"/>
          <w:sz w:val="24"/>
        </w:rPr>
        <w:t>IMERG</w:t>
      </w:r>
      <w:r w:rsidRPr="00B64532">
        <w:rPr>
          <w:rFonts w:ascii="Times New Roman" w:hAnsi="Times New Roman"/>
          <w:sz w:val="24"/>
        </w:rPr>
        <w:t xml:space="preserve"> *</w:t>
      </w:r>
      <w:proofErr w:type="spellStart"/>
      <w:r w:rsidRPr="00B64532">
        <w:rPr>
          <w:rFonts w:ascii="Times New Roman" w:hAnsi="Times New Roman"/>
          <w:i/>
          <w:sz w:val="24"/>
        </w:rPr>
        <w:t>intercomparison</w:t>
      </w:r>
      <w:proofErr w:type="spellEnd"/>
      <w:r w:rsidRPr="00B64532">
        <w:rPr>
          <w:rFonts w:ascii="Times New Roman" w:hAnsi="Times New Roman"/>
          <w:i/>
          <w:sz w:val="24"/>
        </w:rPr>
        <w:t xml:space="preserve"> results</w:t>
      </w:r>
      <w:r w:rsidRPr="00B64532">
        <w:rPr>
          <w:rFonts w:ascii="Times New Roman" w:hAnsi="Times New Roman"/>
          <w:sz w:val="24"/>
        </w:rPr>
        <w:t xml:space="preserve">* </w:t>
      </w:r>
      <w:r w:rsidR="004551AE">
        <w:rPr>
          <w:rFonts w:ascii="Times New Roman" w:hAnsi="Times New Roman"/>
          <w:sz w:val="24"/>
        </w:rPr>
        <w:t>are just starting</w:t>
      </w:r>
      <w:r w:rsidRPr="00B64532">
        <w:rPr>
          <w:rFonts w:ascii="Times New Roman" w:hAnsi="Times New Roman"/>
          <w:sz w:val="24"/>
        </w:rPr>
        <w:t xml:space="preserve"> to be developed.  The time series of the global images shows good continuity in time and space. Overall, the analysis approach appears </w:t>
      </w:r>
      <w:r w:rsidRPr="00B64532">
        <w:rPr>
          <w:rFonts w:ascii="Times New Roman" w:hAnsi="Times New Roman"/>
          <w:sz w:val="24"/>
        </w:rPr>
        <w:lastRenderedPageBreak/>
        <w:t xml:space="preserve">to </w:t>
      </w:r>
      <w:r w:rsidR="009F3D23">
        <w:rPr>
          <w:rFonts w:ascii="Times New Roman" w:hAnsi="Times New Roman"/>
          <w:sz w:val="24"/>
        </w:rPr>
        <w:t>improve over the Version 04 IMERG results</w:t>
      </w:r>
      <w:r w:rsidRPr="00B64532">
        <w:rPr>
          <w:rFonts w:ascii="Times New Roman" w:hAnsi="Times New Roman"/>
          <w:sz w:val="24"/>
        </w:rPr>
        <w:t xml:space="preserve">.  </w:t>
      </w:r>
      <w:r w:rsidR="0083457B">
        <w:rPr>
          <w:rFonts w:ascii="Times New Roman" w:hAnsi="Times New Roman"/>
          <w:sz w:val="24"/>
        </w:rPr>
        <w:t>Some preliminary results</w:t>
      </w:r>
      <w:r w:rsidR="00567F30">
        <w:rPr>
          <w:rFonts w:ascii="Times New Roman" w:hAnsi="Times New Roman"/>
          <w:sz w:val="24"/>
        </w:rPr>
        <w:t xml:space="preserve"> for Version </w:t>
      </w:r>
      <w:r w:rsidR="009F3D23">
        <w:rPr>
          <w:rFonts w:ascii="Times New Roman" w:hAnsi="Times New Roman"/>
          <w:sz w:val="24"/>
        </w:rPr>
        <w:t>0</w:t>
      </w:r>
      <w:r w:rsidR="00A1436D">
        <w:rPr>
          <w:rFonts w:ascii="Times New Roman" w:hAnsi="Times New Roman"/>
          <w:sz w:val="24"/>
        </w:rPr>
        <w:t>6</w:t>
      </w:r>
      <w:r w:rsidR="009F3D23">
        <w:rPr>
          <w:rFonts w:ascii="Times New Roman" w:hAnsi="Times New Roman"/>
          <w:sz w:val="24"/>
        </w:rPr>
        <w:t xml:space="preserve"> </w:t>
      </w:r>
      <w:r w:rsidR="0083457B">
        <w:rPr>
          <w:rFonts w:ascii="Times New Roman" w:hAnsi="Times New Roman"/>
          <w:sz w:val="24"/>
        </w:rPr>
        <w:t>are discussed in the release notes document, available at</w:t>
      </w:r>
    </w:p>
    <w:p w14:paraId="4066C901" w14:textId="77777777" w:rsidR="00E35589" w:rsidRDefault="00E35589" w:rsidP="0083457B">
      <w:pPr>
        <w:pStyle w:val="PlainText"/>
        <w:jc w:val="both"/>
        <w:rPr>
          <w:rFonts w:ascii="Times New Roman" w:hAnsi="Times New Roman"/>
          <w:sz w:val="24"/>
        </w:rPr>
      </w:pPr>
    </w:p>
    <w:p w14:paraId="4C174221" w14:textId="17A7D8E0" w:rsidR="002922AB" w:rsidRDefault="00FC64E9" w:rsidP="0083457B">
      <w:pPr>
        <w:pStyle w:val="PlainText"/>
        <w:jc w:val="both"/>
        <w:rPr>
          <w:rFonts w:ascii="Times New Roman" w:hAnsi="Times New Roman" w:cs="Times New Roman"/>
          <w:i/>
          <w:sz w:val="24"/>
          <w:szCs w:val="24"/>
        </w:rPr>
      </w:pPr>
      <w:r w:rsidRPr="00D76DC8">
        <w:rPr>
          <w:rFonts w:ascii="Times New Roman" w:hAnsi="Times New Roman" w:cs="Times New Roman"/>
          <w:i/>
          <w:sz w:val="24"/>
          <w:szCs w:val="24"/>
        </w:rPr>
        <w:t>http://pmm.nasa.gov/sites/default/file</w:t>
      </w:r>
      <w:r>
        <w:rPr>
          <w:rFonts w:ascii="Times New Roman" w:hAnsi="Times New Roman" w:cs="Times New Roman"/>
          <w:i/>
          <w:sz w:val="24"/>
          <w:szCs w:val="24"/>
        </w:rPr>
        <w:t>s/document_files/</w:t>
      </w:r>
      <w:r w:rsidR="009F3D23" w:rsidRPr="009F3D23">
        <w:rPr>
          <w:rFonts w:ascii="Times New Roman" w:hAnsi="Times New Roman" w:cs="Times New Roman"/>
          <w:i/>
          <w:sz w:val="24"/>
          <w:szCs w:val="24"/>
        </w:rPr>
        <w:t>IMERG_V0</w:t>
      </w:r>
      <w:r w:rsidR="00A1436D">
        <w:rPr>
          <w:rFonts w:ascii="Times New Roman" w:hAnsi="Times New Roman" w:cs="Times New Roman"/>
          <w:i/>
          <w:sz w:val="24"/>
          <w:szCs w:val="24"/>
        </w:rPr>
        <w:t>6</w:t>
      </w:r>
      <w:r w:rsidR="009F3D23" w:rsidRPr="009F3D23">
        <w:rPr>
          <w:rFonts w:ascii="Times New Roman" w:hAnsi="Times New Roman" w:cs="Times New Roman"/>
          <w:i/>
          <w:sz w:val="24"/>
          <w:szCs w:val="24"/>
        </w:rPr>
        <w:t>_release_notes</w:t>
      </w:r>
      <w:r w:rsidRPr="00D76DC8">
        <w:rPr>
          <w:rFonts w:ascii="Times New Roman" w:hAnsi="Times New Roman" w:cs="Times New Roman"/>
          <w:i/>
          <w:sz w:val="24"/>
          <w:szCs w:val="24"/>
        </w:rPr>
        <w:t>.pdf</w:t>
      </w:r>
    </w:p>
    <w:p w14:paraId="23BB8C59" w14:textId="77777777" w:rsidR="00FC64E9" w:rsidRDefault="00FC64E9" w:rsidP="0083457B">
      <w:pPr>
        <w:pStyle w:val="PlainText"/>
        <w:jc w:val="both"/>
        <w:rPr>
          <w:rFonts w:ascii="Times New Roman" w:hAnsi="Times New Roman"/>
          <w:sz w:val="24"/>
        </w:rPr>
      </w:pPr>
    </w:p>
    <w:p w14:paraId="2B742B6A" w14:textId="2EAF3F48" w:rsidR="009F3D23" w:rsidRDefault="009F3D23" w:rsidP="0083457B">
      <w:pPr>
        <w:pStyle w:val="PlainText"/>
        <w:jc w:val="both"/>
        <w:rPr>
          <w:rFonts w:ascii="Times New Roman" w:hAnsi="Times New Roman"/>
          <w:sz w:val="24"/>
        </w:rPr>
      </w:pPr>
      <w:r>
        <w:rPr>
          <w:rFonts w:ascii="Times New Roman" w:hAnsi="Times New Roman"/>
          <w:sz w:val="24"/>
        </w:rPr>
        <w:t>and this discussion will be expanded as additional results are computed.</w:t>
      </w:r>
    </w:p>
    <w:p w14:paraId="22B2568E" w14:textId="77777777" w:rsidR="009F3D23" w:rsidRPr="00FC64E9" w:rsidRDefault="009F3D23" w:rsidP="0083457B">
      <w:pPr>
        <w:pStyle w:val="PlainText"/>
        <w:jc w:val="both"/>
        <w:rPr>
          <w:rFonts w:ascii="Times New Roman" w:hAnsi="Times New Roman"/>
          <w:sz w:val="24"/>
        </w:rPr>
      </w:pPr>
    </w:p>
    <w:p w14:paraId="11FB60B6" w14:textId="0A902595" w:rsidR="007D71BC" w:rsidRPr="005C1A83" w:rsidRDefault="00FC64E9" w:rsidP="00D96385">
      <w:pPr>
        <w:pStyle w:val="PlainText"/>
        <w:spacing w:after="120"/>
        <w:jc w:val="both"/>
        <w:rPr>
          <w:rFonts w:ascii="Times New Roman" w:hAnsi="Times New Roman"/>
          <w:sz w:val="24"/>
          <w:highlight w:val="lightGray"/>
        </w:rPr>
      </w:pPr>
      <w:r w:rsidRPr="005C1A83">
        <w:rPr>
          <w:rFonts w:ascii="Times New Roman" w:hAnsi="Times New Roman"/>
          <w:sz w:val="24"/>
          <w:highlight w:val="lightGray"/>
        </w:rPr>
        <w:t>Some v</w:t>
      </w:r>
      <w:r w:rsidR="007D71BC" w:rsidRPr="005C1A83">
        <w:rPr>
          <w:rFonts w:ascii="Times New Roman" w:hAnsi="Times New Roman"/>
          <w:sz w:val="24"/>
          <w:highlight w:val="lightGray"/>
        </w:rPr>
        <w:t xml:space="preserve">alidation studies </w:t>
      </w:r>
      <w:r w:rsidRPr="005C1A83">
        <w:rPr>
          <w:rFonts w:ascii="Times New Roman" w:hAnsi="Times New Roman"/>
          <w:sz w:val="24"/>
          <w:highlight w:val="lightGray"/>
        </w:rPr>
        <w:t>will be</w:t>
      </w:r>
      <w:r w:rsidR="007D71BC" w:rsidRPr="005C1A83">
        <w:rPr>
          <w:rFonts w:ascii="Times New Roman" w:hAnsi="Times New Roman"/>
          <w:sz w:val="24"/>
          <w:highlight w:val="lightGray"/>
        </w:rPr>
        <w:t xml:space="preserve"> conducted under the auspices of the International Precipitation Working Group (IPWG) in Australia, the continental U.S., western Europe, parts of South America, and Japan (Ebert et al. 2007).  Respectively, the web sites for these activities are:</w:t>
      </w:r>
    </w:p>
    <w:p w14:paraId="3E97EE77" w14:textId="7A65CF7D" w:rsidR="007D71BC" w:rsidRPr="005C1A83" w:rsidRDefault="007D71BC" w:rsidP="007D71BC">
      <w:pPr>
        <w:pStyle w:val="PlainText"/>
        <w:ind w:left="360"/>
        <w:rPr>
          <w:rFonts w:ascii="Times New Roman" w:hAnsi="Times New Roman"/>
          <w:i/>
          <w:sz w:val="24"/>
          <w:highlight w:val="lightGray"/>
        </w:rPr>
      </w:pPr>
      <w:r w:rsidRPr="005C1A83">
        <w:rPr>
          <w:rFonts w:ascii="Times New Roman" w:hAnsi="Times New Roman"/>
          <w:i/>
          <w:sz w:val="24"/>
          <w:highlight w:val="lightGray"/>
        </w:rPr>
        <w:t>http://cawcr.gov.au/projects/SatRainVal/validation-intercomparison.html</w:t>
      </w:r>
      <w:r w:rsidR="00E35589" w:rsidRPr="005C1A83">
        <w:rPr>
          <w:rFonts w:ascii="Times New Roman" w:hAnsi="Times New Roman"/>
          <w:i/>
          <w:sz w:val="24"/>
          <w:highlight w:val="lightGray"/>
        </w:rPr>
        <w:t xml:space="preserve"> </w:t>
      </w:r>
      <w:r w:rsidR="00E35589" w:rsidRPr="005C1A83">
        <w:rPr>
          <w:rFonts w:ascii="Times New Roman" w:hAnsi="Times New Roman"/>
          <w:sz w:val="24"/>
          <w:highlight w:val="lightGray"/>
        </w:rPr>
        <w:t>(inactive)</w:t>
      </w:r>
    </w:p>
    <w:p w14:paraId="717B46FB" w14:textId="77777777" w:rsidR="00132F7A" w:rsidRPr="005C1A83" w:rsidRDefault="00132F7A" w:rsidP="00132F7A">
      <w:pPr>
        <w:pStyle w:val="PlainText"/>
        <w:ind w:left="360"/>
        <w:rPr>
          <w:rFonts w:ascii="Times New Roman" w:hAnsi="Times New Roman"/>
          <w:i/>
          <w:sz w:val="24"/>
          <w:highlight w:val="lightGray"/>
        </w:rPr>
      </w:pPr>
      <w:r w:rsidRPr="005C1A83">
        <w:rPr>
          <w:rFonts w:ascii="Times New Roman" w:hAnsi="Times New Roman"/>
          <w:i/>
          <w:sz w:val="24"/>
          <w:highlight w:val="lightGray"/>
        </w:rPr>
        <w:t>http://cics.umd.edu/ipwg/us_web.html</w:t>
      </w:r>
    </w:p>
    <w:p w14:paraId="64883CB6" w14:textId="67CC4F9B" w:rsidR="007D71BC" w:rsidRPr="005C1A83" w:rsidRDefault="007D71BC" w:rsidP="007D71BC">
      <w:pPr>
        <w:pStyle w:val="PlainText"/>
        <w:ind w:left="360"/>
        <w:rPr>
          <w:rFonts w:ascii="Times New Roman" w:hAnsi="Times New Roman"/>
          <w:i/>
          <w:sz w:val="24"/>
          <w:highlight w:val="lightGray"/>
          <w:lang w:val="fr-FR"/>
        </w:rPr>
      </w:pPr>
      <w:r w:rsidRPr="005C1A83">
        <w:rPr>
          <w:rFonts w:ascii="Times New Roman" w:hAnsi="Times New Roman"/>
          <w:i/>
          <w:sz w:val="24"/>
          <w:highlight w:val="lightGray"/>
          <w:lang w:val="fr-FR"/>
        </w:rPr>
        <w:t>http://meso-a.gsfc.nasa.gov/ipwg/ipwgeu_home.html</w:t>
      </w:r>
      <w:r w:rsidR="00E35589" w:rsidRPr="005C1A83">
        <w:rPr>
          <w:rFonts w:ascii="Times New Roman" w:hAnsi="Times New Roman"/>
          <w:sz w:val="24"/>
          <w:highlight w:val="lightGray"/>
          <w:lang w:val="fr-FR"/>
        </w:rPr>
        <w:t xml:space="preserve"> (inactive)</w:t>
      </w:r>
    </w:p>
    <w:p w14:paraId="3DDA5D95" w14:textId="3DFCA710" w:rsidR="00132F7A" w:rsidRPr="005C1A83" w:rsidRDefault="00132F7A" w:rsidP="007D71BC">
      <w:pPr>
        <w:pStyle w:val="PlainText"/>
        <w:ind w:left="360"/>
        <w:rPr>
          <w:rFonts w:ascii="Times New Roman" w:hAnsi="Times New Roman"/>
          <w:i/>
          <w:sz w:val="24"/>
          <w:highlight w:val="lightGray"/>
          <w:lang w:val="fr-FR"/>
        </w:rPr>
      </w:pPr>
      <w:r w:rsidRPr="005C1A83">
        <w:rPr>
          <w:rFonts w:ascii="Times New Roman" w:hAnsi="Times New Roman"/>
          <w:i/>
          <w:sz w:val="24"/>
          <w:highlight w:val="lightGray"/>
          <w:lang w:val="fr-FR"/>
        </w:rPr>
        <w:t xml:space="preserve">http://cics.umd.edu/~dvila/web/SatRainVal/dailyval.html </w:t>
      </w:r>
      <w:r w:rsidRPr="005C1A83">
        <w:rPr>
          <w:rFonts w:ascii="Times New Roman" w:hAnsi="Times New Roman"/>
          <w:sz w:val="24"/>
          <w:highlight w:val="lightGray"/>
          <w:lang w:val="fr-FR"/>
        </w:rPr>
        <w:t>(inactive)</w:t>
      </w:r>
    </w:p>
    <w:p w14:paraId="35E3D931" w14:textId="068F1E4A" w:rsidR="007D71BC" w:rsidRDefault="007D71BC" w:rsidP="007D71BC">
      <w:pPr>
        <w:pStyle w:val="PlainText"/>
        <w:ind w:left="360"/>
        <w:rPr>
          <w:rFonts w:ascii="Times New Roman" w:hAnsi="Times New Roman"/>
          <w:sz w:val="24"/>
        </w:rPr>
      </w:pPr>
      <w:r w:rsidRPr="005C1A83">
        <w:rPr>
          <w:rFonts w:ascii="Times New Roman" w:hAnsi="Times New Roman"/>
          <w:i/>
          <w:sz w:val="24"/>
          <w:highlight w:val="lightGray"/>
        </w:rPr>
        <w:t>http://www-ipwg.kugi.kyoto-u.ac.jp/IPWG/sat_val_Japan.html</w:t>
      </w:r>
      <w:r w:rsidR="00E35589" w:rsidRPr="005C1A83">
        <w:rPr>
          <w:rFonts w:ascii="Times New Roman" w:hAnsi="Times New Roman"/>
          <w:sz w:val="24"/>
          <w:highlight w:val="lightGray"/>
        </w:rPr>
        <w:t xml:space="preserve"> (through 2016)</w:t>
      </w:r>
    </w:p>
    <w:p w14:paraId="011004FF" w14:textId="77777777" w:rsidR="007D71BC" w:rsidRPr="00B64532" w:rsidRDefault="007D71BC" w:rsidP="007D71BC">
      <w:pPr>
        <w:pStyle w:val="PlainText"/>
        <w:rPr>
          <w:rFonts w:ascii="Times New Roman" w:hAnsi="Times New Roman"/>
          <w:sz w:val="24"/>
        </w:rPr>
      </w:pPr>
      <w:r w:rsidRPr="00132F7A">
        <w:rPr>
          <w:rFonts w:ascii="Times New Roman" w:hAnsi="Times New Roman"/>
          <w:sz w:val="24"/>
        </w:rPr>
        <w:t>..........................................................................</w:t>
      </w:r>
    </w:p>
    <w:p w14:paraId="5E9C5618" w14:textId="77777777" w:rsidR="007D71BC" w:rsidRPr="00B64532" w:rsidRDefault="007D71BC" w:rsidP="007D71BC">
      <w:pPr>
        <w:pStyle w:val="PlainText"/>
        <w:rPr>
          <w:rFonts w:ascii="Times New Roman" w:hAnsi="Times New Roman"/>
          <w:sz w:val="24"/>
        </w:rPr>
      </w:pPr>
    </w:p>
    <w:p w14:paraId="2E9FBE0C" w14:textId="68D3D46B" w:rsidR="0035114B" w:rsidRDefault="0035114B" w:rsidP="0035114B">
      <w:pPr>
        <w:pStyle w:val="PlainText"/>
        <w:jc w:val="both"/>
        <w:rPr>
          <w:rFonts w:ascii="Times New Roman" w:hAnsi="Times New Roman"/>
          <w:sz w:val="24"/>
        </w:rPr>
      </w:pPr>
      <w:r w:rsidRPr="0035114B">
        <w:rPr>
          <w:rFonts w:ascii="Times New Roman" w:hAnsi="Times New Roman"/>
          <w:sz w:val="24"/>
        </w:rPr>
        <w:t xml:space="preserve">The </w:t>
      </w:r>
      <w:r>
        <w:rPr>
          <w:rFonts w:ascii="Times New Roman" w:hAnsi="Times New Roman"/>
          <w:sz w:val="24"/>
        </w:rPr>
        <w:t>*</w:t>
      </w:r>
      <w:r w:rsidRPr="0035114B">
        <w:rPr>
          <w:rFonts w:ascii="Times New Roman" w:hAnsi="Times New Roman"/>
          <w:i/>
          <w:sz w:val="24"/>
        </w:rPr>
        <w:t>diurnal cycle</w:t>
      </w:r>
      <w:r>
        <w:rPr>
          <w:rFonts w:ascii="Times New Roman" w:hAnsi="Times New Roman"/>
          <w:sz w:val="24"/>
        </w:rPr>
        <w:t>*</w:t>
      </w:r>
      <w:r w:rsidRPr="0035114B">
        <w:rPr>
          <w:rFonts w:ascii="Times New Roman" w:hAnsi="Times New Roman"/>
          <w:sz w:val="24"/>
        </w:rPr>
        <w:t xml:space="preserve"> depicted in </w:t>
      </w:r>
      <w:r w:rsidR="004551AE">
        <w:rPr>
          <w:rFonts w:ascii="Times New Roman" w:hAnsi="Times New Roman"/>
          <w:sz w:val="24"/>
        </w:rPr>
        <w:t>IMERG</w:t>
      </w:r>
      <w:r w:rsidRPr="0035114B">
        <w:rPr>
          <w:rFonts w:ascii="Times New Roman" w:hAnsi="Times New Roman"/>
          <w:sz w:val="24"/>
        </w:rPr>
        <w:t xml:space="preserve"> is affected by the particular mix of satellite sensors at any given time and place, in common with all other such satellite-based precipitation estimation systems.  The diurnal cycle phase produced by IR estimates, which respond to cloud tops, is known to lag the phase of surface observations in many locations.  The </w:t>
      </w:r>
      <w:r w:rsidR="007705C4">
        <w:rPr>
          <w:rFonts w:ascii="Times New Roman" w:hAnsi="Times New Roman"/>
          <w:sz w:val="24"/>
        </w:rPr>
        <w:t xml:space="preserve">IR </w:t>
      </w:r>
      <w:r w:rsidRPr="0035114B">
        <w:rPr>
          <w:rFonts w:ascii="Times New Roman" w:hAnsi="Times New Roman"/>
          <w:sz w:val="24"/>
        </w:rPr>
        <w:t>lag is highly variable, but frequently reported as up to 3 hours.  The passive microwave estimates over land depend on the solid hydrometeors, which typically are confined to the upper reaches of clouds.  This dependence also leads to lags compared to surface observations</w:t>
      </w:r>
      <w:r w:rsidR="007705C4">
        <w:rPr>
          <w:rFonts w:ascii="Times New Roman" w:hAnsi="Times New Roman"/>
          <w:sz w:val="24"/>
        </w:rPr>
        <w:t xml:space="preserve">.  Tan et al. </w:t>
      </w:r>
      <w:r w:rsidR="00116AF9">
        <w:rPr>
          <w:rFonts w:ascii="Times New Roman" w:hAnsi="Times New Roman"/>
          <w:sz w:val="24"/>
        </w:rPr>
        <w:t>(</w:t>
      </w:r>
      <w:r w:rsidR="007705C4">
        <w:rPr>
          <w:rFonts w:ascii="Times New Roman" w:hAnsi="Times New Roman"/>
          <w:sz w:val="24"/>
        </w:rPr>
        <w:t>2018</w:t>
      </w:r>
      <w:r w:rsidR="00116AF9">
        <w:rPr>
          <w:rFonts w:ascii="Times New Roman" w:hAnsi="Times New Roman"/>
          <w:sz w:val="24"/>
        </w:rPr>
        <w:t>)</w:t>
      </w:r>
      <w:r w:rsidR="007705C4">
        <w:rPr>
          <w:rFonts w:ascii="Times New Roman" w:hAnsi="Times New Roman"/>
          <w:sz w:val="24"/>
        </w:rPr>
        <w:t xml:space="preserve"> reported that IMERG</w:t>
      </w:r>
      <w:r w:rsidR="007705C4" w:rsidRPr="007705C4">
        <w:rPr>
          <w:rFonts w:ascii="Times New Roman" w:hAnsi="Times New Roman"/>
          <w:sz w:val="24"/>
        </w:rPr>
        <w:t xml:space="preserve"> lags are mostly positive and generally less than 20 min, there</w:t>
      </w:r>
      <w:r w:rsidR="007705C4">
        <w:rPr>
          <w:rFonts w:ascii="Times New Roman" w:hAnsi="Times New Roman"/>
          <w:sz w:val="24"/>
        </w:rPr>
        <w:t xml:space="preserve"> was not a strong peak</w:t>
      </w:r>
      <w:r w:rsidR="007705C4" w:rsidRPr="007705C4">
        <w:rPr>
          <w:rFonts w:ascii="Times New Roman" w:hAnsi="Times New Roman"/>
          <w:sz w:val="24"/>
        </w:rPr>
        <w:t xml:space="preserve"> </w:t>
      </w:r>
      <w:r w:rsidR="007705C4">
        <w:rPr>
          <w:rFonts w:ascii="Times New Roman" w:hAnsi="Times New Roman"/>
          <w:sz w:val="24"/>
        </w:rPr>
        <w:t>i</w:t>
      </w:r>
      <w:r w:rsidR="007705C4" w:rsidRPr="007705C4">
        <w:rPr>
          <w:rFonts w:ascii="Times New Roman" w:hAnsi="Times New Roman"/>
          <w:sz w:val="24"/>
        </w:rPr>
        <w:t>n the precise lag value between either the metrics considered or the networks</w:t>
      </w:r>
      <w:r w:rsidR="007705C4">
        <w:rPr>
          <w:rFonts w:ascii="Times New Roman" w:hAnsi="Times New Roman"/>
          <w:sz w:val="24"/>
        </w:rPr>
        <w:t xml:space="preserve"> (see Fig. 2 in that paper).</w:t>
      </w:r>
      <w:r w:rsidRPr="0035114B">
        <w:rPr>
          <w:rFonts w:ascii="Times New Roman" w:hAnsi="Times New Roman"/>
          <w:sz w:val="24"/>
        </w:rPr>
        <w:t xml:space="preserve">  Over ocean the passive microwave estimates are driven by the full vertical profile of precipitation for </w:t>
      </w:r>
      <w:r w:rsidR="009675CA">
        <w:rPr>
          <w:rFonts w:ascii="Times New Roman" w:hAnsi="Times New Roman"/>
          <w:sz w:val="24"/>
        </w:rPr>
        <w:t xml:space="preserve">conical-scan </w:t>
      </w:r>
      <w:r w:rsidRPr="0035114B">
        <w:rPr>
          <w:rFonts w:ascii="Times New Roman" w:hAnsi="Times New Roman"/>
          <w:sz w:val="24"/>
        </w:rPr>
        <w:t xml:space="preserve">imagers, but primarily by solid hydrometeors for </w:t>
      </w:r>
      <w:r w:rsidR="009675CA" w:rsidRPr="002952E7">
        <w:rPr>
          <w:rFonts w:ascii="Times New Roman" w:hAnsi="Times New Roman"/>
          <w:sz w:val="24"/>
        </w:rPr>
        <w:t>cross-track</w:t>
      </w:r>
      <w:r w:rsidR="009675CA">
        <w:rPr>
          <w:rFonts w:ascii="Times New Roman" w:hAnsi="Times New Roman"/>
          <w:sz w:val="24"/>
        </w:rPr>
        <w:t>-scan</w:t>
      </w:r>
      <w:r w:rsidR="009675CA" w:rsidRPr="002952E7">
        <w:rPr>
          <w:rFonts w:ascii="Times New Roman" w:hAnsi="Times New Roman"/>
          <w:sz w:val="24"/>
        </w:rPr>
        <w:t xml:space="preserve"> </w:t>
      </w:r>
      <w:r w:rsidRPr="0035114B">
        <w:rPr>
          <w:rFonts w:ascii="Times New Roman" w:hAnsi="Times New Roman"/>
          <w:sz w:val="24"/>
        </w:rPr>
        <w:t xml:space="preserve">sounders.  Thus, there is a mix of typical lags, minimal for </w:t>
      </w:r>
      <w:r w:rsidR="009675CA">
        <w:rPr>
          <w:rFonts w:ascii="Times New Roman" w:hAnsi="Times New Roman"/>
          <w:sz w:val="24"/>
        </w:rPr>
        <w:t xml:space="preserve">conical-scan </w:t>
      </w:r>
      <w:r w:rsidRPr="0035114B">
        <w:rPr>
          <w:rFonts w:ascii="Times New Roman" w:hAnsi="Times New Roman"/>
          <w:sz w:val="24"/>
        </w:rPr>
        <w:t xml:space="preserve">imagers and </w:t>
      </w:r>
      <w:r w:rsidR="007705C4">
        <w:rPr>
          <w:rFonts w:ascii="Times New Roman" w:hAnsi="Times New Roman"/>
          <w:sz w:val="24"/>
        </w:rPr>
        <w:t>presumably similar to the land values</w:t>
      </w:r>
      <w:r w:rsidRPr="0035114B">
        <w:rPr>
          <w:rFonts w:ascii="Times New Roman" w:hAnsi="Times New Roman"/>
          <w:sz w:val="24"/>
        </w:rPr>
        <w:t xml:space="preserve"> for </w:t>
      </w:r>
      <w:r w:rsidR="009675CA" w:rsidRPr="002952E7">
        <w:rPr>
          <w:rFonts w:ascii="Times New Roman" w:hAnsi="Times New Roman"/>
          <w:sz w:val="24"/>
        </w:rPr>
        <w:t>cross-track</w:t>
      </w:r>
      <w:r w:rsidR="009675CA">
        <w:rPr>
          <w:rFonts w:ascii="Times New Roman" w:hAnsi="Times New Roman"/>
          <w:sz w:val="24"/>
        </w:rPr>
        <w:t>-scan</w:t>
      </w:r>
      <w:r w:rsidR="009675CA" w:rsidRPr="002952E7">
        <w:rPr>
          <w:rFonts w:ascii="Times New Roman" w:hAnsi="Times New Roman"/>
          <w:sz w:val="24"/>
        </w:rPr>
        <w:t xml:space="preserve"> </w:t>
      </w:r>
      <w:r w:rsidRPr="0035114B">
        <w:rPr>
          <w:rFonts w:ascii="Times New Roman" w:hAnsi="Times New Roman"/>
          <w:sz w:val="24"/>
        </w:rPr>
        <w:t>sounders</w:t>
      </w:r>
      <w:r w:rsidR="007705C4">
        <w:rPr>
          <w:rFonts w:ascii="Times New Roman" w:hAnsi="Times New Roman"/>
          <w:sz w:val="24"/>
        </w:rPr>
        <w:t xml:space="preserve"> (since they only consider ice hydrometeors)</w:t>
      </w:r>
      <w:r w:rsidRPr="0035114B">
        <w:rPr>
          <w:rFonts w:ascii="Times New Roman" w:hAnsi="Times New Roman"/>
          <w:sz w:val="24"/>
        </w:rPr>
        <w:t xml:space="preserve">.  When you consider the regional variability in the lags of the individual sensor types and the variable mix of sensors contributing to the diurnal cycle during different epochs of satellite coverage, the general statement is that lags are more likely early in the dataset, before many passive microwave satellites were available, and are more likely over land.  The </w:t>
      </w:r>
      <w:r w:rsidR="004551AE">
        <w:rPr>
          <w:rFonts w:ascii="Times New Roman" w:hAnsi="Times New Roman"/>
          <w:sz w:val="24"/>
        </w:rPr>
        <w:t>GPM DPR and TRMM PR, being</w:t>
      </w:r>
      <w:r w:rsidRPr="0035114B">
        <w:rPr>
          <w:rFonts w:ascii="Times New Roman" w:hAnsi="Times New Roman"/>
          <w:sz w:val="24"/>
        </w:rPr>
        <w:t xml:space="preserve"> radar</w:t>
      </w:r>
      <w:r w:rsidR="004551AE">
        <w:rPr>
          <w:rFonts w:ascii="Times New Roman" w:hAnsi="Times New Roman"/>
          <w:sz w:val="24"/>
        </w:rPr>
        <w:t>s, give</w:t>
      </w:r>
      <w:r w:rsidRPr="0035114B">
        <w:rPr>
          <w:rFonts w:ascii="Times New Roman" w:hAnsi="Times New Roman"/>
          <w:sz w:val="24"/>
        </w:rPr>
        <w:t xml:space="preserve"> relatively unbiased estimates of the diurnal cycle, but </w:t>
      </w:r>
      <w:r w:rsidR="008A500F">
        <w:rPr>
          <w:rFonts w:ascii="Times New Roman" w:hAnsi="Times New Roman"/>
          <w:sz w:val="24"/>
        </w:rPr>
        <w:t>their</w:t>
      </w:r>
      <w:r w:rsidRPr="0035114B">
        <w:rPr>
          <w:rFonts w:ascii="Times New Roman" w:hAnsi="Times New Roman"/>
          <w:sz w:val="24"/>
        </w:rPr>
        <w:t xml:space="preserve"> sampling is so sparse that it takes several years of data to allow a reasonable estimate to appear out of the sampling </w:t>
      </w:r>
      <w:r w:rsidR="004551AE">
        <w:rPr>
          <w:rFonts w:ascii="Times New Roman" w:hAnsi="Times New Roman"/>
          <w:sz w:val="24"/>
        </w:rPr>
        <w:t>noise.</w:t>
      </w:r>
      <w:r w:rsidR="00532F29">
        <w:rPr>
          <w:rFonts w:ascii="Times New Roman" w:hAnsi="Times New Roman"/>
          <w:sz w:val="24"/>
        </w:rPr>
        <w:t xml:space="preserve"> </w:t>
      </w:r>
      <w:r w:rsidR="00532F29" w:rsidRPr="00532F29">
        <w:rPr>
          <w:rFonts w:ascii="Times New Roman" w:hAnsi="Times New Roman"/>
          <w:sz w:val="24"/>
        </w:rPr>
        <w:t xml:space="preserve"> </w:t>
      </w:r>
      <w:r w:rsidR="00532F29" w:rsidRPr="0035114B">
        <w:rPr>
          <w:rFonts w:ascii="Times New Roman" w:hAnsi="Times New Roman"/>
          <w:sz w:val="24"/>
        </w:rPr>
        <w:t xml:space="preserve">See Kikuchi and Wang (2008), although their study with Version 6 </w:t>
      </w:r>
      <w:r w:rsidR="00532F29">
        <w:rPr>
          <w:rFonts w:ascii="Times New Roman" w:hAnsi="Times New Roman"/>
          <w:sz w:val="24"/>
        </w:rPr>
        <w:t>TMPA has</w:t>
      </w:r>
      <w:r w:rsidR="00532F29" w:rsidRPr="0035114B">
        <w:rPr>
          <w:rFonts w:ascii="Times New Roman" w:hAnsi="Times New Roman"/>
          <w:sz w:val="24"/>
        </w:rPr>
        <w:t xml:space="preserve"> larger lags due to concentrating early in the record and </w:t>
      </w:r>
      <w:r w:rsidR="00532F29">
        <w:rPr>
          <w:rFonts w:ascii="Times New Roman" w:hAnsi="Times New Roman"/>
          <w:sz w:val="24"/>
        </w:rPr>
        <w:t>ha</w:t>
      </w:r>
      <w:r w:rsidR="00E35589">
        <w:rPr>
          <w:rFonts w:ascii="Times New Roman" w:hAnsi="Times New Roman"/>
          <w:sz w:val="24"/>
        </w:rPr>
        <w:t>s</w:t>
      </w:r>
      <w:r w:rsidR="00532F29" w:rsidRPr="0035114B">
        <w:rPr>
          <w:rFonts w:ascii="Times New Roman" w:hAnsi="Times New Roman"/>
          <w:sz w:val="24"/>
        </w:rPr>
        <w:t xml:space="preserve"> fewer passive microwave satellites than Version 7</w:t>
      </w:r>
      <w:r w:rsidR="00532F29">
        <w:rPr>
          <w:rFonts w:ascii="Times New Roman" w:hAnsi="Times New Roman"/>
          <w:sz w:val="24"/>
        </w:rPr>
        <w:t xml:space="preserve"> TMPA</w:t>
      </w:r>
      <w:r w:rsidR="00532F29" w:rsidRPr="0035114B">
        <w:rPr>
          <w:rFonts w:ascii="Times New Roman" w:hAnsi="Times New Roman"/>
          <w:sz w:val="24"/>
        </w:rPr>
        <w:t xml:space="preserve"> has for the bulk of their study period</w:t>
      </w:r>
      <w:r w:rsidR="006C058F">
        <w:rPr>
          <w:rFonts w:ascii="Times New Roman" w:hAnsi="Times New Roman"/>
          <w:sz w:val="24"/>
        </w:rPr>
        <w:t>.  An additional factor introduced by the morphing is that the morphed (and therefore averaged) values tend to have higher fractional coverage by precipitation and lower rates than actual PMW overpasses.  This, plus variation between successive Sun-synchronous sensors leads to a non-physical pulsing superimposed on the real diurnal cycle.</w:t>
      </w:r>
      <w:r w:rsidR="007705C4">
        <w:rPr>
          <w:rFonts w:ascii="Times New Roman" w:hAnsi="Times New Roman"/>
          <w:sz w:val="24"/>
        </w:rPr>
        <w:t xml:space="preserve">  This issue is a matter of current research.</w:t>
      </w:r>
      <w:r w:rsidR="00C000BF">
        <w:rPr>
          <w:rFonts w:ascii="Times New Roman" w:hAnsi="Times New Roman"/>
          <w:sz w:val="24"/>
        </w:rPr>
        <w:t xml:space="preserve">  Early results show that V06 has less rippling than V05.</w:t>
      </w:r>
    </w:p>
    <w:p w14:paraId="6A7A2BA1" w14:textId="77777777" w:rsidR="007D3A50" w:rsidRPr="0071108D" w:rsidRDefault="007D3A50" w:rsidP="007D3A50">
      <w:pPr>
        <w:pStyle w:val="PlainText"/>
        <w:rPr>
          <w:rFonts w:ascii="Times New Roman" w:hAnsi="Times New Roman"/>
          <w:sz w:val="24"/>
        </w:rPr>
      </w:pPr>
      <w:r w:rsidRPr="0071108D">
        <w:rPr>
          <w:rFonts w:ascii="Times New Roman" w:hAnsi="Times New Roman"/>
          <w:sz w:val="24"/>
        </w:rPr>
        <w:t>..........................................................................</w:t>
      </w:r>
    </w:p>
    <w:p w14:paraId="6BE8AF6E" w14:textId="77777777" w:rsidR="007D3A50" w:rsidRPr="0071108D" w:rsidRDefault="007D3A50" w:rsidP="007D3A50">
      <w:pPr>
        <w:pStyle w:val="PlainText"/>
        <w:rPr>
          <w:rFonts w:ascii="Times New Roman" w:hAnsi="Times New Roman"/>
          <w:sz w:val="24"/>
        </w:rPr>
      </w:pPr>
    </w:p>
    <w:p w14:paraId="589EF709" w14:textId="2549383D" w:rsidR="007D3A50" w:rsidRDefault="007D3A50" w:rsidP="007D3A50">
      <w:pPr>
        <w:pStyle w:val="PlainText"/>
        <w:jc w:val="both"/>
        <w:rPr>
          <w:rFonts w:ascii="Times New Roman" w:hAnsi="Times New Roman"/>
          <w:sz w:val="24"/>
        </w:rPr>
      </w:pPr>
      <w:r>
        <w:rPr>
          <w:rFonts w:ascii="Times New Roman" w:hAnsi="Times New Roman"/>
          <w:sz w:val="24"/>
        </w:rPr>
        <w:t xml:space="preserve">The </w:t>
      </w:r>
      <w:r w:rsidRPr="0071108D">
        <w:rPr>
          <w:rFonts w:ascii="Times New Roman" w:hAnsi="Times New Roman"/>
          <w:sz w:val="24"/>
        </w:rPr>
        <w:t>*</w:t>
      </w:r>
      <w:r>
        <w:rPr>
          <w:rFonts w:ascii="Times New Roman" w:hAnsi="Times New Roman"/>
          <w:i/>
          <w:sz w:val="24"/>
        </w:rPr>
        <w:t>controlling factors on dataset performance</w:t>
      </w:r>
      <w:r w:rsidRPr="0071108D">
        <w:rPr>
          <w:rFonts w:ascii="Times New Roman" w:hAnsi="Times New Roman"/>
          <w:sz w:val="24"/>
        </w:rPr>
        <w:t xml:space="preserve">* </w:t>
      </w:r>
      <w:r>
        <w:rPr>
          <w:rFonts w:ascii="Times New Roman" w:hAnsi="Times New Roman"/>
          <w:sz w:val="24"/>
        </w:rPr>
        <w:t xml:space="preserve">critically depend on the calibration approach, since the time series of the completed data tend to follow the time series of the calibrator, at least </w:t>
      </w:r>
      <w:r>
        <w:rPr>
          <w:rFonts w:ascii="Times New Roman" w:hAnsi="Times New Roman"/>
          <w:sz w:val="24"/>
        </w:rPr>
        <w:lastRenderedPageBreak/>
        <w:t xml:space="preserve">on the large scale.  All of the global precipitation data sets have some calibrating data source, which is necessary to control bias differences between contributing satellites.  Otherwise, shifts in the contributing set of satellites at any given time can cause unphysical shifts in the behavior of the precipitation estimates.  However, this calibration plays a large role in determining the interannual variation that the various data sets display.  Experience shows that datasets/regions with passive microwave calibration (oceans for </w:t>
      </w:r>
      <w:r>
        <w:rPr>
          <w:rFonts w:ascii="Times New Roman" w:eastAsia="Times" w:hAnsi="Times New Roman" w:cs="Times New Roman"/>
          <w:sz w:val="24"/>
        </w:rPr>
        <w:t>GPCP</w:t>
      </w:r>
      <w:r w:rsidRPr="00664D76">
        <w:rPr>
          <w:rFonts w:ascii="Times New Roman" w:eastAsia="Times" w:hAnsi="Times New Roman" w:cs="Times New Roman"/>
          <w:sz w:val="24"/>
        </w:rPr>
        <w:t xml:space="preserve"> monthly </w:t>
      </w:r>
      <w:r>
        <w:rPr>
          <w:rFonts w:ascii="Times New Roman" w:hAnsi="Times New Roman"/>
          <w:sz w:val="24"/>
        </w:rPr>
        <w:t xml:space="preserve">SG, and all regions for 3B42RT and </w:t>
      </w:r>
      <w:r w:rsidRPr="00664D76">
        <w:rPr>
          <w:rFonts w:ascii="Times New Roman" w:eastAsia="Times" w:hAnsi="Times New Roman" w:cs="Times New Roman"/>
          <w:sz w:val="24"/>
        </w:rPr>
        <w:t xml:space="preserve">the </w:t>
      </w:r>
      <w:r>
        <w:rPr>
          <w:rFonts w:ascii="Times New Roman" w:eastAsia="Times" w:hAnsi="Times New Roman" w:cs="Times New Roman"/>
          <w:sz w:val="24"/>
        </w:rPr>
        <w:t>IMERG</w:t>
      </w:r>
      <w:r>
        <w:rPr>
          <w:rFonts w:ascii="Times New Roman" w:hAnsi="Times New Roman"/>
          <w:sz w:val="24"/>
        </w:rPr>
        <w:t xml:space="preserve"> Early and Late) tend to have similar interannual fluctuations, while datasets/regions with combined passive/active microwave calibration (oceans for 3B42/43 and IMERG Final) tend to show a variation in the tropical oceans that leads the passive microwave-calibrated datasets by 3-6 months.  Climatological calibrations might change the mean bias or even the seasonal cycle, but they should not change the interannual variations or long-term trends.</w:t>
      </w:r>
    </w:p>
    <w:p w14:paraId="6577F9A5" w14:textId="77777777" w:rsidR="007D3A50" w:rsidRDefault="007D3A50" w:rsidP="007D3A50">
      <w:pPr>
        <w:pStyle w:val="PlainText"/>
        <w:jc w:val="both"/>
        <w:rPr>
          <w:rFonts w:ascii="Times New Roman" w:hAnsi="Times New Roman"/>
          <w:sz w:val="24"/>
        </w:rPr>
      </w:pPr>
    </w:p>
    <w:p w14:paraId="29494B6E" w14:textId="6DDEFD82" w:rsidR="00F00162" w:rsidRDefault="00F00162" w:rsidP="00F00162">
      <w:pPr>
        <w:pStyle w:val="PlainText"/>
        <w:jc w:val="both"/>
        <w:rPr>
          <w:rFonts w:ascii="Times New Roman" w:eastAsia="Times" w:hAnsi="Times New Roman" w:cs="Times New Roman"/>
          <w:sz w:val="24"/>
        </w:rPr>
      </w:pPr>
      <w:r>
        <w:rPr>
          <w:rFonts w:ascii="Times New Roman" w:eastAsia="Times" w:hAnsi="Times New Roman" w:cs="Times New Roman"/>
          <w:sz w:val="24"/>
        </w:rPr>
        <w:t xml:space="preserve">Analyses of monthly surface gauge data add another layer of calibration over land in some datasets.  </w:t>
      </w:r>
      <w:r w:rsidRPr="00664D76">
        <w:rPr>
          <w:rFonts w:ascii="Times New Roman" w:eastAsia="Times" w:hAnsi="Times New Roman" w:cs="Times New Roman"/>
          <w:sz w:val="24"/>
        </w:rPr>
        <w:t xml:space="preserve">The combined precipitation research team at Goddard has major responsibility for </w:t>
      </w:r>
      <w:r w:rsidR="006C058F">
        <w:rPr>
          <w:rFonts w:ascii="Times New Roman" w:eastAsia="Times" w:hAnsi="Times New Roman" w:cs="Times New Roman"/>
          <w:sz w:val="24"/>
        </w:rPr>
        <w:t xml:space="preserve">each of </w:t>
      </w:r>
      <w:r w:rsidRPr="00664D76">
        <w:rPr>
          <w:rFonts w:ascii="Times New Roman" w:eastAsia="Times" w:hAnsi="Times New Roman" w:cs="Times New Roman"/>
          <w:sz w:val="24"/>
        </w:rPr>
        <w:t xml:space="preserve">the </w:t>
      </w:r>
      <w:r>
        <w:rPr>
          <w:rFonts w:ascii="Times New Roman" w:eastAsia="Times" w:hAnsi="Times New Roman" w:cs="Times New Roman"/>
          <w:sz w:val="24"/>
        </w:rPr>
        <w:t>GPCP</w:t>
      </w:r>
      <w:r w:rsidRPr="00664D76">
        <w:rPr>
          <w:rFonts w:ascii="Times New Roman" w:eastAsia="Times" w:hAnsi="Times New Roman" w:cs="Times New Roman"/>
          <w:sz w:val="24"/>
        </w:rPr>
        <w:t xml:space="preserve"> monthly </w:t>
      </w:r>
      <w:r>
        <w:rPr>
          <w:rFonts w:ascii="Times New Roman" w:eastAsia="Times" w:hAnsi="Times New Roman" w:cs="Times New Roman"/>
          <w:sz w:val="24"/>
        </w:rPr>
        <w:t>SG</w:t>
      </w:r>
      <w:r w:rsidRPr="00664D76">
        <w:rPr>
          <w:rFonts w:ascii="Times New Roman" w:eastAsia="Times" w:hAnsi="Times New Roman" w:cs="Times New Roman"/>
          <w:sz w:val="24"/>
        </w:rPr>
        <w:t xml:space="preserve"> combined product, the 3B43 monthly product, and the </w:t>
      </w:r>
      <w:r>
        <w:rPr>
          <w:rFonts w:ascii="Times New Roman" w:eastAsia="Times" w:hAnsi="Times New Roman" w:cs="Times New Roman"/>
          <w:sz w:val="24"/>
        </w:rPr>
        <w:t>IMERG</w:t>
      </w:r>
      <w:r w:rsidRPr="00664D76">
        <w:rPr>
          <w:rFonts w:ascii="Times New Roman" w:eastAsia="Times" w:hAnsi="Times New Roman" w:cs="Times New Roman"/>
          <w:sz w:val="24"/>
        </w:rPr>
        <w:t xml:space="preserve"> Final Run monthly product.  In each case the multi-satellite data are averaged to the monthly scale and combined with the GPCC monthly surface precipitation gauge analysis.  In each case the multi-satellite data are adjusted to the large-area mean of the gauge analysis, where available (mostly over land), and then combined with the gauge analysis using a simple inverse estimated-random-error variance weighting.  In all three data sets the gauge analysis has an important or dominant role in determining the final combined value for grid boxes in areas with "good" gauge coverage.</w:t>
      </w:r>
      <w:r>
        <w:rPr>
          <w:rFonts w:ascii="Times New Roman" w:eastAsia="Times" w:hAnsi="Times New Roman" w:cs="Times New Roman"/>
          <w:sz w:val="24"/>
        </w:rPr>
        <w:t xml:space="preserve">  [See </w:t>
      </w:r>
      <w:proofErr w:type="spellStart"/>
      <w:r>
        <w:rPr>
          <w:rFonts w:ascii="Times New Roman" w:eastAsia="Times" w:hAnsi="Times New Roman" w:cs="Times New Roman"/>
          <w:sz w:val="24"/>
        </w:rPr>
        <w:t>Bolvin</w:t>
      </w:r>
      <w:proofErr w:type="spellEnd"/>
      <w:r>
        <w:rPr>
          <w:rFonts w:ascii="Times New Roman" w:eastAsia="Times" w:hAnsi="Times New Roman" w:cs="Times New Roman"/>
          <w:sz w:val="24"/>
        </w:rPr>
        <w:t xml:space="preserve"> et al. (2009) for an example with GPCP.]</w:t>
      </w:r>
      <w:r w:rsidRPr="00664D76">
        <w:rPr>
          <w:rFonts w:ascii="Times New Roman" w:eastAsia="Times" w:hAnsi="Times New Roman" w:cs="Times New Roman"/>
          <w:sz w:val="24"/>
        </w:rPr>
        <w:t xml:space="preserve">  Regions with poor gauge coverage, such as central Africa</w:t>
      </w:r>
      <w:r w:rsidR="004452A9">
        <w:rPr>
          <w:rFonts w:ascii="Times New Roman" w:eastAsia="Times" w:hAnsi="Times New Roman" w:cs="Times New Roman"/>
          <w:sz w:val="24"/>
        </w:rPr>
        <w:t>,</w:t>
      </w:r>
      <w:r w:rsidRPr="00664D76">
        <w:rPr>
          <w:rFonts w:ascii="Times New Roman" w:eastAsia="Times" w:hAnsi="Times New Roman" w:cs="Times New Roman"/>
          <w:sz w:val="24"/>
        </w:rPr>
        <w:t xml:space="preserve"> have a higher weight on the satellite input</w:t>
      </w:r>
      <w:r>
        <w:rPr>
          <w:rFonts w:ascii="Times New Roman" w:eastAsia="Times" w:hAnsi="Times New Roman" w:cs="Times New Roman"/>
          <w:sz w:val="24"/>
        </w:rPr>
        <w:t xml:space="preserve"> that has been corrected to the large-area bias of the gauges</w:t>
      </w:r>
      <w:r w:rsidRPr="00664D76">
        <w:rPr>
          <w:rFonts w:ascii="Times New Roman" w:eastAsia="Times" w:hAnsi="Times New Roman" w:cs="Times New Roman"/>
          <w:sz w:val="24"/>
        </w:rPr>
        <w:t>.  The oceans are mostly devoid of gauges and therefore mostly lack such gauge input.</w:t>
      </w:r>
    </w:p>
    <w:p w14:paraId="7BDF8D74" w14:textId="77777777" w:rsidR="00F00162" w:rsidRPr="00664D76" w:rsidRDefault="00F00162" w:rsidP="00F00162">
      <w:pPr>
        <w:pStyle w:val="PlainText"/>
        <w:jc w:val="both"/>
        <w:rPr>
          <w:rFonts w:ascii="Times New Roman" w:eastAsia="Times" w:hAnsi="Times New Roman" w:cs="Times New Roman"/>
          <w:sz w:val="24"/>
        </w:rPr>
      </w:pPr>
    </w:p>
    <w:p w14:paraId="4A429AD1" w14:textId="1476DC82" w:rsidR="00F00162" w:rsidRPr="00664D76" w:rsidRDefault="00F00162" w:rsidP="00F00162">
      <w:pPr>
        <w:pStyle w:val="PlainText"/>
        <w:jc w:val="both"/>
        <w:rPr>
          <w:rFonts w:ascii="Times New Roman" w:eastAsia="Times" w:hAnsi="Times New Roman" w:cs="Times New Roman"/>
          <w:sz w:val="24"/>
        </w:rPr>
      </w:pPr>
      <w:r>
        <w:rPr>
          <w:rFonts w:ascii="Times New Roman" w:eastAsia="Times" w:hAnsi="Times New Roman" w:cs="Times New Roman"/>
          <w:sz w:val="24"/>
        </w:rPr>
        <w:t>In contrast, t</w:t>
      </w:r>
      <w:r w:rsidRPr="00664D76">
        <w:rPr>
          <w:rFonts w:ascii="Times New Roman" w:eastAsia="Times" w:hAnsi="Times New Roman" w:cs="Times New Roman"/>
          <w:sz w:val="24"/>
        </w:rPr>
        <w:t>he short-interval</w:t>
      </w:r>
      <w:r w:rsidR="00D456AD">
        <w:rPr>
          <w:rFonts w:ascii="Times New Roman" w:eastAsia="Times" w:hAnsi="Times New Roman" w:cs="Times New Roman"/>
          <w:sz w:val="24"/>
        </w:rPr>
        <w:t xml:space="preserve"> (as opposed to monthly, above)</w:t>
      </w:r>
      <w:r w:rsidRPr="00664D76">
        <w:rPr>
          <w:rFonts w:ascii="Times New Roman" w:eastAsia="Times" w:hAnsi="Times New Roman" w:cs="Times New Roman"/>
          <w:sz w:val="24"/>
        </w:rPr>
        <w:t xml:space="preserve"> GPCP</w:t>
      </w:r>
      <w:r>
        <w:rPr>
          <w:rFonts w:ascii="Times New Roman" w:eastAsia="Times" w:hAnsi="Times New Roman" w:cs="Times New Roman"/>
          <w:sz w:val="24"/>
        </w:rPr>
        <w:t xml:space="preserve"> </w:t>
      </w:r>
      <w:r w:rsidRPr="00664D76">
        <w:rPr>
          <w:rFonts w:ascii="Times New Roman" w:eastAsia="Times" w:hAnsi="Times New Roman" w:cs="Times New Roman"/>
          <w:sz w:val="24"/>
        </w:rPr>
        <w:t xml:space="preserve">is the One-Degree Daily (1DD), the short-interval TMPA is 3B42 </w:t>
      </w:r>
      <w:r>
        <w:rPr>
          <w:rFonts w:ascii="Times New Roman" w:eastAsia="Times" w:hAnsi="Times New Roman" w:cs="Times New Roman"/>
          <w:sz w:val="24"/>
        </w:rPr>
        <w:t>(</w:t>
      </w:r>
      <w:r w:rsidRPr="00664D76">
        <w:rPr>
          <w:rFonts w:ascii="Times New Roman" w:eastAsia="Times" w:hAnsi="Times New Roman" w:cs="Times New Roman"/>
          <w:sz w:val="24"/>
        </w:rPr>
        <w:t>3-hourly</w:t>
      </w:r>
      <w:r>
        <w:rPr>
          <w:rFonts w:ascii="Times New Roman" w:eastAsia="Times" w:hAnsi="Times New Roman" w:cs="Times New Roman"/>
          <w:sz w:val="24"/>
        </w:rPr>
        <w:t>)</w:t>
      </w:r>
      <w:r w:rsidRPr="00664D76">
        <w:rPr>
          <w:rFonts w:ascii="Times New Roman" w:eastAsia="Times" w:hAnsi="Times New Roman" w:cs="Times New Roman"/>
          <w:sz w:val="24"/>
        </w:rPr>
        <w:t xml:space="preserve">, and the short-interval IMERG </w:t>
      </w:r>
      <w:r w:rsidR="00430DB5">
        <w:rPr>
          <w:rFonts w:ascii="Times New Roman" w:eastAsia="Times" w:hAnsi="Times New Roman" w:cs="Times New Roman"/>
          <w:sz w:val="24"/>
        </w:rPr>
        <w:t xml:space="preserve">are the Final Run </w:t>
      </w:r>
      <w:r w:rsidRPr="00664D76">
        <w:rPr>
          <w:rFonts w:ascii="Times New Roman" w:eastAsia="Times" w:hAnsi="Times New Roman" w:cs="Times New Roman"/>
          <w:sz w:val="24"/>
        </w:rPr>
        <w:t>half-hourly</w:t>
      </w:r>
      <w:r w:rsidR="00430DB5">
        <w:rPr>
          <w:rFonts w:ascii="Times New Roman" w:eastAsia="Times" w:hAnsi="Times New Roman" w:cs="Times New Roman"/>
          <w:sz w:val="24"/>
        </w:rPr>
        <w:t xml:space="preserve"> datasets</w:t>
      </w:r>
      <w:r w:rsidRPr="00664D76">
        <w:rPr>
          <w:rFonts w:ascii="Times New Roman" w:eastAsia="Times" w:hAnsi="Times New Roman" w:cs="Times New Roman"/>
          <w:sz w:val="24"/>
        </w:rPr>
        <w:t xml:space="preserve">.  In each case the short-interval data are adjusted with a simple, spatially varying ratio to force the multi-satellite estimates to approximately average up to the corresponding monthly </w:t>
      </w:r>
      <w:r>
        <w:rPr>
          <w:rFonts w:ascii="Times New Roman" w:eastAsia="Times" w:hAnsi="Times New Roman" w:cs="Times New Roman"/>
          <w:sz w:val="24"/>
        </w:rPr>
        <w:t xml:space="preserve">satellite-gauge </w:t>
      </w:r>
      <w:r w:rsidRPr="00664D76">
        <w:rPr>
          <w:rFonts w:ascii="Times New Roman" w:eastAsia="Times" w:hAnsi="Times New Roman" w:cs="Times New Roman"/>
          <w:sz w:val="24"/>
        </w:rPr>
        <w:t xml:space="preserve">product, with controls on the ratios to prevent unphysical results.  Thus, monthly-average values </w:t>
      </w:r>
      <w:r>
        <w:rPr>
          <w:rFonts w:ascii="Times New Roman" w:eastAsia="Times" w:hAnsi="Times New Roman" w:cs="Times New Roman"/>
          <w:sz w:val="24"/>
        </w:rPr>
        <w:t>of</w:t>
      </w:r>
      <w:r w:rsidRPr="00664D76">
        <w:rPr>
          <w:rFonts w:ascii="Times New Roman" w:eastAsia="Times" w:hAnsi="Times New Roman" w:cs="Times New Roman"/>
          <w:sz w:val="24"/>
        </w:rPr>
        <w:t xml:space="preserve"> the short-interval data should be close to the </w:t>
      </w:r>
      <w:r>
        <w:rPr>
          <w:rFonts w:ascii="Times New Roman" w:eastAsia="Times" w:hAnsi="Times New Roman" w:cs="Times New Roman"/>
          <w:sz w:val="24"/>
        </w:rPr>
        <w:t>average of</w:t>
      </w:r>
      <w:r w:rsidRPr="00664D76">
        <w:rPr>
          <w:rFonts w:ascii="Times New Roman" w:eastAsia="Times" w:hAnsi="Times New Roman" w:cs="Times New Roman"/>
          <w:sz w:val="24"/>
        </w:rPr>
        <w:t xml:space="preserve"> the monthly datasets, which the developers consider more reliable than the short-interval datasets.  In fact, compared to datasets that lack the adjustment to the monthly satellite-gauge estimates, the 1DD, 3B42, and IMERG Final half-hourly datasets tend to score better at timescales longer than a few days.  This is presumably because the random error begins to cancel out as more samples are averaged together, </w:t>
      </w:r>
      <w:r>
        <w:rPr>
          <w:rFonts w:ascii="Times New Roman" w:eastAsia="Times" w:hAnsi="Times New Roman" w:cs="Times New Roman"/>
          <w:sz w:val="24"/>
        </w:rPr>
        <w:t>leaving</w:t>
      </w:r>
      <w:r w:rsidRPr="00664D76">
        <w:rPr>
          <w:rFonts w:ascii="Times New Roman" w:eastAsia="Times" w:hAnsi="Times New Roman" w:cs="Times New Roman"/>
          <w:sz w:val="24"/>
        </w:rPr>
        <w:t xml:space="preserve"> </w:t>
      </w:r>
      <w:r>
        <w:rPr>
          <w:rFonts w:ascii="Times New Roman" w:eastAsia="Times" w:hAnsi="Times New Roman" w:cs="Times New Roman"/>
          <w:sz w:val="24"/>
        </w:rPr>
        <w:t xml:space="preserve">only </w:t>
      </w:r>
      <w:r w:rsidRPr="00664D76">
        <w:rPr>
          <w:rFonts w:ascii="Times New Roman" w:eastAsia="Times" w:hAnsi="Times New Roman" w:cs="Times New Roman"/>
          <w:sz w:val="24"/>
        </w:rPr>
        <w:t>the bias error.</w:t>
      </w:r>
      <w:r>
        <w:rPr>
          <w:rFonts w:ascii="Times New Roman" w:eastAsia="Times" w:hAnsi="Times New Roman" w:cs="Times New Roman"/>
          <w:sz w:val="24"/>
        </w:rPr>
        <w:t xml:space="preserve">  Of course, the short-interval datasets and regions that lack month-to-month surface gauge data input are more clearly driven by the behavior of the satellite input data.</w:t>
      </w:r>
    </w:p>
    <w:p w14:paraId="2BDC9CC1" w14:textId="77777777" w:rsidR="00960D2B" w:rsidRPr="00B64532" w:rsidRDefault="00960D2B" w:rsidP="00960D2B">
      <w:pPr>
        <w:pStyle w:val="PlainText"/>
        <w:jc w:val="both"/>
        <w:rPr>
          <w:rFonts w:ascii="Times New Roman" w:hAnsi="Times New Roman"/>
          <w:sz w:val="24"/>
        </w:rPr>
      </w:pPr>
      <w:r w:rsidRPr="00B64532">
        <w:rPr>
          <w:rFonts w:ascii="Times New Roman" w:hAnsi="Times New Roman"/>
          <w:sz w:val="24"/>
        </w:rPr>
        <w:t>...........................................................................</w:t>
      </w:r>
    </w:p>
    <w:p w14:paraId="49765D59" w14:textId="77777777" w:rsidR="00960D2B" w:rsidRPr="00B64532" w:rsidRDefault="00960D2B" w:rsidP="00960D2B">
      <w:pPr>
        <w:pStyle w:val="PlainText"/>
        <w:rPr>
          <w:rFonts w:ascii="Times New Roman" w:hAnsi="Times New Roman"/>
          <w:sz w:val="24"/>
        </w:rPr>
      </w:pPr>
    </w:p>
    <w:p w14:paraId="5CE7F2E0" w14:textId="0FCFC834" w:rsidR="00960D2B" w:rsidRDefault="00960D2B" w:rsidP="00960D2B">
      <w:pPr>
        <w:pStyle w:val="PlainText"/>
        <w:jc w:val="both"/>
        <w:rPr>
          <w:rFonts w:ascii="Times New Roman" w:hAnsi="Times New Roman"/>
          <w:sz w:val="24"/>
        </w:rPr>
      </w:pPr>
      <w:r>
        <w:rPr>
          <w:rFonts w:ascii="Times New Roman" w:hAnsi="Times New Roman"/>
          <w:sz w:val="24"/>
        </w:rPr>
        <w:t>The</w:t>
      </w:r>
      <w:r w:rsidRPr="0035114B">
        <w:rPr>
          <w:rFonts w:ascii="Times New Roman" w:hAnsi="Times New Roman"/>
          <w:sz w:val="24"/>
        </w:rPr>
        <w:t xml:space="preserve"> </w:t>
      </w:r>
      <w:r>
        <w:rPr>
          <w:rFonts w:ascii="Times New Roman" w:hAnsi="Times New Roman"/>
          <w:sz w:val="24"/>
        </w:rPr>
        <w:t>*</w:t>
      </w:r>
      <w:r>
        <w:rPr>
          <w:rFonts w:ascii="Times New Roman" w:hAnsi="Times New Roman"/>
          <w:i/>
          <w:sz w:val="24"/>
        </w:rPr>
        <w:t>data set provenance</w:t>
      </w:r>
      <w:r>
        <w:rPr>
          <w:rFonts w:ascii="Times New Roman" w:hAnsi="Times New Roman"/>
          <w:sz w:val="24"/>
        </w:rPr>
        <w:t>*</w:t>
      </w:r>
      <w:r w:rsidRPr="0035114B">
        <w:rPr>
          <w:rFonts w:ascii="Times New Roman" w:hAnsi="Times New Roman"/>
          <w:sz w:val="24"/>
        </w:rPr>
        <w:t xml:space="preserve"> </w:t>
      </w:r>
      <w:r>
        <w:rPr>
          <w:rFonts w:ascii="Times New Roman" w:hAnsi="Times New Roman"/>
          <w:sz w:val="24"/>
        </w:rPr>
        <w:t>has several layers.  Most importantly, the entire record for all three Runs are computed with Version 0</w:t>
      </w:r>
      <w:r w:rsidR="006A3683">
        <w:rPr>
          <w:rFonts w:ascii="Times New Roman" w:hAnsi="Times New Roman"/>
          <w:sz w:val="24"/>
        </w:rPr>
        <w:t>6</w:t>
      </w:r>
      <w:r>
        <w:rPr>
          <w:rFonts w:ascii="Times New Roman" w:hAnsi="Times New Roman"/>
          <w:sz w:val="24"/>
        </w:rPr>
        <w:t xml:space="preserve"> IMERG.  [And</w:t>
      </w:r>
      <w:r w:rsidR="006A3683">
        <w:rPr>
          <w:rFonts w:ascii="Times New Roman" w:hAnsi="Times New Roman"/>
          <w:sz w:val="24"/>
        </w:rPr>
        <w:t>,</w:t>
      </w:r>
      <w:r>
        <w:rPr>
          <w:rFonts w:ascii="Times New Roman" w:hAnsi="Times New Roman"/>
          <w:sz w:val="24"/>
        </w:rPr>
        <w:t xml:space="preserve"> all earlier versions are considered obsolete.]  All of the Combined, DPR</w:t>
      </w:r>
      <w:r w:rsidR="006A3683">
        <w:rPr>
          <w:rFonts w:ascii="Times New Roman" w:hAnsi="Times New Roman"/>
          <w:sz w:val="24"/>
        </w:rPr>
        <w:t>,</w:t>
      </w:r>
      <w:r>
        <w:rPr>
          <w:rFonts w:ascii="Times New Roman" w:hAnsi="Times New Roman"/>
          <w:sz w:val="24"/>
        </w:rPr>
        <w:t xml:space="preserve"> and Level 1</w:t>
      </w:r>
      <w:r w:rsidR="00B84334">
        <w:rPr>
          <w:rFonts w:ascii="Times New Roman" w:hAnsi="Times New Roman"/>
          <w:sz w:val="24"/>
        </w:rPr>
        <w:t>C</w:t>
      </w:r>
      <w:r>
        <w:rPr>
          <w:rFonts w:ascii="Times New Roman" w:hAnsi="Times New Roman"/>
          <w:sz w:val="24"/>
        </w:rPr>
        <w:t xml:space="preserve"> microwave data</w:t>
      </w:r>
      <w:r w:rsidR="00744666">
        <w:rPr>
          <w:rFonts w:ascii="Times New Roman" w:hAnsi="Times New Roman"/>
          <w:sz w:val="24"/>
        </w:rPr>
        <w:t xml:space="preserve"> used to feed those estimates</w:t>
      </w:r>
      <w:r>
        <w:rPr>
          <w:rFonts w:ascii="Times New Roman" w:hAnsi="Times New Roman"/>
          <w:sz w:val="24"/>
        </w:rPr>
        <w:t>, are computed with Version 0</w:t>
      </w:r>
      <w:r w:rsidR="006A3683">
        <w:rPr>
          <w:rFonts w:ascii="Times New Roman" w:hAnsi="Times New Roman"/>
          <w:sz w:val="24"/>
        </w:rPr>
        <w:t>6</w:t>
      </w:r>
      <w:r>
        <w:rPr>
          <w:rFonts w:ascii="Times New Roman" w:hAnsi="Times New Roman"/>
          <w:sz w:val="24"/>
        </w:rPr>
        <w:t xml:space="preserve"> algorithms</w:t>
      </w:r>
      <w:r w:rsidR="006A3683">
        <w:rPr>
          <w:rFonts w:ascii="Times New Roman" w:hAnsi="Times New Roman"/>
          <w:sz w:val="24"/>
        </w:rPr>
        <w:t>, while the GMI, TMI, and partner microwave precipitation estimates are computed at Version 05 (GPROF2017)</w:t>
      </w:r>
      <w:r w:rsidR="009175DD">
        <w:rPr>
          <w:rFonts w:ascii="Times New Roman" w:hAnsi="Times New Roman"/>
          <w:sz w:val="24"/>
        </w:rPr>
        <w:t xml:space="preserve">, except the SAPHIR estimates are computed with </w:t>
      </w:r>
      <w:r w:rsidR="009175DD" w:rsidRPr="005C1A83">
        <w:rPr>
          <w:rFonts w:ascii="Times New Roman" w:hAnsi="Times New Roman"/>
          <w:sz w:val="24"/>
        </w:rPr>
        <w:t>PRPS</w:t>
      </w:r>
      <w:r>
        <w:rPr>
          <w:rFonts w:ascii="Times New Roman" w:hAnsi="Times New Roman"/>
          <w:sz w:val="24"/>
        </w:rPr>
        <w:t xml:space="preserve">.  The time history of available microwave satellites is provided in Table </w:t>
      </w:r>
      <w:r w:rsidR="00CD4544">
        <w:rPr>
          <w:rFonts w:ascii="Times New Roman" w:hAnsi="Times New Roman"/>
          <w:sz w:val="24"/>
        </w:rPr>
        <w:lastRenderedPageBreak/>
        <w:t>10</w:t>
      </w:r>
      <w:r>
        <w:rPr>
          <w:rFonts w:ascii="Times New Roman" w:hAnsi="Times New Roman"/>
          <w:sz w:val="24"/>
        </w:rPr>
        <w:t xml:space="preserve">, and the particular satellite contributing to a half-hour value is given by the </w:t>
      </w:r>
      <w:proofErr w:type="spellStart"/>
      <w:r>
        <w:rPr>
          <w:rFonts w:ascii="Times New Roman" w:hAnsi="Times New Roman"/>
          <w:sz w:val="24"/>
        </w:rPr>
        <w:t>HQprecipSource</w:t>
      </w:r>
      <w:proofErr w:type="spellEnd"/>
      <w:r>
        <w:rPr>
          <w:rFonts w:ascii="Times New Roman" w:hAnsi="Times New Roman"/>
          <w:sz w:val="24"/>
        </w:rPr>
        <w:t xml:space="preserve"> field.  However, the </w:t>
      </w:r>
      <w:r w:rsidR="00AB6964">
        <w:rPr>
          <w:rFonts w:ascii="Times New Roman" w:hAnsi="Times New Roman"/>
          <w:sz w:val="24"/>
        </w:rPr>
        <w:t xml:space="preserve">satellites contributing to a morphed value are not specified.  The IR data are provided by the NOAA 4 </w:t>
      </w:r>
      <w:r w:rsidR="007875D6">
        <w:rPr>
          <w:rFonts w:ascii="Times New Roman" w:hAnsi="Times New Roman"/>
          <w:sz w:val="24"/>
        </w:rPr>
        <w:t>K</w:t>
      </w:r>
      <w:r w:rsidR="00AB6964">
        <w:rPr>
          <w:rFonts w:ascii="Times New Roman" w:hAnsi="Times New Roman"/>
          <w:sz w:val="24"/>
        </w:rPr>
        <w:t>m Global Merged IR dataset</w:t>
      </w:r>
      <w:r w:rsidR="005B35FF">
        <w:rPr>
          <w:rFonts w:ascii="Times New Roman" w:hAnsi="Times New Roman"/>
          <w:sz w:val="24"/>
        </w:rPr>
        <w:t xml:space="preserve"> as computed by the version of the system that was operational at </w:t>
      </w:r>
      <w:r w:rsidR="00262593">
        <w:rPr>
          <w:rFonts w:ascii="Times New Roman" w:hAnsi="Times New Roman"/>
          <w:sz w:val="24"/>
        </w:rPr>
        <w:t>the</w:t>
      </w:r>
      <w:r w:rsidR="005B35FF">
        <w:rPr>
          <w:rFonts w:ascii="Times New Roman" w:hAnsi="Times New Roman"/>
          <w:sz w:val="24"/>
        </w:rPr>
        <w:t xml:space="preserve"> time</w:t>
      </w:r>
      <w:r w:rsidR="00262593">
        <w:rPr>
          <w:rFonts w:ascii="Times New Roman" w:hAnsi="Times New Roman"/>
          <w:sz w:val="24"/>
        </w:rPr>
        <w:t xml:space="preserve"> of observation</w:t>
      </w:r>
      <w:r w:rsidR="00AB6964">
        <w:rPr>
          <w:rFonts w:ascii="Times New Roman" w:hAnsi="Times New Roman"/>
          <w:sz w:val="24"/>
        </w:rPr>
        <w:t xml:space="preserve">.  It is assumed that the </w:t>
      </w:r>
      <w:r w:rsidR="00744666">
        <w:rPr>
          <w:rFonts w:ascii="Times New Roman" w:hAnsi="Times New Roman"/>
          <w:sz w:val="24"/>
        </w:rPr>
        <w:t xml:space="preserve">IR </w:t>
      </w:r>
      <w:r w:rsidR="00AB6964">
        <w:rPr>
          <w:rFonts w:ascii="Times New Roman" w:hAnsi="Times New Roman"/>
          <w:sz w:val="24"/>
        </w:rPr>
        <w:t xml:space="preserve">dataset is homogeneous, but it </w:t>
      </w:r>
      <w:r w:rsidR="00744666">
        <w:rPr>
          <w:rFonts w:ascii="Times New Roman" w:hAnsi="Times New Roman"/>
          <w:sz w:val="24"/>
        </w:rPr>
        <w:t>is</w:t>
      </w:r>
      <w:r w:rsidR="00AB6964">
        <w:rPr>
          <w:rFonts w:ascii="Times New Roman" w:hAnsi="Times New Roman"/>
          <w:sz w:val="24"/>
        </w:rPr>
        <w:t xml:space="preserve"> possible to determine which geosynchronous satellite provided a particular data value by accessing </w:t>
      </w:r>
      <w:r w:rsidR="00744666">
        <w:rPr>
          <w:rFonts w:ascii="Times New Roman" w:hAnsi="Times New Roman"/>
          <w:sz w:val="24"/>
        </w:rPr>
        <w:t>the IR</w:t>
      </w:r>
      <w:r w:rsidR="00AB6964">
        <w:rPr>
          <w:rFonts w:ascii="Times New Roman" w:hAnsi="Times New Roman"/>
          <w:sz w:val="24"/>
        </w:rPr>
        <w:t xml:space="preserve"> dataset’s data source field</w:t>
      </w:r>
      <w:r w:rsidR="00E35589">
        <w:rPr>
          <w:rFonts w:ascii="Times New Roman" w:hAnsi="Times New Roman"/>
          <w:sz w:val="24"/>
        </w:rPr>
        <w:t xml:space="preserve"> (separately available)</w:t>
      </w:r>
      <w:r w:rsidR="00AB6964">
        <w:rPr>
          <w:rFonts w:ascii="Times New Roman" w:hAnsi="Times New Roman"/>
          <w:sz w:val="24"/>
        </w:rPr>
        <w:t xml:space="preserve">.  The GPCP data used to calibrate the Combined </w:t>
      </w:r>
      <w:r w:rsidR="00AB6964" w:rsidRPr="000E7960">
        <w:rPr>
          <w:rFonts w:ascii="Times New Roman" w:hAnsi="Times New Roman"/>
          <w:sz w:val="24"/>
        </w:rPr>
        <w:t>are drawn from Version 2.3, specifically using averages</w:t>
      </w:r>
      <w:r w:rsidR="00144E8F" w:rsidRPr="000E7960">
        <w:rPr>
          <w:rFonts w:ascii="Times New Roman" w:hAnsi="Times New Roman"/>
          <w:sz w:val="24"/>
        </w:rPr>
        <w:t xml:space="preserve"> </w:t>
      </w:r>
      <w:r w:rsidR="00C967DD">
        <w:rPr>
          <w:rFonts w:ascii="Times New Roman" w:hAnsi="Times New Roman"/>
          <w:sz w:val="24"/>
        </w:rPr>
        <w:t>f</w:t>
      </w:r>
      <w:r w:rsidR="00144E8F" w:rsidRPr="000E7960">
        <w:rPr>
          <w:rFonts w:ascii="Times New Roman" w:hAnsi="Times New Roman"/>
          <w:sz w:val="24"/>
        </w:rPr>
        <w:t xml:space="preserve">or </w:t>
      </w:r>
      <w:r w:rsidR="000E7960" w:rsidRPr="00D33394">
        <w:rPr>
          <w:rFonts w:ascii="Times New Roman" w:hAnsi="Times New Roman"/>
          <w:sz w:val="24"/>
        </w:rPr>
        <w:t>seasons</w:t>
      </w:r>
      <w:r w:rsidR="00144E8F" w:rsidRPr="000E7960">
        <w:rPr>
          <w:rFonts w:ascii="Times New Roman" w:hAnsi="Times New Roman"/>
          <w:sz w:val="24"/>
        </w:rPr>
        <w:t xml:space="preserve"> in</w:t>
      </w:r>
      <w:r w:rsidR="00AB6964" w:rsidRPr="000E7960">
        <w:rPr>
          <w:rFonts w:ascii="Times New Roman" w:hAnsi="Times New Roman"/>
          <w:sz w:val="24"/>
        </w:rPr>
        <w:t xml:space="preserve"> the year </w:t>
      </w:r>
      <w:r w:rsidR="00144E8F" w:rsidRPr="000E7960">
        <w:rPr>
          <w:rFonts w:ascii="Times New Roman" w:hAnsi="Times New Roman"/>
          <w:sz w:val="24"/>
        </w:rPr>
        <w:t>2015.  The</w:t>
      </w:r>
      <w:r w:rsidR="00144E8F">
        <w:rPr>
          <w:rFonts w:ascii="Times New Roman" w:hAnsi="Times New Roman"/>
          <w:sz w:val="24"/>
        </w:rPr>
        <w:t xml:space="preserve"> GPCC gauge analysis currently</w:t>
      </w:r>
      <w:r w:rsidR="00C163ED">
        <w:rPr>
          <w:rFonts w:ascii="Times New Roman" w:hAnsi="Times New Roman"/>
          <w:sz w:val="24"/>
        </w:rPr>
        <w:t xml:space="preserve"> in use </w:t>
      </w:r>
      <w:r w:rsidR="00C163ED" w:rsidRPr="009175DD">
        <w:rPr>
          <w:rFonts w:ascii="Times New Roman" w:hAnsi="Times New Roman"/>
          <w:sz w:val="24"/>
        </w:rPr>
        <w:t xml:space="preserve">for the GPM era is the Version </w:t>
      </w:r>
      <w:r w:rsidR="009175DD" w:rsidRPr="009175DD">
        <w:rPr>
          <w:rFonts w:ascii="Times New Roman" w:hAnsi="Times New Roman"/>
          <w:sz w:val="24"/>
        </w:rPr>
        <w:t>6</w:t>
      </w:r>
      <w:r w:rsidR="00C163ED" w:rsidRPr="009175DD">
        <w:rPr>
          <w:rFonts w:ascii="Times New Roman" w:hAnsi="Times New Roman"/>
          <w:sz w:val="24"/>
        </w:rPr>
        <w:t xml:space="preserve"> Monitoring Product.  The TRMM era is covered by the Full Data Reanalysis (currently Version </w:t>
      </w:r>
      <w:r w:rsidR="00D541BE">
        <w:rPr>
          <w:rFonts w:ascii="Times New Roman" w:hAnsi="Times New Roman"/>
          <w:sz w:val="24"/>
        </w:rPr>
        <w:t>2018</w:t>
      </w:r>
      <w:r w:rsidR="00C163ED" w:rsidRPr="009175DD">
        <w:rPr>
          <w:rFonts w:ascii="Times New Roman" w:hAnsi="Times New Roman"/>
          <w:sz w:val="24"/>
        </w:rPr>
        <w:t>), a retrospective analysis that covers the period 1</w:t>
      </w:r>
      <w:r w:rsidR="00D541BE">
        <w:rPr>
          <w:rFonts w:ascii="Times New Roman" w:hAnsi="Times New Roman"/>
          <w:sz w:val="24"/>
        </w:rPr>
        <w:t>891</w:t>
      </w:r>
      <w:r w:rsidR="00C163ED" w:rsidRPr="009175DD">
        <w:rPr>
          <w:rFonts w:ascii="Times New Roman" w:hAnsi="Times New Roman"/>
          <w:sz w:val="24"/>
        </w:rPr>
        <w:t>-201</w:t>
      </w:r>
      <w:r w:rsidR="00D541BE">
        <w:rPr>
          <w:rFonts w:ascii="Times New Roman" w:hAnsi="Times New Roman"/>
          <w:sz w:val="24"/>
        </w:rPr>
        <w:t>6</w:t>
      </w:r>
      <w:r w:rsidR="00C163ED" w:rsidRPr="009175DD">
        <w:rPr>
          <w:rFonts w:ascii="Times New Roman" w:hAnsi="Times New Roman"/>
          <w:sz w:val="24"/>
        </w:rPr>
        <w:t>.</w:t>
      </w:r>
      <w:r w:rsidR="00C163ED">
        <w:rPr>
          <w:rFonts w:ascii="Times New Roman" w:hAnsi="Times New Roman"/>
          <w:sz w:val="24"/>
        </w:rPr>
        <w:t xml:space="preserve">  [See “precipitation gauge </w:t>
      </w:r>
      <w:r w:rsidR="00744666">
        <w:rPr>
          <w:rFonts w:ascii="Times New Roman" w:hAnsi="Times New Roman"/>
          <w:sz w:val="24"/>
        </w:rPr>
        <w:t>analysis”.]  The temperature,</w:t>
      </w:r>
      <w:r w:rsidR="00C163ED">
        <w:rPr>
          <w:rFonts w:ascii="Times New Roman" w:hAnsi="Times New Roman"/>
          <w:sz w:val="24"/>
        </w:rPr>
        <w:t xml:space="preserve"> humidity</w:t>
      </w:r>
      <w:r w:rsidR="00744666">
        <w:rPr>
          <w:rFonts w:ascii="Times New Roman" w:hAnsi="Times New Roman"/>
          <w:sz w:val="24"/>
        </w:rPr>
        <w:t>, and surface pressure</w:t>
      </w:r>
      <w:r w:rsidR="00C163ED">
        <w:rPr>
          <w:rFonts w:ascii="Times New Roman" w:hAnsi="Times New Roman"/>
          <w:sz w:val="24"/>
        </w:rPr>
        <w:t xml:space="preserve"> fields used to compute the </w:t>
      </w:r>
      <w:proofErr w:type="spellStart"/>
      <w:r w:rsidR="00C163ED">
        <w:rPr>
          <w:rFonts w:ascii="Times New Roman" w:hAnsi="Times New Roman"/>
          <w:sz w:val="24"/>
        </w:rPr>
        <w:t>probabilityLiquid</w:t>
      </w:r>
      <w:r w:rsidR="00C163ED" w:rsidRPr="00C163ED">
        <w:rPr>
          <w:rFonts w:ascii="Times New Roman" w:hAnsi="Times New Roman"/>
          <w:sz w:val="24"/>
        </w:rPr>
        <w:t>Precipitation</w:t>
      </w:r>
      <w:proofErr w:type="spellEnd"/>
      <w:r w:rsidR="00C163ED">
        <w:rPr>
          <w:rFonts w:ascii="Times New Roman" w:hAnsi="Times New Roman"/>
          <w:sz w:val="24"/>
        </w:rPr>
        <w:t xml:space="preserve"> field are provided by the then-operational </w:t>
      </w:r>
      <w:r w:rsidR="00C163ED" w:rsidRPr="00C163ED">
        <w:rPr>
          <w:rFonts w:ascii="Times New Roman" w:hAnsi="Times New Roman"/>
          <w:sz w:val="24"/>
        </w:rPr>
        <w:t>JMA NWP f</w:t>
      </w:r>
      <w:r w:rsidR="00C163ED">
        <w:rPr>
          <w:rFonts w:ascii="Times New Roman" w:hAnsi="Times New Roman"/>
          <w:sz w:val="24"/>
        </w:rPr>
        <w:t>orecast for the Early and Late R</w:t>
      </w:r>
      <w:r w:rsidR="00C163ED" w:rsidRPr="00C163ED">
        <w:rPr>
          <w:rFonts w:ascii="Times New Roman" w:hAnsi="Times New Roman"/>
          <w:sz w:val="24"/>
        </w:rPr>
        <w:t xml:space="preserve">uns, and the </w:t>
      </w:r>
      <w:r w:rsidR="00744666">
        <w:rPr>
          <w:rFonts w:ascii="Times New Roman" w:hAnsi="Times New Roman"/>
          <w:sz w:val="24"/>
        </w:rPr>
        <w:t>ECMWF Interim</w:t>
      </w:r>
      <w:r w:rsidR="00C163ED">
        <w:rPr>
          <w:rFonts w:ascii="Times New Roman" w:hAnsi="Times New Roman"/>
          <w:sz w:val="24"/>
        </w:rPr>
        <w:t xml:space="preserve"> reanalysis for the Final R</w:t>
      </w:r>
      <w:r w:rsidR="00C163ED" w:rsidRPr="00C163ED">
        <w:rPr>
          <w:rFonts w:ascii="Times New Roman" w:hAnsi="Times New Roman"/>
          <w:sz w:val="24"/>
        </w:rPr>
        <w:t>un</w:t>
      </w:r>
      <w:r w:rsidR="00C163ED">
        <w:rPr>
          <w:rFonts w:ascii="Times New Roman" w:hAnsi="Times New Roman"/>
          <w:sz w:val="24"/>
        </w:rPr>
        <w:t>.</w:t>
      </w:r>
    </w:p>
    <w:p w14:paraId="495D6985" w14:textId="77777777" w:rsidR="00960D2B" w:rsidRPr="00B64532" w:rsidRDefault="00960D2B" w:rsidP="00960D2B">
      <w:pPr>
        <w:pStyle w:val="PlainText"/>
        <w:jc w:val="both"/>
        <w:rPr>
          <w:rFonts w:ascii="Times New Roman" w:hAnsi="Times New Roman"/>
          <w:sz w:val="24"/>
        </w:rPr>
      </w:pPr>
      <w:r w:rsidRPr="00B64532">
        <w:rPr>
          <w:rFonts w:ascii="Times New Roman" w:hAnsi="Times New Roman"/>
          <w:sz w:val="24"/>
        </w:rPr>
        <w:t>...........................................................................</w:t>
      </w:r>
    </w:p>
    <w:p w14:paraId="677B00AE" w14:textId="77777777" w:rsidR="007D71BC" w:rsidRPr="00B64532" w:rsidRDefault="007D71BC" w:rsidP="007D71BC">
      <w:pPr>
        <w:pStyle w:val="PlainText"/>
        <w:rPr>
          <w:rFonts w:ascii="Times New Roman" w:hAnsi="Times New Roman"/>
          <w:sz w:val="24"/>
        </w:rPr>
      </w:pPr>
    </w:p>
    <w:p w14:paraId="74D61429" w14:textId="5518AAD0" w:rsidR="007D71BC" w:rsidRPr="00B64532" w:rsidRDefault="00E20764" w:rsidP="007D71BC">
      <w:pPr>
        <w:pStyle w:val="PlainText"/>
        <w:rPr>
          <w:rFonts w:ascii="Times New Roman" w:hAnsi="Times New Roman"/>
          <w:b/>
          <w:sz w:val="24"/>
        </w:rPr>
      </w:pPr>
      <w:r>
        <w:rPr>
          <w:rFonts w:ascii="Times New Roman" w:hAnsi="Times New Roman"/>
          <w:b/>
          <w:sz w:val="24"/>
        </w:rPr>
        <w:t>10</w:t>
      </w:r>
      <w:r w:rsidR="007D71BC" w:rsidRPr="00B64532">
        <w:rPr>
          <w:rFonts w:ascii="Times New Roman" w:hAnsi="Times New Roman"/>
          <w:b/>
          <w:sz w:val="24"/>
        </w:rPr>
        <w:t>. Documentation</w:t>
      </w:r>
    </w:p>
    <w:p w14:paraId="53D059E3" w14:textId="77777777" w:rsidR="007D71BC" w:rsidRPr="00B64532" w:rsidRDefault="007D71BC" w:rsidP="007D71BC">
      <w:pPr>
        <w:pStyle w:val="PlainText"/>
        <w:rPr>
          <w:rFonts w:ascii="Times New Roman" w:hAnsi="Times New Roman"/>
          <w:sz w:val="24"/>
        </w:rPr>
      </w:pPr>
    </w:p>
    <w:p w14:paraId="76DF8EB2" w14:textId="4531923B" w:rsidR="007D71BC" w:rsidRPr="00B64532" w:rsidRDefault="007D71BC" w:rsidP="00D96385">
      <w:pPr>
        <w:pStyle w:val="PlainText"/>
        <w:spacing w:after="120"/>
        <w:rPr>
          <w:rFonts w:ascii="Times New Roman" w:hAnsi="Times New Roman"/>
          <w:sz w:val="24"/>
        </w:rPr>
      </w:pPr>
      <w:r w:rsidRPr="00B64532">
        <w:rPr>
          <w:rFonts w:ascii="Times New Roman" w:hAnsi="Times New Roman"/>
          <w:sz w:val="24"/>
        </w:rPr>
        <w:t>The *</w:t>
      </w:r>
      <w:r w:rsidRPr="00B64532">
        <w:rPr>
          <w:rFonts w:ascii="Times New Roman" w:hAnsi="Times New Roman"/>
          <w:i/>
          <w:sz w:val="24"/>
        </w:rPr>
        <w:t>documentation creator</w:t>
      </w:r>
      <w:r w:rsidRPr="00B64532">
        <w:rPr>
          <w:rFonts w:ascii="Times New Roman" w:hAnsi="Times New Roman"/>
          <w:sz w:val="24"/>
        </w:rPr>
        <w:t>* is:</w:t>
      </w:r>
    </w:p>
    <w:p w14:paraId="79723813"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 xml:space="preserve">   Dr. George J. Huffman</w:t>
      </w:r>
    </w:p>
    <w:p w14:paraId="2DDE2305"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 xml:space="preserve">   Code 612</w:t>
      </w:r>
    </w:p>
    <w:p w14:paraId="3DF242DE"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 xml:space="preserve">   NASA Goddard Space Flight Center</w:t>
      </w:r>
    </w:p>
    <w:p w14:paraId="11FC2681"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 xml:space="preserve">   Greenbelt, MD  20771  USA</w:t>
      </w:r>
    </w:p>
    <w:p w14:paraId="115DCCE7" w14:textId="53E9333D" w:rsidR="007D71BC" w:rsidRPr="00B64532" w:rsidRDefault="007D71BC" w:rsidP="009175DD">
      <w:pPr>
        <w:pStyle w:val="PlainText"/>
        <w:tabs>
          <w:tab w:val="left" w:pos="1890"/>
        </w:tabs>
        <w:rPr>
          <w:rFonts w:ascii="Times New Roman" w:hAnsi="Times New Roman"/>
          <w:sz w:val="24"/>
        </w:rPr>
      </w:pPr>
      <w:r w:rsidRPr="00B64532">
        <w:rPr>
          <w:rFonts w:ascii="Times New Roman" w:hAnsi="Times New Roman"/>
          <w:sz w:val="24"/>
        </w:rPr>
        <w:t xml:space="preserve">   Phone:</w:t>
      </w:r>
      <w:r w:rsidRPr="00B64532">
        <w:rPr>
          <w:rFonts w:ascii="Times New Roman" w:hAnsi="Times New Roman"/>
          <w:sz w:val="24"/>
        </w:rPr>
        <w:tab/>
        <w:t>+1-301-614-6308</w:t>
      </w:r>
    </w:p>
    <w:p w14:paraId="568A6992" w14:textId="345F97BB" w:rsidR="007D71BC" w:rsidRPr="00DC46C0" w:rsidRDefault="007D71BC" w:rsidP="009175DD">
      <w:pPr>
        <w:pStyle w:val="PlainText"/>
        <w:tabs>
          <w:tab w:val="left" w:pos="1890"/>
        </w:tabs>
        <w:rPr>
          <w:rFonts w:ascii="Times New Roman" w:hAnsi="Times New Roman"/>
          <w:sz w:val="24"/>
          <w:lang w:val="fr-FR"/>
        </w:rPr>
      </w:pPr>
      <w:r w:rsidRPr="00B64532">
        <w:rPr>
          <w:rFonts w:ascii="Times New Roman" w:hAnsi="Times New Roman"/>
          <w:sz w:val="24"/>
        </w:rPr>
        <w:t xml:space="preserve">   </w:t>
      </w:r>
      <w:proofErr w:type="gramStart"/>
      <w:r w:rsidRPr="00DC46C0">
        <w:rPr>
          <w:rFonts w:ascii="Times New Roman" w:hAnsi="Times New Roman"/>
          <w:sz w:val="24"/>
          <w:lang w:val="fr-FR"/>
        </w:rPr>
        <w:t>Fax:</w:t>
      </w:r>
      <w:proofErr w:type="gramEnd"/>
      <w:r w:rsidRPr="00DC46C0">
        <w:rPr>
          <w:rFonts w:ascii="Times New Roman" w:hAnsi="Times New Roman"/>
          <w:sz w:val="24"/>
          <w:lang w:val="fr-FR"/>
        </w:rPr>
        <w:tab/>
        <w:t>+1-301-614-5492</w:t>
      </w:r>
    </w:p>
    <w:p w14:paraId="1700F3F6" w14:textId="5C0F3FCB" w:rsidR="007D71BC" w:rsidRPr="00DC46C0" w:rsidRDefault="007D71BC" w:rsidP="009175DD">
      <w:pPr>
        <w:pStyle w:val="PlainText"/>
        <w:tabs>
          <w:tab w:val="left" w:pos="1890"/>
        </w:tabs>
        <w:rPr>
          <w:rFonts w:ascii="Times New Roman" w:hAnsi="Times New Roman"/>
          <w:sz w:val="24"/>
          <w:lang w:val="fr-FR"/>
        </w:rPr>
      </w:pPr>
      <w:r w:rsidRPr="00DC46C0">
        <w:rPr>
          <w:rFonts w:ascii="Times New Roman" w:hAnsi="Times New Roman"/>
          <w:sz w:val="24"/>
          <w:lang w:val="fr-FR"/>
        </w:rPr>
        <w:t xml:space="preserve">   </w:t>
      </w:r>
      <w:proofErr w:type="gramStart"/>
      <w:r w:rsidRPr="00DC46C0">
        <w:rPr>
          <w:rFonts w:ascii="Times New Roman" w:hAnsi="Times New Roman"/>
          <w:sz w:val="24"/>
          <w:lang w:val="fr-FR"/>
        </w:rPr>
        <w:t>Internet:</w:t>
      </w:r>
      <w:proofErr w:type="gramEnd"/>
      <w:r w:rsidRPr="00DC46C0">
        <w:rPr>
          <w:rFonts w:ascii="Times New Roman" w:hAnsi="Times New Roman"/>
          <w:sz w:val="24"/>
          <w:lang w:val="fr-FR"/>
        </w:rPr>
        <w:tab/>
      </w:r>
      <w:r w:rsidRPr="00DC46C0">
        <w:rPr>
          <w:rFonts w:ascii="Times New Roman" w:hAnsi="Times New Roman"/>
          <w:i/>
          <w:sz w:val="24"/>
          <w:lang w:val="fr-FR"/>
        </w:rPr>
        <w:t>george.j.huffman@nasa.gov</w:t>
      </w:r>
    </w:p>
    <w:p w14:paraId="1A9BE9C1" w14:textId="58FC2473" w:rsidR="007D71BC" w:rsidRPr="005C1A83" w:rsidRDefault="007D71BC" w:rsidP="009175DD">
      <w:pPr>
        <w:pStyle w:val="PlainText"/>
        <w:tabs>
          <w:tab w:val="left" w:pos="1890"/>
        </w:tabs>
        <w:rPr>
          <w:rFonts w:ascii="Times New Roman" w:hAnsi="Times New Roman"/>
          <w:sz w:val="24"/>
          <w:lang w:val="nl-NL"/>
        </w:rPr>
      </w:pPr>
      <w:r w:rsidRPr="00DC46C0">
        <w:rPr>
          <w:rFonts w:ascii="Times New Roman" w:hAnsi="Times New Roman"/>
          <w:sz w:val="24"/>
          <w:lang w:val="fr-FR"/>
        </w:rPr>
        <w:t xml:space="preserve">   </w:t>
      </w:r>
      <w:r w:rsidR="009175DD" w:rsidRPr="005C1A83">
        <w:rPr>
          <w:rFonts w:ascii="Times New Roman" w:hAnsi="Times New Roman"/>
          <w:sz w:val="24"/>
          <w:lang w:val="nl-NL"/>
        </w:rPr>
        <w:t>GPM Web</w:t>
      </w:r>
      <w:r w:rsidRPr="005C1A83">
        <w:rPr>
          <w:rFonts w:ascii="Times New Roman" w:hAnsi="Times New Roman"/>
          <w:sz w:val="24"/>
          <w:lang w:val="nl-NL"/>
        </w:rPr>
        <w:t xml:space="preserve"> Page:</w:t>
      </w:r>
      <w:r w:rsidR="009175DD" w:rsidRPr="005C1A83">
        <w:rPr>
          <w:rFonts w:ascii="Times New Roman" w:hAnsi="Times New Roman"/>
          <w:sz w:val="24"/>
          <w:lang w:val="nl-NL"/>
        </w:rPr>
        <w:tab/>
      </w:r>
      <w:r w:rsidRPr="005C1A83">
        <w:rPr>
          <w:rFonts w:ascii="Times New Roman" w:hAnsi="Times New Roman"/>
          <w:i/>
          <w:sz w:val="24"/>
          <w:lang w:val="nl-NL"/>
        </w:rPr>
        <w:t>http://p</w:t>
      </w:r>
      <w:r w:rsidR="009175DD" w:rsidRPr="005C1A83">
        <w:rPr>
          <w:rFonts w:ascii="Times New Roman" w:hAnsi="Times New Roman"/>
          <w:i/>
          <w:sz w:val="24"/>
          <w:lang w:val="nl-NL"/>
        </w:rPr>
        <w:t>mm</w:t>
      </w:r>
      <w:r w:rsidRPr="005C1A83">
        <w:rPr>
          <w:rFonts w:ascii="Times New Roman" w:hAnsi="Times New Roman"/>
          <w:i/>
          <w:sz w:val="24"/>
          <w:lang w:val="nl-NL"/>
        </w:rPr>
        <w:t>.nasa.gov/</w:t>
      </w:r>
    </w:p>
    <w:p w14:paraId="6A634C3B"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7E705955" w14:textId="77777777" w:rsidR="007D71BC" w:rsidRPr="00B64532" w:rsidRDefault="007D71BC" w:rsidP="007D71BC">
      <w:pPr>
        <w:pStyle w:val="PlainText"/>
        <w:rPr>
          <w:rFonts w:ascii="Times New Roman" w:hAnsi="Times New Roman"/>
          <w:sz w:val="24"/>
        </w:rPr>
      </w:pPr>
    </w:p>
    <w:p w14:paraId="64907F4E" w14:textId="37615D8B" w:rsidR="007D71BC" w:rsidRPr="00B64532" w:rsidRDefault="007D71BC" w:rsidP="00D96385">
      <w:pPr>
        <w:pStyle w:val="PlainText"/>
        <w:spacing w:after="120"/>
        <w:rPr>
          <w:rFonts w:ascii="Times New Roman" w:hAnsi="Times New Roman"/>
          <w:sz w:val="24"/>
        </w:rPr>
      </w:pPr>
      <w:r w:rsidRPr="00B64532">
        <w:rPr>
          <w:rFonts w:ascii="Times New Roman" w:hAnsi="Times New Roman"/>
          <w:sz w:val="24"/>
        </w:rPr>
        <w:t>*</w:t>
      </w:r>
      <w:r w:rsidR="00D96385">
        <w:rPr>
          <w:rFonts w:ascii="Times New Roman" w:hAnsi="Times New Roman"/>
          <w:i/>
          <w:sz w:val="24"/>
        </w:rPr>
        <w:t>D</w:t>
      </w:r>
      <w:r w:rsidRPr="00B64532">
        <w:rPr>
          <w:rFonts w:ascii="Times New Roman" w:hAnsi="Times New Roman"/>
          <w:i/>
          <w:sz w:val="24"/>
        </w:rPr>
        <w:t>ocumentation revision history</w:t>
      </w:r>
      <w:r w:rsidRPr="00B64532">
        <w:rPr>
          <w:rFonts w:ascii="Times New Roman" w:hAnsi="Times New Roman"/>
          <w:sz w:val="24"/>
        </w:rPr>
        <w:t>*:</w:t>
      </w:r>
    </w:p>
    <w:p w14:paraId="1670BE7C" w14:textId="70720B30" w:rsidR="007D71BC" w:rsidRDefault="00EA3699" w:rsidP="006A1062">
      <w:pPr>
        <w:pStyle w:val="PlainText"/>
        <w:tabs>
          <w:tab w:val="left" w:pos="1890"/>
        </w:tabs>
        <w:ind w:left="3150" w:hanging="3150"/>
        <w:rPr>
          <w:rFonts w:ascii="Times New Roman" w:hAnsi="Times New Roman"/>
          <w:sz w:val="24"/>
        </w:rPr>
      </w:pPr>
      <w:r>
        <w:rPr>
          <w:rFonts w:ascii="Times New Roman" w:hAnsi="Times New Roman"/>
          <w:sz w:val="24"/>
        </w:rPr>
        <w:t>4 Dec</w:t>
      </w:r>
      <w:r w:rsidR="00E20764">
        <w:rPr>
          <w:rFonts w:ascii="Times New Roman" w:hAnsi="Times New Roman"/>
          <w:sz w:val="24"/>
        </w:rPr>
        <w:t>ember 2014</w:t>
      </w:r>
      <w:r w:rsidR="007D71BC" w:rsidRPr="00B64532">
        <w:rPr>
          <w:rFonts w:ascii="Times New Roman" w:hAnsi="Times New Roman"/>
          <w:sz w:val="24"/>
        </w:rPr>
        <w:tab/>
        <w:t>Version 1</w:t>
      </w:r>
      <w:r w:rsidR="007D71BC" w:rsidRPr="00B64532">
        <w:rPr>
          <w:rFonts w:ascii="Times New Roman" w:hAnsi="Times New Roman"/>
          <w:sz w:val="24"/>
        </w:rPr>
        <w:tab/>
        <w:t>by GJH, DTB</w:t>
      </w:r>
      <w:r w:rsidR="00D96054">
        <w:rPr>
          <w:rFonts w:ascii="Times New Roman" w:hAnsi="Times New Roman"/>
          <w:sz w:val="24"/>
        </w:rPr>
        <w:t>, EJN</w:t>
      </w:r>
    </w:p>
    <w:p w14:paraId="3AF0B3DE" w14:textId="769DDD85" w:rsidR="000442FC" w:rsidRDefault="000442FC" w:rsidP="006A1062">
      <w:pPr>
        <w:pStyle w:val="PlainText"/>
        <w:tabs>
          <w:tab w:val="left" w:pos="1890"/>
        </w:tabs>
        <w:ind w:left="3150" w:hanging="3150"/>
        <w:rPr>
          <w:rFonts w:ascii="Times New Roman" w:hAnsi="Times New Roman"/>
          <w:sz w:val="24"/>
        </w:rPr>
      </w:pPr>
      <w:r>
        <w:rPr>
          <w:rFonts w:ascii="Times New Roman" w:hAnsi="Times New Roman"/>
          <w:sz w:val="24"/>
        </w:rPr>
        <w:t>15 January 2015</w:t>
      </w:r>
      <w:r>
        <w:rPr>
          <w:rFonts w:ascii="Times New Roman" w:hAnsi="Times New Roman"/>
          <w:sz w:val="24"/>
        </w:rPr>
        <w:tab/>
        <w:t>Version 1.1</w:t>
      </w:r>
      <w:r>
        <w:rPr>
          <w:rFonts w:ascii="Times New Roman" w:hAnsi="Times New Roman"/>
          <w:sz w:val="24"/>
        </w:rPr>
        <w:tab/>
        <w:t>by GJH, DTB, EJN; revisions for first Final Run release</w:t>
      </w:r>
    </w:p>
    <w:p w14:paraId="1B5DCC87" w14:textId="5F72D95B" w:rsidR="00FB438B" w:rsidRDefault="00FB438B" w:rsidP="006A1062">
      <w:pPr>
        <w:pStyle w:val="PlainText"/>
        <w:tabs>
          <w:tab w:val="left" w:pos="1890"/>
        </w:tabs>
        <w:ind w:left="3150" w:hanging="3150"/>
        <w:rPr>
          <w:rFonts w:ascii="Times New Roman" w:hAnsi="Times New Roman"/>
          <w:sz w:val="24"/>
        </w:rPr>
      </w:pPr>
      <w:r>
        <w:rPr>
          <w:rFonts w:ascii="Times New Roman" w:hAnsi="Times New Roman"/>
          <w:sz w:val="24"/>
        </w:rPr>
        <w:t>20 January 2015</w:t>
      </w:r>
      <w:r>
        <w:rPr>
          <w:rFonts w:ascii="Times New Roman" w:hAnsi="Times New Roman"/>
          <w:sz w:val="24"/>
        </w:rPr>
        <w:tab/>
        <w:t>Version 1.2</w:t>
      </w:r>
      <w:r>
        <w:rPr>
          <w:rFonts w:ascii="Times New Roman" w:hAnsi="Times New Roman"/>
          <w:sz w:val="24"/>
        </w:rPr>
        <w:tab/>
        <w:t>by GJH; re-release due to “missing” definition</w:t>
      </w:r>
    </w:p>
    <w:p w14:paraId="439182B6" w14:textId="77777777" w:rsidR="00C967DD" w:rsidRDefault="008C4A0F" w:rsidP="006A1062">
      <w:pPr>
        <w:pStyle w:val="PlainText"/>
        <w:tabs>
          <w:tab w:val="left" w:pos="1890"/>
        </w:tabs>
        <w:ind w:left="3150" w:hanging="3150"/>
        <w:rPr>
          <w:rFonts w:ascii="Times New Roman" w:hAnsi="Times New Roman"/>
          <w:sz w:val="24"/>
        </w:rPr>
      </w:pPr>
      <w:r>
        <w:rPr>
          <w:rFonts w:ascii="Times New Roman" w:hAnsi="Times New Roman"/>
          <w:sz w:val="24"/>
        </w:rPr>
        <w:t>9</w:t>
      </w:r>
      <w:r w:rsidR="006A1062">
        <w:rPr>
          <w:rFonts w:ascii="Times New Roman" w:hAnsi="Times New Roman"/>
          <w:sz w:val="24"/>
        </w:rPr>
        <w:t xml:space="preserve"> April 2015</w:t>
      </w:r>
      <w:r w:rsidR="006A1062">
        <w:rPr>
          <w:rFonts w:ascii="Times New Roman" w:hAnsi="Times New Roman"/>
          <w:sz w:val="24"/>
        </w:rPr>
        <w:tab/>
        <w:t>Version 1.3</w:t>
      </w:r>
      <w:r w:rsidR="006A1062">
        <w:rPr>
          <w:rFonts w:ascii="Times New Roman" w:hAnsi="Times New Roman"/>
          <w:sz w:val="24"/>
        </w:rPr>
        <w:tab/>
        <w:t>by GJH; more-uniform reference to Runs; retrospective</w:t>
      </w:r>
    </w:p>
    <w:p w14:paraId="5B28EC3D" w14:textId="6A125A38" w:rsidR="006A1062" w:rsidRDefault="00C967DD" w:rsidP="006A1062">
      <w:pPr>
        <w:pStyle w:val="PlainText"/>
        <w:tabs>
          <w:tab w:val="left" w:pos="1890"/>
        </w:tabs>
        <w:ind w:left="3150" w:hanging="315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6A1062">
        <w:rPr>
          <w:rFonts w:ascii="Times New Roman" w:hAnsi="Times New Roman"/>
          <w:sz w:val="24"/>
        </w:rPr>
        <w:t>processing in 2017</w:t>
      </w:r>
      <w:r w:rsidR="008C4A0F">
        <w:rPr>
          <w:rFonts w:ascii="Times New Roman" w:hAnsi="Times New Roman"/>
          <w:sz w:val="24"/>
        </w:rPr>
        <w:t>; end of TRMM</w:t>
      </w:r>
    </w:p>
    <w:p w14:paraId="2E6DE9BE" w14:textId="510F3064" w:rsidR="00D00429" w:rsidRDefault="006A6C9F" w:rsidP="00D00429">
      <w:pPr>
        <w:pStyle w:val="PlainText"/>
        <w:tabs>
          <w:tab w:val="left" w:pos="1890"/>
        </w:tabs>
        <w:ind w:left="3150" w:hanging="3150"/>
        <w:rPr>
          <w:rFonts w:ascii="Times New Roman" w:hAnsi="Times New Roman"/>
          <w:sz w:val="24"/>
        </w:rPr>
      </w:pPr>
      <w:r>
        <w:rPr>
          <w:rFonts w:ascii="Times New Roman" w:hAnsi="Times New Roman"/>
          <w:sz w:val="24"/>
        </w:rPr>
        <w:t>19 June 2015</w:t>
      </w:r>
      <w:r w:rsidR="00D00429" w:rsidRPr="00B64532">
        <w:rPr>
          <w:rFonts w:ascii="Times New Roman" w:hAnsi="Times New Roman"/>
          <w:sz w:val="24"/>
        </w:rPr>
        <w:tab/>
        <w:t>Version 1</w:t>
      </w:r>
      <w:r>
        <w:rPr>
          <w:rFonts w:ascii="Times New Roman" w:hAnsi="Times New Roman"/>
          <w:sz w:val="24"/>
        </w:rPr>
        <w:t>.4</w:t>
      </w:r>
      <w:r w:rsidR="00D00429" w:rsidRPr="00B64532">
        <w:rPr>
          <w:rFonts w:ascii="Times New Roman" w:hAnsi="Times New Roman"/>
          <w:sz w:val="24"/>
        </w:rPr>
        <w:tab/>
        <w:t xml:space="preserve">by </w:t>
      </w:r>
      <w:r w:rsidR="00C050F9">
        <w:rPr>
          <w:rFonts w:ascii="Times New Roman" w:hAnsi="Times New Roman"/>
          <w:sz w:val="24"/>
        </w:rPr>
        <w:t xml:space="preserve">DTB; </w:t>
      </w:r>
      <w:r w:rsidR="00D00429">
        <w:rPr>
          <w:rFonts w:ascii="Times New Roman" w:hAnsi="Times New Roman"/>
          <w:sz w:val="24"/>
        </w:rPr>
        <w:t>reading HDF</w:t>
      </w:r>
      <w:r>
        <w:rPr>
          <w:rFonts w:ascii="Times New Roman" w:hAnsi="Times New Roman"/>
          <w:sz w:val="24"/>
        </w:rPr>
        <w:t>5 using the R langua</w:t>
      </w:r>
      <w:r w:rsidR="00D00429">
        <w:rPr>
          <w:rFonts w:ascii="Times New Roman" w:hAnsi="Times New Roman"/>
          <w:sz w:val="24"/>
        </w:rPr>
        <w:t>ge</w:t>
      </w:r>
    </w:p>
    <w:p w14:paraId="17392F75" w14:textId="5D1BFCB2" w:rsidR="00F71931" w:rsidRDefault="007623CF" w:rsidP="00D00429">
      <w:pPr>
        <w:pStyle w:val="PlainText"/>
        <w:tabs>
          <w:tab w:val="left" w:pos="1890"/>
        </w:tabs>
        <w:ind w:left="3150" w:hanging="3150"/>
        <w:rPr>
          <w:rFonts w:ascii="Times New Roman" w:hAnsi="Times New Roman"/>
          <w:sz w:val="24"/>
        </w:rPr>
      </w:pPr>
      <w:r>
        <w:rPr>
          <w:rFonts w:ascii="Times New Roman" w:hAnsi="Times New Roman"/>
          <w:sz w:val="24"/>
        </w:rPr>
        <w:t>7</w:t>
      </w:r>
      <w:r w:rsidR="00F71931">
        <w:rPr>
          <w:rFonts w:ascii="Times New Roman" w:hAnsi="Times New Roman"/>
          <w:sz w:val="24"/>
        </w:rPr>
        <w:t xml:space="preserve"> July 2015</w:t>
      </w:r>
      <w:r w:rsidR="00F71931">
        <w:rPr>
          <w:rFonts w:ascii="Times New Roman" w:hAnsi="Times New Roman"/>
          <w:sz w:val="24"/>
        </w:rPr>
        <w:tab/>
        <w:t>Version 1.</w:t>
      </w:r>
      <w:r w:rsidR="00BC76E5">
        <w:rPr>
          <w:rFonts w:ascii="Times New Roman" w:hAnsi="Times New Roman"/>
          <w:sz w:val="24"/>
        </w:rPr>
        <w:t>5</w:t>
      </w:r>
      <w:r w:rsidR="00F71931">
        <w:rPr>
          <w:rFonts w:ascii="Times New Roman" w:hAnsi="Times New Roman"/>
          <w:sz w:val="24"/>
        </w:rPr>
        <w:tab/>
        <w:t>b</w:t>
      </w:r>
      <w:r>
        <w:rPr>
          <w:rFonts w:ascii="Times New Roman" w:hAnsi="Times New Roman"/>
          <w:sz w:val="24"/>
        </w:rPr>
        <w:t xml:space="preserve">y GJH; revise field descriptions; </w:t>
      </w:r>
      <w:proofErr w:type="spellStart"/>
      <w:r>
        <w:rPr>
          <w:rFonts w:ascii="Times New Roman" w:hAnsi="Times New Roman"/>
          <w:sz w:val="24"/>
        </w:rPr>
        <w:t>Himawari</w:t>
      </w:r>
      <w:proofErr w:type="spellEnd"/>
      <w:r>
        <w:rPr>
          <w:rFonts w:ascii="Times New Roman" w:hAnsi="Times New Roman"/>
          <w:sz w:val="24"/>
        </w:rPr>
        <w:t xml:space="preserve"> 8 starts</w:t>
      </w:r>
    </w:p>
    <w:p w14:paraId="364C1E45" w14:textId="77777777" w:rsidR="009515CF" w:rsidRDefault="009515CF" w:rsidP="009515CF">
      <w:pPr>
        <w:pStyle w:val="PlainText"/>
        <w:tabs>
          <w:tab w:val="left" w:pos="1890"/>
        </w:tabs>
        <w:ind w:left="3150" w:hanging="3150"/>
        <w:rPr>
          <w:rFonts w:ascii="Times New Roman" w:hAnsi="Times New Roman"/>
          <w:sz w:val="24"/>
        </w:rPr>
      </w:pPr>
      <w:r>
        <w:rPr>
          <w:rFonts w:ascii="Times New Roman" w:hAnsi="Times New Roman"/>
          <w:sz w:val="24"/>
        </w:rPr>
        <w:t>1 March 2017</w:t>
      </w:r>
      <w:r>
        <w:rPr>
          <w:rFonts w:ascii="Times New Roman" w:hAnsi="Times New Roman"/>
          <w:sz w:val="24"/>
        </w:rPr>
        <w:tab/>
        <w:t>Version 2</w:t>
      </w:r>
      <w:r>
        <w:rPr>
          <w:rFonts w:ascii="Times New Roman" w:hAnsi="Times New Roman"/>
          <w:sz w:val="24"/>
        </w:rPr>
        <w:tab/>
        <w:t>by GJH; Version 04</w:t>
      </w:r>
    </w:p>
    <w:p w14:paraId="4901A87E" w14:textId="77777777" w:rsidR="00E35589" w:rsidRDefault="00E35589" w:rsidP="00E35589">
      <w:pPr>
        <w:pStyle w:val="PlainText"/>
        <w:tabs>
          <w:tab w:val="left" w:pos="1890"/>
        </w:tabs>
        <w:ind w:left="3150" w:hanging="3150"/>
        <w:rPr>
          <w:rFonts w:ascii="Times New Roman" w:hAnsi="Times New Roman"/>
          <w:sz w:val="24"/>
        </w:rPr>
      </w:pPr>
      <w:r>
        <w:rPr>
          <w:rFonts w:ascii="Times New Roman" w:hAnsi="Times New Roman"/>
          <w:sz w:val="24"/>
        </w:rPr>
        <w:t>19 April 2017</w:t>
      </w:r>
      <w:r>
        <w:rPr>
          <w:rFonts w:ascii="Times New Roman" w:hAnsi="Times New Roman"/>
          <w:sz w:val="24"/>
        </w:rPr>
        <w:tab/>
        <w:t>Version 2.1</w:t>
      </w:r>
      <w:r>
        <w:rPr>
          <w:rFonts w:ascii="Times New Roman" w:hAnsi="Times New Roman"/>
          <w:sz w:val="24"/>
        </w:rPr>
        <w:tab/>
        <w:t>by GJH; update links</w:t>
      </w:r>
    </w:p>
    <w:p w14:paraId="1D74B241" w14:textId="77777777" w:rsidR="00566825" w:rsidRDefault="00566825" w:rsidP="00566825">
      <w:pPr>
        <w:pStyle w:val="PlainText"/>
        <w:tabs>
          <w:tab w:val="left" w:pos="1890"/>
        </w:tabs>
        <w:ind w:left="3150" w:hanging="3150"/>
        <w:rPr>
          <w:rFonts w:ascii="Times New Roman" w:hAnsi="Times New Roman"/>
          <w:sz w:val="24"/>
        </w:rPr>
      </w:pPr>
      <w:r>
        <w:rPr>
          <w:rFonts w:ascii="Times New Roman" w:hAnsi="Times New Roman"/>
          <w:sz w:val="24"/>
        </w:rPr>
        <w:t>9 November 2017</w:t>
      </w:r>
      <w:r>
        <w:rPr>
          <w:rFonts w:ascii="Times New Roman" w:hAnsi="Times New Roman"/>
          <w:sz w:val="24"/>
        </w:rPr>
        <w:tab/>
        <w:t>Version 3</w:t>
      </w:r>
      <w:r>
        <w:rPr>
          <w:rFonts w:ascii="Times New Roman" w:hAnsi="Times New Roman"/>
          <w:sz w:val="24"/>
        </w:rPr>
        <w:tab/>
        <w:t>by GJH; Version 05</w:t>
      </w:r>
    </w:p>
    <w:p w14:paraId="6C3B1101" w14:textId="77777777" w:rsidR="00D920CD" w:rsidRDefault="00D920CD" w:rsidP="00D920CD">
      <w:pPr>
        <w:pStyle w:val="PlainText"/>
        <w:tabs>
          <w:tab w:val="left" w:pos="1890"/>
        </w:tabs>
        <w:ind w:left="3150" w:hanging="3150"/>
        <w:rPr>
          <w:rFonts w:ascii="Times New Roman" w:hAnsi="Times New Roman"/>
          <w:sz w:val="24"/>
        </w:rPr>
      </w:pPr>
      <w:r>
        <w:rPr>
          <w:rFonts w:ascii="Times New Roman" w:hAnsi="Times New Roman"/>
          <w:sz w:val="24"/>
        </w:rPr>
        <w:t>10 November 2017</w:t>
      </w:r>
      <w:r>
        <w:rPr>
          <w:rFonts w:ascii="Times New Roman" w:hAnsi="Times New Roman"/>
          <w:sz w:val="24"/>
        </w:rPr>
        <w:tab/>
        <w:t>Version 3.1</w:t>
      </w:r>
      <w:r>
        <w:rPr>
          <w:rFonts w:ascii="Times New Roman" w:hAnsi="Times New Roman"/>
          <w:sz w:val="24"/>
        </w:rPr>
        <w:tab/>
        <w:t>by GJH; no GPROF-TMI; trimmed-down MHS, ATMS swaths</w:t>
      </w:r>
    </w:p>
    <w:p w14:paraId="3108343F" w14:textId="49B717B4" w:rsidR="00D920CD" w:rsidRDefault="00D920CD" w:rsidP="00D920CD">
      <w:pPr>
        <w:pStyle w:val="PlainText"/>
        <w:tabs>
          <w:tab w:val="left" w:pos="1890"/>
        </w:tabs>
        <w:ind w:left="3150" w:hanging="3150"/>
        <w:rPr>
          <w:rFonts w:ascii="Times New Roman" w:hAnsi="Times New Roman"/>
          <w:sz w:val="24"/>
        </w:rPr>
      </w:pPr>
      <w:r>
        <w:rPr>
          <w:rFonts w:ascii="Times New Roman" w:hAnsi="Times New Roman"/>
          <w:sz w:val="24"/>
        </w:rPr>
        <w:t>17 November 2017</w:t>
      </w:r>
      <w:r>
        <w:rPr>
          <w:rFonts w:ascii="Times New Roman" w:hAnsi="Times New Roman"/>
          <w:sz w:val="24"/>
        </w:rPr>
        <w:tab/>
        <w:t>Version 3.2</w:t>
      </w:r>
      <w:r>
        <w:rPr>
          <w:rFonts w:ascii="Times New Roman" w:hAnsi="Times New Roman"/>
          <w:sz w:val="24"/>
        </w:rPr>
        <w:tab/>
        <w:t>by GJH; V05 re-released; shift V05A to V05B</w:t>
      </w:r>
    </w:p>
    <w:p w14:paraId="51170615" w14:textId="4CE2F661" w:rsidR="008D25C4" w:rsidRDefault="000002A7" w:rsidP="008D25C4">
      <w:pPr>
        <w:pStyle w:val="PlainText"/>
        <w:tabs>
          <w:tab w:val="left" w:pos="1890"/>
        </w:tabs>
        <w:ind w:left="3150" w:hanging="3150"/>
        <w:rPr>
          <w:rFonts w:ascii="Times New Roman" w:hAnsi="Times New Roman"/>
          <w:sz w:val="24"/>
        </w:rPr>
      </w:pPr>
      <w:r>
        <w:rPr>
          <w:rFonts w:ascii="Times New Roman" w:hAnsi="Times New Roman"/>
          <w:sz w:val="24"/>
        </w:rPr>
        <w:t>7 February 2018</w:t>
      </w:r>
      <w:r>
        <w:rPr>
          <w:rFonts w:ascii="Times New Roman" w:hAnsi="Times New Roman"/>
          <w:sz w:val="24"/>
        </w:rPr>
        <w:tab/>
        <w:t>Version 3.3</w:t>
      </w:r>
      <w:r>
        <w:rPr>
          <w:rFonts w:ascii="Times New Roman" w:hAnsi="Times New Roman"/>
          <w:sz w:val="24"/>
        </w:rPr>
        <w:tab/>
      </w:r>
      <w:r w:rsidR="00C967DD">
        <w:rPr>
          <w:rFonts w:ascii="Times New Roman" w:hAnsi="Times New Roman"/>
          <w:sz w:val="24"/>
        </w:rPr>
        <w:t>b</w:t>
      </w:r>
      <w:r>
        <w:rPr>
          <w:rFonts w:ascii="Times New Roman" w:hAnsi="Times New Roman"/>
          <w:sz w:val="24"/>
        </w:rPr>
        <w:t>y GJH; V05B retrospective processing finished</w:t>
      </w:r>
      <w:r w:rsidR="008D25C4">
        <w:rPr>
          <w:rFonts w:ascii="Times New Roman" w:hAnsi="Times New Roman"/>
          <w:sz w:val="24"/>
        </w:rPr>
        <w:t xml:space="preserve">; </w:t>
      </w:r>
      <w:r w:rsidR="006D44E9">
        <w:rPr>
          <w:rFonts w:ascii="Times New Roman" w:hAnsi="Times New Roman"/>
          <w:sz w:val="24"/>
        </w:rPr>
        <w:t>geo-IR</w:t>
      </w:r>
    </w:p>
    <w:p w14:paraId="799DAC7B" w14:textId="3A12CCB1" w:rsidR="006D44E9" w:rsidRDefault="008D25C4" w:rsidP="008D25C4">
      <w:pPr>
        <w:pStyle w:val="PlainText"/>
        <w:tabs>
          <w:tab w:val="left" w:pos="1890"/>
        </w:tabs>
        <w:ind w:left="3150" w:hanging="3150"/>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6D44E9">
        <w:rPr>
          <w:rFonts w:ascii="Times New Roman" w:hAnsi="Times New Roman"/>
          <w:sz w:val="24"/>
        </w:rPr>
        <w:t>satellites by year</w:t>
      </w:r>
    </w:p>
    <w:p w14:paraId="7D9FDEB3" w14:textId="6F216E96" w:rsidR="00DD4FF3" w:rsidRDefault="007A6AE6" w:rsidP="00D920CD">
      <w:pPr>
        <w:pStyle w:val="PlainText"/>
        <w:tabs>
          <w:tab w:val="left" w:pos="1890"/>
        </w:tabs>
        <w:ind w:left="3150" w:hanging="3150"/>
        <w:rPr>
          <w:rFonts w:ascii="Times New Roman" w:hAnsi="Times New Roman"/>
          <w:sz w:val="24"/>
        </w:rPr>
      </w:pPr>
      <w:r w:rsidRPr="004F78C7">
        <w:rPr>
          <w:rFonts w:ascii="Times New Roman" w:hAnsi="Times New Roman"/>
          <w:sz w:val="24"/>
        </w:rPr>
        <w:t>1</w:t>
      </w:r>
      <w:r w:rsidR="004F78C7" w:rsidRPr="004F78C7">
        <w:rPr>
          <w:rFonts w:ascii="Times New Roman" w:hAnsi="Times New Roman"/>
          <w:sz w:val="24"/>
        </w:rPr>
        <w:t>3</w:t>
      </w:r>
      <w:r w:rsidR="00DD4FF3" w:rsidRPr="004F78C7">
        <w:rPr>
          <w:rFonts w:ascii="Times New Roman" w:hAnsi="Times New Roman"/>
          <w:sz w:val="24"/>
        </w:rPr>
        <w:t xml:space="preserve"> </w:t>
      </w:r>
      <w:r w:rsidR="00FE1B2E" w:rsidRPr="004F78C7">
        <w:rPr>
          <w:rFonts w:ascii="Times New Roman" w:hAnsi="Times New Roman"/>
          <w:sz w:val="24"/>
        </w:rPr>
        <w:t xml:space="preserve">March </w:t>
      </w:r>
      <w:r w:rsidR="00DD4FF3" w:rsidRPr="004F78C7">
        <w:rPr>
          <w:rFonts w:ascii="Times New Roman" w:hAnsi="Times New Roman"/>
          <w:sz w:val="24"/>
        </w:rPr>
        <w:t>2019</w:t>
      </w:r>
      <w:r w:rsidR="00DD4FF3">
        <w:rPr>
          <w:rFonts w:ascii="Times New Roman" w:hAnsi="Times New Roman"/>
          <w:sz w:val="24"/>
        </w:rPr>
        <w:tab/>
        <w:t>Version 4</w:t>
      </w:r>
      <w:r w:rsidR="00DD4FF3">
        <w:rPr>
          <w:rFonts w:ascii="Times New Roman" w:hAnsi="Times New Roman"/>
          <w:sz w:val="24"/>
        </w:rPr>
        <w:tab/>
      </w:r>
      <w:r w:rsidR="00C967DD">
        <w:rPr>
          <w:rFonts w:ascii="Times New Roman" w:hAnsi="Times New Roman"/>
          <w:sz w:val="24"/>
        </w:rPr>
        <w:t>b</w:t>
      </w:r>
      <w:r w:rsidR="00DD4FF3">
        <w:rPr>
          <w:rFonts w:ascii="Times New Roman" w:hAnsi="Times New Roman"/>
          <w:sz w:val="24"/>
        </w:rPr>
        <w:t>y GJH,</w:t>
      </w:r>
      <w:r w:rsidR="008D25C4">
        <w:rPr>
          <w:rFonts w:ascii="Times New Roman" w:hAnsi="Times New Roman"/>
          <w:sz w:val="24"/>
        </w:rPr>
        <w:t xml:space="preserve"> DTB, EJN, JT</w:t>
      </w:r>
      <w:r w:rsidR="00DD4FF3">
        <w:rPr>
          <w:rFonts w:ascii="Times New Roman" w:hAnsi="Times New Roman"/>
          <w:sz w:val="24"/>
        </w:rPr>
        <w:t>; Version 06</w:t>
      </w:r>
    </w:p>
    <w:p w14:paraId="5A59BDBB"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3FD095E3" w14:textId="77777777" w:rsidR="007D71BC" w:rsidRPr="00B64532" w:rsidRDefault="007D71BC" w:rsidP="007D71BC">
      <w:pPr>
        <w:pStyle w:val="PlainText"/>
        <w:rPr>
          <w:rFonts w:ascii="Times New Roman" w:hAnsi="Times New Roman"/>
          <w:sz w:val="24"/>
        </w:rPr>
      </w:pPr>
    </w:p>
    <w:p w14:paraId="4012EEF8" w14:textId="0DC64500" w:rsidR="007D71BC" w:rsidRPr="00B64532" w:rsidRDefault="007D71BC" w:rsidP="00D96385">
      <w:pPr>
        <w:pStyle w:val="PlainText"/>
        <w:spacing w:after="120"/>
        <w:rPr>
          <w:rFonts w:ascii="Times New Roman" w:hAnsi="Times New Roman"/>
          <w:sz w:val="24"/>
        </w:rPr>
      </w:pPr>
      <w:r w:rsidRPr="00B64532">
        <w:rPr>
          <w:rFonts w:ascii="Times New Roman" w:hAnsi="Times New Roman"/>
          <w:sz w:val="24"/>
        </w:rPr>
        <w:t>*</w:t>
      </w:r>
      <w:r w:rsidR="00D96385">
        <w:rPr>
          <w:rFonts w:ascii="Times New Roman" w:hAnsi="Times New Roman"/>
          <w:i/>
          <w:sz w:val="24"/>
        </w:rPr>
        <w:t>R</w:t>
      </w:r>
      <w:r w:rsidRPr="00B64532">
        <w:rPr>
          <w:rFonts w:ascii="Times New Roman" w:hAnsi="Times New Roman"/>
          <w:i/>
          <w:sz w:val="24"/>
        </w:rPr>
        <w:t>eferences</w:t>
      </w:r>
      <w:r w:rsidRPr="00B64532">
        <w:rPr>
          <w:rFonts w:ascii="Times New Roman" w:hAnsi="Times New Roman"/>
          <w:sz w:val="24"/>
        </w:rPr>
        <w:t>*:</w:t>
      </w:r>
    </w:p>
    <w:p w14:paraId="44776AF4" w14:textId="5379274A" w:rsidR="007D71BC" w:rsidRPr="00B36029" w:rsidRDefault="007D71BC" w:rsidP="007D71BC">
      <w:pPr>
        <w:ind w:left="360" w:hanging="360"/>
        <w:jc w:val="both"/>
        <w:rPr>
          <w:rFonts w:ascii="Times New Roman" w:hAnsi="Times New Roman"/>
        </w:rPr>
      </w:pPr>
      <w:r w:rsidRPr="00B36029">
        <w:rPr>
          <w:rFonts w:ascii="Times New Roman" w:hAnsi="Times New Roman"/>
          <w:color w:val="000000"/>
          <w:szCs w:val="24"/>
        </w:rPr>
        <w:lastRenderedPageBreak/>
        <w:t xml:space="preserve">Adler, R.F., G. Gu, G.J. Huffman, 2012:  </w:t>
      </w:r>
      <w:r w:rsidRPr="00B36029">
        <w:rPr>
          <w:rFonts w:ascii="Times New Roman" w:hAnsi="Times New Roman"/>
          <w:color w:val="000000"/>
        </w:rPr>
        <w:t xml:space="preserve">Estimating Climatological Bias Errors for the Global Precipitation Climatology Project (GPCP). </w:t>
      </w:r>
      <w:r w:rsidRPr="00B36029">
        <w:rPr>
          <w:rFonts w:ascii="Times New Roman" w:hAnsi="Times New Roman"/>
          <w:i/>
          <w:color w:val="000000"/>
        </w:rPr>
        <w:t xml:space="preserve">J. Appl. Meteor. and </w:t>
      </w:r>
      <w:proofErr w:type="spellStart"/>
      <w:r w:rsidRPr="00B36029">
        <w:rPr>
          <w:rFonts w:ascii="Times New Roman" w:hAnsi="Times New Roman"/>
          <w:i/>
          <w:color w:val="000000"/>
        </w:rPr>
        <w:t>Climatol</w:t>
      </w:r>
      <w:proofErr w:type="spellEnd"/>
      <w:r w:rsidRPr="00B36029">
        <w:rPr>
          <w:rFonts w:ascii="Times New Roman" w:hAnsi="Times New Roman"/>
          <w:i/>
          <w:color w:val="000000"/>
        </w:rPr>
        <w:t>.</w:t>
      </w:r>
      <w:r w:rsidRPr="00B36029">
        <w:rPr>
          <w:rFonts w:ascii="Times New Roman" w:hAnsi="Times New Roman"/>
          <w:color w:val="000000"/>
        </w:rPr>
        <w:t xml:space="preserve">, </w:t>
      </w:r>
      <w:r w:rsidRPr="00B36029">
        <w:rPr>
          <w:rFonts w:ascii="Times New Roman" w:hAnsi="Times New Roman"/>
          <w:b/>
          <w:color w:val="000000"/>
        </w:rPr>
        <w:t>51</w:t>
      </w:r>
      <w:r w:rsidRPr="00B36029">
        <w:rPr>
          <w:rFonts w:ascii="Times New Roman" w:hAnsi="Times New Roman"/>
          <w:color w:val="000000"/>
        </w:rPr>
        <w:t>, 84-99</w:t>
      </w:r>
      <w:r w:rsidRPr="00B36029">
        <w:rPr>
          <w:rFonts w:ascii="Times New Roman" w:hAnsi="Times New Roman"/>
        </w:rPr>
        <w:t>.</w:t>
      </w:r>
      <w:r w:rsidR="005D652D">
        <w:rPr>
          <w:rFonts w:ascii="Times New Roman" w:hAnsi="Times New Roman"/>
        </w:rPr>
        <w:t xml:space="preserve">  </w:t>
      </w:r>
      <w:r w:rsidR="005D652D" w:rsidRPr="00DC46C0">
        <w:rPr>
          <w:rFonts w:ascii="Times New Roman" w:hAnsi="Times New Roman"/>
          <w:i/>
          <w:color w:val="000000"/>
        </w:rPr>
        <w:t>doi:10.1175/JAMC-D-11-052.1</w:t>
      </w:r>
    </w:p>
    <w:p w14:paraId="344EDBEC" w14:textId="19536C9E" w:rsidR="007D71BC" w:rsidRDefault="007D71BC" w:rsidP="007D71BC">
      <w:pPr>
        <w:ind w:left="360" w:hanging="360"/>
        <w:jc w:val="both"/>
        <w:rPr>
          <w:rFonts w:ascii="Times New Roman" w:hAnsi="Times New Roman"/>
        </w:rPr>
      </w:pPr>
      <w:r w:rsidRPr="00B36029">
        <w:rPr>
          <w:rFonts w:ascii="Times New Roman" w:hAnsi="Times New Roman"/>
        </w:rPr>
        <w:t xml:space="preserve">Andersson, A., K. </w:t>
      </w:r>
      <w:proofErr w:type="spellStart"/>
      <w:r w:rsidRPr="00B36029">
        <w:rPr>
          <w:rFonts w:ascii="Times New Roman" w:hAnsi="Times New Roman"/>
        </w:rPr>
        <w:t>Fennig</w:t>
      </w:r>
      <w:proofErr w:type="spellEnd"/>
      <w:r w:rsidRPr="00B36029">
        <w:rPr>
          <w:rFonts w:ascii="Times New Roman" w:hAnsi="Times New Roman"/>
        </w:rPr>
        <w:t xml:space="preserve">, C. </w:t>
      </w:r>
      <w:proofErr w:type="spellStart"/>
      <w:r w:rsidRPr="00B36029">
        <w:rPr>
          <w:rFonts w:ascii="Times New Roman" w:hAnsi="Times New Roman"/>
        </w:rPr>
        <w:t>Klepp</w:t>
      </w:r>
      <w:proofErr w:type="spellEnd"/>
      <w:r w:rsidRPr="00B36029">
        <w:rPr>
          <w:rFonts w:ascii="Times New Roman" w:hAnsi="Times New Roman"/>
        </w:rPr>
        <w:t xml:space="preserve">, S. </w:t>
      </w:r>
      <w:proofErr w:type="spellStart"/>
      <w:r w:rsidRPr="00B36029">
        <w:rPr>
          <w:rFonts w:ascii="Times New Roman" w:hAnsi="Times New Roman"/>
        </w:rPr>
        <w:t>Bakan</w:t>
      </w:r>
      <w:proofErr w:type="spellEnd"/>
      <w:r w:rsidRPr="00B36029">
        <w:rPr>
          <w:rFonts w:ascii="Times New Roman" w:hAnsi="Times New Roman"/>
        </w:rPr>
        <w:t xml:space="preserve">, H. </w:t>
      </w:r>
      <w:proofErr w:type="spellStart"/>
      <w:r w:rsidRPr="00B36029">
        <w:rPr>
          <w:rFonts w:ascii="Times New Roman" w:hAnsi="Times New Roman"/>
        </w:rPr>
        <w:t>Graßl</w:t>
      </w:r>
      <w:proofErr w:type="spellEnd"/>
      <w:r w:rsidRPr="00B36029">
        <w:rPr>
          <w:rFonts w:ascii="Times New Roman" w:hAnsi="Times New Roman"/>
        </w:rPr>
        <w:t xml:space="preserve">, J. Schulz, 2010:  The Hamburg Ocean Atmosphere Parameters and Fluxes from Satellite Data - HOAPS-3.  </w:t>
      </w:r>
      <w:r w:rsidRPr="00B36029">
        <w:rPr>
          <w:rFonts w:ascii="Times New Roman" w:hAnsi="Times New Roman"/>
          <w:i/>
        </w:rPr>
        <w:t>Earth Syst. Sci. Data</w:t>
      </w:r>
      <w:r w:rsidRPr="00B36029">
        <w:rPr>
          <w:rFonts w:ascii="Times New Roman" w:hAnsi="Times New Roman"/>
        </w:rPr>
        <w:t xml:space="preserve">, </w:t>
      </w:r>
      <w:r w:rsidRPr="00B36029">
        <w:rPr>
          <w:rFonts w:ascii="Times New Roman" w:hAnsi="Times New Roman"/>
          <w:b/>
        </w:rPr>
        <w:t>2</w:t>
      </w:r>
      <w:r w:rsidRPr="00B36029">
        <w:rPr>
          <w:rFonts w:ascii="Times New Roman" w:hAnsi="Times New Roman"/>
        </w:rPr>
        <w:t>, 215-234</w:t>
      </w:r>
      <w:r w:rsidR="005D652D">
        <w:rPr>
          <w:rFonts w:ascii="Times New Roman" w:hAnsi="Times New Roman"/>
        </w:rPr>
        <w:t xml:space="preserve">. </w:t>
      </w:r>
      <w:r w:rsidRPr="00B36029">
        <w:rPr>
          <w:rFonts w:ascii="Times New Roman" w:hAnsi="Times New Roman"/>
        </w:rPr>
        <w:t xml:space="preserve"> </w:t>
      </w:r>
      <w:r w:rsidRPr="00DC46C0">
        <w:rPr>
          <w:rFonts w:ascii="Times New Roman" w:hAnsi="Times New Roman"/>
          <w:i/>
        </w:rPr>
        <w:t>doi:10.5194/essd-2-215-2010</w:t>
      </w:r>
    </w:p>
    <w:p w14:paraId="66AA00C4" w14:textId="30EA561D" w:rsidR="005D652D" w:rsidRPr="005D652D" w:rsidRDefault="005D652D" w:rsidP="00DC46C0">
      <w:pPr>
        <w:ind w:left="360" w:hanging="360"/>
        <w:jc w:val="both"/>
      </w:pPr>
      <w:r w:rsidRPr="00DC46C0">
        <w:t xml:space="preserve">Beck, H.E., A.I.J.M. van Dijk, V. </w:t>
      </w:r>
      <w:proofErr w:type="spellStart"/>
      <w:r w:rsidRPr="00DC46C0">
        <w:t>Levizzani</w:t>
      </w:r>
      <w:proofErr w:type="spellEnd"/>
      <w:r w:rsidRPr="00DC46C0">
        <w:t xml:space="preserve">, J. </w:t>
      </w:r>
      <w:proofErr w:type="spellStart"/>
      <w:r w:rsidRPr="00DC46C0">
        <w:t>Schellekens</w:t>
      </w:r>
      <w:proofErr w:type="spellEnd"/>
      <w:r w:rsidRPr="00DC46C0">
        <w:t xml:space="preserve">, D.G. </w:t>
      </w:r>
      <w:proofErr w:type="spellStart"/>
      <w:r w:rsidRPr="00DC46C0">
        <w:t>Miralles</w:t>
      </w:r>
      <w:proofErr w:type="spellEnd"/>
      <w:r w:rsidRPr="00DC46C0">
        <w:t xml:space="preserve">, B. Martens, A. de </w:t>
      </w:r>
      <w:proofErr w:type="spellStart"/>
      <w:r w:rsidRPr="00DC46C0">
        <w:t>Roo</w:t>
      </w:r>
      <w:proofErr w:type="spellEnd"/>
      <w:r w:rsidRPr="00DC46C0">
        <w:t xml:space="preserve">, 2017:  </w:t>
      </w:r>
      <w:r w:rsidRPr="005D652D">
        <w:t>MSWEP: 3-Hourly 0.25° Global Gridded Precipitation (1979–2015) by Merging Gauge, Satellite, and Reanalysis D</w:t>
      </w:r>
      <w:r w:rsidRPr="00DC46C0">
        <w:t xml:space="preserve">ata.  </w:t>
      </w:r>
      <w:proofErr w:type="spellStart"/>
      <w:r w:rsidRPr="00DC46C0">
        <w:rPr>
          <w:i/>
        </w:rPr>
        <w:t>Hydrol</w:t>
      </w:r>
      <w:proofErr w:type="spellEnd"/>
      <w:r w:rsidRPr="00DC46C0">
        <w:rPr>
          <w:i/>
        </w:rPr>
        <w:t>. Earth Syst. Sci</w:t>
      </w:r>
      <w:r w:rsidRPr="005D652D">
        <w:t xml:space="preserve">., </w:t>
      </w:r>
      <w:r w:rsidRPr="00DC46C0">
        <w:rPr>
          <w:b/>
        </w:rPr>
        <w:t>21</w:t>
      </w:r>
      <w:r w:rsidRPr="005D652D">
        <w:t xml:space="preserve">, 589-615.  </w:t>
      </w:r>
      <w:r w:rsidRPr="00DC46C0">
        <w:rPr>
          <w:i/>
        </w:rPr>
        <w:t>doi:10.5194/hess-21-589-2017</w:t>
      </w:r>
    </w:p>
    <w:p w14:paraId="19724A7C" w14:textId="3064FA0E" w:rsidR="002C102C" w:rsidRPr="002C102C" w:rsidRDefault="002C102C" w:rsidP="002C102C">
      <w:pPr>
        <w:widowControl w:val="0"/>
        <w:autoSpaceDE w:val="0"/>
        <w:autoSpaceDN w:val="0"/>
        <w:adjustRightInd w:val="0"/>
        <w:ind w:left="360" w:hanging="360"/>
        <w:jc w:val="both"/>
        <w:rPr>
          <w:rFonts w:ascii="Times New Roman" w:hAnsi="Times New Roman"/>
        </w:rPr>
      </w:pPr>
      <w:r w:rsidRPr="002C102C">
        <w:rPr>
          <w:rFonts w:ascii="Times New Roman" w:hAnsi="Times New Roman"/>
        </w:rPr>
        <w:t>Becker,</w:t>
      </w:r>
      <w:r>
        <w:rPr>
          <w:rFonts w:ascii="Times New Roman" w:hAnsi="Times New Roman"/>
        </w:rPr>
        <w:t xml:space="preserve"> A.,</w:t>
      </w:r>
      <w:r w:rsidRPr="002C102C">
        <w:rPr>
          <w:rFonts w:ascii="Times New Roman" w:hAnsi="Times New Roman"/>
        </w:rPr>
        <w:t xml:space="preserve"> P. Finger, A. Meyer-</w:t>
      </w:r>
      <w:proofErr w:type="spellStart"/>
      <w:r w:rsidRPr="002C102C">
        <w:rPr>
          <w:rFonts w:ascii="Times New Roman" w:hAnsi="Times New Roman"/>
        </w:rPr>
        <w:t>Christoffer</w:t>
      </w:r>
      <w:proofErr w:type="spellEnd"/>
      <w:r w:rsidRPr="002C102C">
        <w:rPr>
          <w:rFonts w:ascii="Times New Roman" w:hAnsi="Times New Roman"/>
        </w:rPr>
        <w:t xml:space="preserve">, B. Rudolf, K. </w:t>
      </w:r>
      <w:proofErr w:type="spellStart"/>
      <w:r w:rsidRPr="002C102C">
        <w:rPr>
          <w:rFonts w:ascii="Times New Roman" w:hAnsi="Times New Roman"/>
        </w:rPr>
        <w:t>Schamm</w:t>
      </w:r>
      <w:proofErr w:type="spellEnd"/>
      <w:r w:rsidRPr="002C102C">
        <w:rPr>
          <w:rFonts w:ascii="Times New Roman" w:hAnsi="Times New Roman"/>
        </w:rPr>
        <w:t xml:space="preserve">, U. Schneider, </w:t>
      </w:r>
      <w:r>
        <w:rPr>
          <w:rFonts w:ascii="Times New Roman" w:hAnsi="Times New Roman"/>
        </w:rPr>
        <w:t xml:space="preserve">M. </w:t>
      </w:r>
      <w:proofErr w:type="spellStart"/>
      <w:r>
        <w:rPr>
          <w:rFonts w:ascii="Times New Roman" w:hAnsi="Times New Roman"/>
        </w:rPr>
        <w:t>Ziese</w:t>
      </w:r>
      <w:proofErr w:type="spellEnd"/>
      <w:r>
        <w:rPr>
          <w:rFonts w:ascii="Times New Roman" w:hAnsi="Times New Roman"/>
        </w:rPr>
        <w:t xml:space="preserve">, 2013:  </w:t>
      </w:r>
      <w:r w:rsidRPr="002C102C">
        <w:rPr>
          <w:rFonts w:ascii="Times New Roman" w:hAnsi="Times New Roman"/>
        </w:rPr>
        <w:t xml:space="preserve">A </w:t>
      </w:r>
      <w:r w:rsidR="003625EC">
        <w:rPr>
          <w:rFonts w:ascii="Times New Roman" w:hAnsi="Times New Roman"/>
        </w:rPr>
        <w:t>D</w:t>
      </w:r>
      <w:r w:rsidRPr="002C102C">
        <w:rPr>
          <w:rFonts w:ascii="Times New Roman" w:hAnsi="Times New Roman"/>
        </w:rPr>
        <w:t xml:space="preserve">escription of the </w:t>
      </w:r>
      <w:r w:rsidR="003625EC">
        <w:rPr>
          <w:rFonts w:ascii="Times New Roman" w:hAnsi="Times New Roman"/>
        </w:rPr>
        <w:t>G</w:t>
      </w:r>
      <w:r w:rsidRPr="002C102C">
        <w:rPr>
          <w:rFonts w:ascii="Times New Roman" w:hAnsi="Times New Roman"/>
        </w:rPr>
        <w:t xml:space="preserve">lobal </w:t>
      </w:r>
      <w:r w:rsidR="003625EC">
        <w:rPr>
          <w:rFonts w:ascii="Times New Roman" w:hAnsi="Times New Roman"/>
        </w:rPr>
        <w:t>L</w:t>
      </w:r>
      <w:r w:rsidRPr="002C102C">
        <w:rPr>
          <w:rFonts w:ascii="Times New Roman" w:hAnsi="Times New Roman"/>
        </w:rPr>
        <w:t xml:space="preserve">and-surface </w:t>
      </w:r>
      <w:r w:rsidR="003625EC">
        <w:rPr>
          <w:rFonts w:ascii="Times New Roman" w:hAnsi="Times New Roman"/>
        </w:rPr>
        <w:t>P</w:t>
      </w:r>
      <w:r w:rsidRPr="002C102C">
        <w:rPr>
          <w:rFonts w:ascii="Times New Roman" w:hAnsi="Times New Roman"/>
        </w:rPr>
        <w:t xml:space="preserve">recipitation </w:t>
      </w:r>
      <w:r w:rsidR="003625EC">
        <w:rPr>
          <w:rFonts w:ascii="Times New Roman" w:hAnsi="Times New Roman"/>
        </w:rPr>
        <w:t>D</w:t>
      </w:r>
      <w:r w:rsidRPr="002C102C">
        <w:rPr>
          <w:rFonts w:ascii="Times New Roman" w:hAnsi="Times New Roman"/>
        </w:rPr>
        <w:t xml:space="preserve">ata products of the Global Precipitation Climatology Centre with </w:t>
      </w:r>
      <w:r w:rsidR="003625EC">
        <w:rPr>
          <w:rFonts w:ascii="Times New Roman" w:hAnsi="Times New Roman"/>
        </w:rPr>
        <w:t>S</w:t>
      </w:r>
      <w:r w:rsidRPr="002C102C">
        <w:rPr>
          <w:rFonts w:ascii="Times New Roman" w:hAnsi="Times New Roman"/>
        </w:rPr>
        <w:t xml:space="preserve">ample </w:t>
      </w:r>
      <w:r w:rsidR="003625EC">
        <w:rPr>
          <w:rFonts w:ascii="Times New Roman" w:hAnsi="Times New Roman"/>
        </w:rPr>
        <w:t>A</w:t>
      </w:r>
      <w:r w:rsidRPr="002C102C">
        <w:rPr>
          <w:rFonts w:ascii="Times New Roman" w:hAnsi="Times New Roman"/>
        </w:rPr>
        <w:t xml:space="preserve">pplications including </w:t>
      </w:r>
      <w:r w:rsidR="003625EC">
        <w:rPr>
          <w:rFonts w:ascii="Times New Roman" w:hAnsi="Times New Roman"/>
        </w:rPr>
        <w:t>C</w:t>
      </w:r>
      <w:r w:rsidRPr="002C102C">
        <w:rPr>
          <w:rFonts w:ascii="Times New Roman" w:hAnsi="Times New Roman"/>
        </w:rPr>
        <w:t>entennial (</w:t>
      </w:r>
      <w:r w:rsidR="006B6274">
        <w:rPr>
          <w:rFonts w:ascii="Times New Roman" w:hAnsi="Times New Roman"/>
        </w:rPr>
        <w:t>T</w:t>
      </w:r>
      <w:r w:rsidRPr="002C102C">
        <w:rPr>
          <w:rFonts w:ascii="Times New Roman" w:hAnsi="Times New Roman"/>
        </w:rPr>
        <w:t>re</w:t>
      </w:r>
      <w:r>
        <w:rPr>
          <w:rFonts w:ascii="Times New Roman" w:hAnsi="Times New Roman"/>
        </w:rPr>
        <w:t xml:space="preserve">nd) </w:t>
      </w:r>
      <w:r w:rsidR="003625EC">
        <w:rPr>
          <w:rFonts w:ascii="Times New Roman" w:hAnsi="Times New Roman"/>
        </w:rPr>
        <w:t>A</w:t>
      </w:r>
      <w:r>
        <w:rPr>
          <w:rFonts w:ascii="Times New Roman" w:hAnsi="Times New Roman"/>
        </w:rPr>
        <w:t xml:space="preserve">nalysis from 1901-present. </w:t>
      </w:r>
      <w:r w:rsidRPr="002C102C">
        <w:rPr>
          <w:rFonts w:ascii="Times New Roman" w:hAnsi="Times New Roman"/>
        </w:rPr>
        <w:t xml:space="preserve"> </w:t>
      </w:r>
      <w:r w:rsidRPr="002C102C">
        <w:rPr>
          <w:rFonts w:ascii="Times New Roman" w:hAnsi="Times New Roman"/>
          <w:i/>
        </w:rPr>
        <w:t>Earth System Science Data</w:t>
      </w:r>
      <w:r w:rsidR="005D652D">
        <w:rPr>
          <w:rFonts w:ascii="Times New Roman" w:hAnsi="Times New Roman"/>
        </w:rPr>
        <w:t xml:space="preserve">. </w:t>
      </w:r>
      <w:r>
        <w:rPr>
          <w:rFonts w:ascii="Times New Roman" w:hAnsi="Times New Roman"/>
        </w:rPr>
        <w:t xml:space="preserve"> </w:t>
      </w:r>
      <w:r w:rsidRPr="00DC46C0">
        <w:rPr>
          <w:rFonts w:ascii="Times New Roman" w:hAnsi="Times New Roman"/>
          <w:i/>
        </w:rPr>
        <w:t>doi:10.5194/essd-5-71-201</w:t>
      </w:r>
      <w:r w:rsidRPr="002C102C">
        <w:rPr>
          <w:rFonts w:ascii="Times New Roman" w:hAnsi="Times New Roman"/>
        </w:rPr>
        <w:t>3</w:t>
      </w:r>
      <w:r>
        <w:rPr>
          <w:rFonts w:ascii="Times New Roman" w:hAnsi="Times New Roman"/>
        </w:rPr>
        <w:t xml:space="preserve">.  </w:t>
      </w:r>
      <w:r w:rsidRPr="002C102C">
        <w:rPr>
          <w:rFonts w:ascii="Times New Roman" w:hAnsi="Times New Roman"/>
          <w:i/>
        </w:rPr>
        <w:t>http://www.earth-syst-sci-data.net/5/71/2013/essd-5-71-2013.html</w:t>
      </w:r>
    </w:p>
    <w:p w14:paraId="3CE3EA93" w14:textId="64F30930" w:rsidR="00E20764" w:rsidRPr="00B36029" w:rsidRDefault="00E20764" w:rsidP="007D71BC">
      <w:pPr>
        <w:widowControl w:val="0"/>
        <w:autoSpaceDE w:val="0"/>
        <w:autoSpaceDN w:val="0"/>
        <w:adjustRightInd w:val="0"/>
        <w:ind w:left="360" w:hanging="360"/>
        <w:jc w:val="both"/>
        <w:rPr>
          <w:rFonts w:ascii="Times New Roman" w:hAnsi="Times New Roman"/>
        </w:rPr>
      </w:pPr>
      <w:proofErr w:type="spellStart"/>
      <w:r w:rsidRPr="00B36029">
        <w:rPr>
          <w:rFonts w:ascii="Times New Roman" w:hAnsi="Times New Roman"/>
        </w:rPr>
        <w:t>Behrangi</w:t>
      </w:r>
      <w:proofErr w:type="spellEnd"/>
      <w:r w:rsidRPr="00B36029">
        <w:rPr>
          <w:rFonts w:ascii="Times New Roman" w:hAnsi="Times New Roman"/>
        </w:rPr>
        <w:t xml:space="preserve">, A., G. Stephens, R.F. Adler, G.J. Huffman, B. </w:t>
      </w:r>
      <w:proofErr w:type="spellStart"/>
      <w:r w:rsidRPr="00B36029">
        <w:rPr>
          <w:rFonts w:ascii="Times New Roman" w:hAnsi="Times New Roman"/>
        </w:rPr>
        <w:t>Lambrigtsen</w:t>
      </w:r>
      <w:proofErr w:type="spellEnd"/>
      <w:r w:rsidRPr="00B36029">
        <w:rPr>
          <w:rFonts w:ascii="Times New Roman" w:hAnsi="Times New Roman"/>
        </w:rPr>
        <w:t xml:space="preserve">, M. </w:t>
      </w:r>
      <w:proofErr w:type="spellStart"/>
      <w:r w:rsidRPr="00B36029">
        <w:rPr>
          <w:rFonts w:ascii="Times New Roman" w:hAnsi="Times New Roman"/>
        </w:rPr>
        <w:t>Lebsock</w:t>
      </w:r>
      <w:proofErr w:type="spellEnd"/>
      <w:r w:rsidRPr="00B36029">
        <w:rPr>
          <w:rFonts w:ascii="Times New Roman" w:hAnsi="Times New Roman"/>
        </w:rPr>
        <w:t xml:space="preserve">, 2014:  An Update on Oceanic Precipitation Rate and Its Zonal Distribution in Light of Advanced Observations from Space.  </w:t>
      </w:r>
      <w:r w:rsidRPr="00B36029">
        <w:rPr>
          <w:rFonts w:ascii="Times New Roman" w:hAnsi="Times New Roman"/>
          <w:i/>
        </w:rPr>
        <w:t>J. Climate</w:t>
      </w:r>
      <w:r w:rsidRPr="00B36029">
        <w:rPr>
          <w:rFonts w:ascii="Times New Roman" w:hAnsi="Times New Roman"/>
        </w:rPr>
        <w:t xml:space="preserve">, </w:t>
      </w:r>
      <w:r w:rsidRPr="00B36029">
        <w:rPr>
          <w:rFonts w:ascii="Times New Roman" w:hAnsi="Times New Roman"/>
          <w:b/>
        </w:rPr>
        <w:t>27</w:t>
      </w:r>
      <w:r w:rsidRPr="00B36029">
        <w:rPr>
          <w:rFonts w:ascii="Times New Roman" w:hAnsi="Times New Roman"/>
        </w:rPr>
        <w:t>, 3957-3965.</w:t>
      </w:r>
      <w:r w:rsidR="005D652D">
        <w:rPr>
          <w:rFonts w:ascii="Times New Roman" w:hAnsi="Times New Roman"/>
        </w:rPr>
        <w:t xml:space="preserve">  </w:t>
      </w:r>
      <w:r w:rsidR="005D652D" w:rsidRPr="00DC46C0">
        <w:rPr>
          <w:rFonts w:ascii="Times New Roman" w:hAnsi="Times New Roman"/>
          <w:i/>
        </w:rPr>
        <w:t>doi:10.1175/JCLI-D-13-00679.1</w:t>
      </w:r>
    </w:p>
    <w:p w14:paraId="456B7635" w14:textId="77777777" w:rsidR="00994E1E" w:rsidRDefault="00994E1E" w:rsidP="00994E1E">
      <w:pPr>
        <w:pStyle w:val="PlainText"/>
        <w:ind w:left="360" w:hanging="360"/>
        <w:jc w:val="both"/>
        <w:rPr>
          <w:rFonts w:ascii="Times New Roman" w:eastAsia="Times" w:hAnsi="Times New Roman" w:cs="Times New Roman"/>
          <w:sz w:val="24"/>
        </w:rPr>
      </w:pPr>
      <w:proofErr w:type="spellStart"/>
      <w:r w:rsidRPr="00664D76">
        <w:rPr>
          <w:rFonts w:ascii="Times New Roman" w:eastAsia="Times" w:hAnsi="Times New Roman" w:cs="Times New Roman"/>
          <w:sz w:val="24"/>
        </w:rPr>
        <w:t>Bolvin</w:t>
      </w:r>
      <w:proofErr w:type="spellEnd"/>
      <w:r w:rsidRPr="00664D76">
        <w:rPr>
          <w:rFonts w:ascii="Times New Roman" w:eastAsia="Times" w:hAnsi="Times New Roman" w:cs="Times New Roman"/>
          <w:sz w:val="24"/>
        </w:rPr>
        <w:t xml:space="preserve">, D.T., R.F. Adler, G.J. Huffman, E.J. </w:t>
      </w:r>
      <w:proofErr w:type="spellStart"/>
      <w:r w:rsidRPr="00664D76">
        <w:rPr>
          <w:rFonts w:ascii="Times New Roman" w:eastAsia="Times" w:hAnsi="Times New Roman" w:cs="Times New Roman"/>
          <w:sz w:val="24"/>
        </w:rPr>
        <w:t>Nelkin</w:t>
      </w:r>
      <w:proofErr w:type="spellEnd"/>
      <w:r w:rsidRPr="00664D76">
        <w:rPr>
          <w:rFonts w:ascii="Times New Roman" w:eastAsia="Times" w:hAnsi="Times New Roman" w:cs="Times New Roman"/>
          <w:sz w:val="24"/>
        </w:rPr>
        <w:t xml:space="preserve">, J.P. </w:t>
      </w:r>
      <w:proofErr w:type="spellStart"/>
      <w:r w:rsidRPr="00664D76">
        <w:rPr>
          <w:rFonts w:ascii="Times New Roman" w:eastAsia="Times" w:hAnsi="Times New Roman" w:cs="Times New Roman"/>
          <w:sz w:val="24"/>
        </w:rPr>
        <w:t>Poutiainen</w:t>
      </w:r>
      <w:proofErr w:type="spellEnd"/>
      <w:r w:rsidRPr="00664D76">
        <w:rPr>
          <w:rFonts w:ascii="Times New Roman" w:eastAsia="Times" w:hAnsi="Times New Roman" w:cs="Times New Roman"/>
          <w:sz w:val="24"/>
        </w:rPr>
        <w:t xml:space="preserve">, 2009:  Comparison of GPCP Monthly and Daily Precipitation Estimates with High-Latitude Gauge Observations.  </w:t>
      </w:r>
      <w:r w:rsidRPr="00901E00">
        <w:rPr>
          <w:rFonts w:ascii="Times New Roman" w:eastAsia="Times" w:hAnsi="Times New Roman" w:cs="Times New Roman"/>
          <w:i/>
          <w:sz w:val="24"/>
        </w:rPr>
        <w:t xml:space="preserve">J. Appl. Meteor. </w:t>
      </w:r>
      <w:proofErr w:type="spellStart"/>
      <w:r w:rsidRPr="00901E00">
        <w:rPr>
          <w:rFonts w:ascii="Times New Roman" w:eastAsia="Times" w:hAnsi="Times New Roman" w:cs="Times New Roman"/>
          <w:i/>
          <w:sz w:val="24"/>
        </w:rPr>
        <w:t>Climatol</w:t>
      </w:r>
      <w:proofErr w:type="spellEnd"/>
      <w:r>
        <w:rPr>
          <w:rFonts w:ascii="Times New Roman" w:eastAsia="Times" w:hAnsi="Times New Roman" w:cs="Times New Roman"/>
          <w:sz w:val="24"/>
        </w:rPr>
        <w:t xml:space="preserve">., </w:t>
      </w:r>
      <w:r w:rsidRPr="00901E00">
        <w:rPr>
          <w:rFonts w:ascii="Times New Roman" w:eastAsia="Times" w:hAnsi="Times New Roman" w:cs="Times New Roman"/>
          <w:b/>
          <w:sz w:val="24"/>
        </w:rPr>
        <w:t>48</w:t>
      </w:r>
      <w:r w:rsidRPr="00664D76">
        <w:rPr>
          <w:rFonts w:ascii="Times New Roman" w:eastAsia="Times" w:hAnsi="Times New Roman" w:cs="Times New Roman"/>
          <w:sz w:val="24"/>
        </w:rPr>
        <w:t>, 1843–1857</w:t>
      </w:r>
      <w:r>
        <w:rPr>
          <w:rFonts w:ascii="Times New Roman" w:eastAsia="Times" w:hAnsi="Times New Roman" w:cs="Times New Roman"/>
          <w:sz w:val="24"/>
        </w:rPr>
        <w:t>.</w:t>
      </w:r>
    </w:p>
    <w:p w14:paraId="55B269CF" w14:textId="66950493" w:rsidR="009D4D06" w:rsidRDefault="009D4D06" w:rsidP="009D4D06">
      <w:pPr>
        <w:widowControl w:val="0"/>
        <w:autoSpaceDE w:val="0"/>
        <w:autoSpaceDN w:val="0"/>
        <w:adjustRightInd w:val="0"/>
        <w:ind w:left="360" w:hanging="360"/>
        <w:jc w:val="both"/>
        <w:rPr>
          <w:rFonts w:ascii="Times New Roman" w:hAnsi="Times New Roman"/>
        </w:rPr>
      </w:pPr>
      <w:proofErr w:type="spellStart"/>
      <w:r w:rsidRPr="00177E10">
        <w:rPr>
          <w:rFonts w:ascii="Times New Roman" w:hAnsi="Times New Roman"/>
          <w:lang w:val="it-IT"/>
        </w:rPr>
        <w:t>Bosilovich</w:t>
      </w:r>
      <w:proofErr w:type="spellEnd"/>
      <w:r w:rsidRPr="00177E10">
        <w:rPr>
          <w:rFonts w:ascii="Times New Roman" w:hAnsi="Times New Roman"/>
          <w:lang w:val="it-IT"/>
        </w:rPr>
        <w:t xml:space="preserve">, M. G., R. Lucchesi, M. Suarez, </w:t>
      </w:r>
      <w:proofErr w:type="gramStart"/>
      <w:r w:rsidRPr="00177E10">
        <w:rPr>
          <w:rFonts w:ascii="Times New Roman" w:hAnsi="Times New Roman"/>
          <w:lang w:val="it-IT"/>
        </w:rPr>
        <w:t xml:space="preserve">2016: </w:t>
      </w:r>
      <w:r w:rsidR="00267C29">
        <w:rPr>
          <w:rFonts w:ascii="Times New Roman" w:hAnsi="Times New Roman"/>
          <w:lang w:val="it-IT"/>
        </w:rPr>
        <w:t xml:space="preserve"> </w:t>
      </w:r>
      <w:r w:rsidRPr="00177E10">
        <w:rPr>
          <w:rFonts w:ascii="Times New Roman" w:hAnsi="Times New Roman"/>
          <w:lang w:val="it-IT"/>
        </w:rPr>
        <w:t>MERRA</w:t>
      </w:r>
      <w:proofErr w:type="gramEnd"/>
      <w:r w:rsidRPr="00177E10">
        <w:rPr>
          <w:rFonts w:ascii="Times New Roman" w:hAnsi="Times New Roman"/>
          <w:lang w:val="it-IT"/>
        </w:rPr>
        <w:t xml:space="preserve">-2:  File </w:t>
      </w:r>
      <w:proofErr w:type="spellStart"/>
      <w:r w:rsidRPr="00177E10">
        <w:rPr>
          <w:rFonts w:ascii="Times New Roman" w:hAnsi="Times New Roman"/>
          <w:lang w:val="it-IT"/>
        </w:rPr>
        <w:t>Specification</w:t>
      </w:r>
      <w:proofErr w:type="spellEnd"/>
      <w:r w:rsidRPr="00177E10">
        <w:rPr>
          <w:rFonts w:ascii="Times New Roman" w:hAnsi="Times New Roman"/>
          <w:lang w:val="it-IT"/>
        </w:rPr>
        <w:t xml:space="preserve">. </w:t>
      </w:r>
      <w:r w:rsidRPr="001F6802">
        <w:rPr>
          <w:rFonts w:ascii="Times New Roman" w:hAnsi="Times New Roman"/>
        </w:rPr>
        <w:t xml:space="preserve">GMAO Office Note No. 9 (Version 1.1), 73 pp, available from </w:t>
      </w:r>
      <w:r w:rsidRPr="00177E10">
        <w:rPr>
          <w:rFonts w:ascii="Times New Roman" w:hAnsi="Times New Roman"/>
          <w:i/>
          <w:iCs/>
        </w:rPr>
        <w:t>https://gmao.gsfc.nasa.gov/pubs/docs/Bosilovich785.pdf</w:t>
      </w:r>
    </w:p>
    <w:p w14:paraId="01E53A7A" w14:textId="77777777" w:rsidR="003958D3" w:rsidRDefault="003958D3" w:rsidP="007D71BC">
      <w:pPr>
        <w:widowControl w:val="0"/>
        <w:autoSpaceDE w:val="0"/>
        <w:autoSpaceDN w:val="0"/>
        <w:adjustRightInd w:val="0"/>
        <w:ind w:left="360" w:hanging="360"/>
        <w:jc w:val="both"/>
        <w:rPr>
          <w:rFonts w:ascii="Times New Roman" w:hAnsi="Times New Roman"/>
          <w:szCs w:val="24"/>
        </w:rPr>
      </w:pPr>
      <w:proofErr w:type="spellStart"/>
      <w:r>
        <w:rPr>
          <w:rFonts w:ascii="Times New Roman" w:hAnsi="Times New Roman"/>
          <w:szCs w:val="24"/>
        </w:rPr>
        <w:t>Boukabara</w:t>
      </w:r>
      <w:proofErr w:type="spellEnd"/>
      <w:r>
        <w:rPr>
          <w:rFonts w:ascii="Times New Roman" w:hAnsi="Times New Roman"/>
          <w:szCs w:val="24"/>
        </w:rPr>
        <w:t>, S.A., K. Garrett, W.C. Chen, F.</w:t>
      </w:r>
      <w:r w:rsidRPr="003958D3">
        <w:rPr>
          <w:rFonts w:ascii="Times New Roman" w:hAnsi="Times New Roman"/>
          <w:szCs w:val="24"/>
        </w:rPr>
        <w:t xml:space="preserve"> Iturbide-Sanchez, </w:t>
      </w:r>
      <w:r>
        <w:rPr>
          <w:rFonts w:ascii="Times New Roman" w:hAnsi="Times New Roman"/>
          <w:szCs w:val="24"/>
        </w:rPr>
        <w:t xml:space="preserve">C. </w:t>
      </w:r>
      <w:proofErr w:type="spellStart"/>
      <w:r>
        <w:rPr>
          <w:rFonts w:ascii="Times New Roman" w:hAnsi="Times New Roman"/>
          <w:szCs w:val="24"/>
        </w:rPr>
        <w:t>Grassotti</w:t>
      </w:r>
      <w:proofErr w:type="spellEnd"/>
      <w:r>
        <w:rPr>
          <w:rFonts w:ascii="Times New Roman" w:hAnsi="Times New Roman"/>
          <w:szCs w:val="24"/>
        </w:rPr>
        <w:t>, C.</w:t>
      </w:r>
      <w:r w:rsidRPr="003958D3">
        <w:rPr>
          <w:rFonts w:ascii="Times New Roman" w:hAnsi="Times New Roman"/>
          <w:szCs w:val="24"/>
        </w:rPr>
        <w:t xml:space="preserve"> </w:t>
      </w:r>
      <w:proofErr w:type="spellStart"/>
      <w:r w:rsidRPr="003958D3">
        <w:rPr>
          <w:rFonts w:ascii="Times New Roman" w:hAnsi="Times New Roman"/>
          <w:szCs w:val="24"/>
        </w:rPr>
        <w:t>Kongoli</w:t>
      </w:r>
      <w:proofErr w:type="spellEnd"/>
      <w:r w:rsidRPr="003958D3">
        <w:rPr>
          <w:rFonts w:ascii="Times New Roman" w:hAnsi="Times New Roman"/>
          <w:szCs w:val="24"/>
        </w:rPr>
        <w:t xml:space="preserve">, </w:t>
      </w:r>
      <w:r>
        <w:rPr>
          <w:rFonts w:ascii="Times New Roman" w:hAnsi="Times New Roman"/>
          <w:szCs w:val="24"/>
        </w:rPr>
        <w:t>R.Y.</w:t>
      </w:r>
      <w:r w:rsidRPr="003958D3">
        <w:rPr>
          <w:rFonts w:ascii="Times New Roman" w:hAnsi="Times New Roman"/>
          <w:szCs w:val="24"/>
        </w:rPr>
        <w:t xml:space="preserve"> Chen, </w:t>
      </w:r>
      <w:r>
        <w:rPr>
          <w:rFonts w:ascii="Times New Roman" w:hAnsi="Times New Roman"/>
          <w:szCs w:val="24"/>
        </w:rPr>
        <w:t>Q.H.</w:t>
      </w:r>
      <w:r w:rsidRPr="003958D3">
        <w:rPr>
          <w:rFonts w:ascii="Times New Roman" w:hAnsi="Times New Roman"/>
          <w:szCs w:val="24"/>
        </w:rPr>
        <w:t xml:space="preserve"> Liu, </w:t>
      </w:r>
      <w:r>
        <w:rPr>
          <w:rFonts w:ascii="Times New Roman" w:hAnsi="Times New Roman"/>
          <w:szCs w:val="24"/>
        </w:rPr>
        <w:t>B.</w:t>
      </w:r>
      <w:r w:rsidRPr="003958D3">
        <w:rPr>
          <w:rFonts w:ascii="Times New Roman" w:hAnsi="Times New Roman"/>
          <w:szCs w:val="24"/>
        </w:rPr>
        <w:t xml:space="preserve"> Yan, </w:t>
      </w:r>
      <w:r>
        <w:rPr>
          <w:rFonts w:ascii="Times New Roman" w:hAnsi="Times New Roman"/>
          <w:szCs w:val="24"/>
        </w:rPr>
        <w:t>F.Z.</w:t>
      </w:r>
      <w:r w:rsidRPr="003958D3">
        <w:rPr>
          <w:rFonts w:ascii="Times New Roman" w:hAnsi="Times New Roman"/>
          <w:szCs w:val="24"/>
        </w:rPr>
        <w:t xml:space="preserve"> Weng, </w:t>
      </w:r>
      <w:r>
        <w:rPr>
          <w:rFonts w:ascii="Times New Roman" w:hAnsi="Times New Roman"/>
          <w:szCs w:val="24"/>
        </w:rPr>
        <w:t>R.</w:t>
      </w:r>
      <w:r w:rsidRPr="003958D3">
        <w:rPr>
          <w:rFonts w:ascii="Times New Roman" w:hAnsi="Times New Roman"/>
          <w:szCs w:val="24"/>
        </w:rPr>
        <w:t xml:space="preserve"> Ferraro, </w:t>
      </w:r>
      <w:r>
        <w:rPr>
          <w:rFonts w:ascii="Times New Roman" w:hAnsi="Times New Roman"/>
          <w:szCs w:val="24"/>
        </w:rPr>
        <w:t>T.J.</w:t>
      </w:r>
      <w:r w:rsidRPr="003958D3">
        <w:rPr>
          <w:rFonts w:ascii="Times New Roman" w:hAnsi="Times New Roman"/>
          <w:szCs w:val="24"/>
        </w:rPr>
        <w:t xml:space="preserve"> </w:t>
      </w:r>
      <w:proofErr w:type="spellStart"/>
      <w:r w:rsidRPr="003958D3">
        <w:rPr>
          <w:rFonts w:ascii="Times New Roman" w:hAnsi="Times New Roman"/>
          <w:szCs w:val="24"/>
        </w:rPr>
        <w:t>Kleespies</w:t>
      </w:r>
      <w:proofErr w:type="spellEnd"/>
      <w:r w:rsidRPr="003958D3">
        <w:rPr>
          <w:rFonts w:ascii="Times New Roman" w:hAnsi="Times New Roman"/>
          <w:szCs w:val="24"/>
        </w:rPr>
        <w:t xml:space="preserve">, </w:t>
      </w:r>
      <w:r>
        <w:rPr>
          <w:rFonts w:ascii="Times New Roman" w:hAnsi="Times New Roman"/>
          <w:szCs w:val="24"/>
        </w:rPr>
        <w:t>H.</w:t>
      </w:r>
      <w:r w:rsidRPr="003958D3">
        <w:rPr>
          <w:rFonts w:ascii="Times New Roman" w:hAnsi="Times New Roman"/>
          <w:szCs w:val="24"/>
        </w:rPr>
        <w:t xml:space="preserve"> Meng, </w:t>
      </w:r>
      <w:r>
        <w:rPr>
          <w:rFonts w:ascii="Times New Roman" w:hAnsi="Times New Roman"/>
          <w:szCs w:val="24"/>
        </w:rPr>
        <w:t>2011:</w:t>
      </w:r>
      <w:r w:rsidRPr="003958D3">
        <w:rPr>
          <w:rFonts w:ascii="Times New Roman" w:hAnsi="Times New Roman"/>
          <w:szCs w:val="24"/>
        </w:rPr>
        <w:t xml:space="preserve"> </w:t>
      </w:r>
      <w:r>
        <w:rPr>
          <w:rFonts w:ascii="Times New Roman" w:hAnsi="Times New Roman"/>
          <w:szCs w:val="24"/>
        </w:rPr>
        <w:t xml:space="preserve"> </w:t>
      </w:r>
      <w:proofErr w:type="spellStart"/>
      <w:r w:rsidRPr="003958D3">
        <w:rPr>
          <w:rFonts w:ascii="Times New Roman" w:hAnsi="Times New Roman"/>
          <w:szCs w:val="24"/>
        </w:rPr>
        <w:t>MiRS</w:t>
      </w:r>
      <w:proofErr w:type="spellEnd"/>
      <w:r w:rsidRPr="003958D3">
        <w:rPr>
          <w:rFonts w:ascii="Times New Roman" w:hAnsi="Times New Roman"/>
          <w:szCs w:val="24"/>
        </w:rPr>
        <w:t>: An All-Weather 1DVAR Satellite Data Assimilation and Retrieval System.</w:t>
      </w:r>
      <w:r>
        <w:rPr>
          <w:rFonts w:ascii="Times New Roman" w:hAnsi="Times New Roman"/>
          <w:szCs w:val="24"/>
        </w:rPr>
        <w:t xml:space="preserve">  </w:t>
      </w:r>
      <w:r w:rsidRPr="00D33394">
        <w:rPr>
          <w:rFonts w:ascii="Times New Roman" w:hAnsi="Times New Roman"/>
          <w:i/>
          <w:szCs w:val="24"/>
        </w:rPr>
        <w:t xml:space="preserve">IEEE Trans. </w:t>
      </w:r>
      <w:proofErr w:type="spellStart"/>
      <w:r w:rsidRPr="00D33394">
        <w:rPr>
          <w:rFonts w:ascii="Times New Roman" w:hAnsi="Times New Roman"/>
          <w:i/>
          <w:szCs w:val="24"/>
        </w:rPr>
        <w:t>Geosci</w:t>
      </w:r>
      <w:proofErr w:type="spellEnd"/>
      <w:r w:rsidRPr="00D33394">
        <w:rPr>
          <w:rFonts w:ascii="Times New Roman" w:hAnsi="Times New Roman"/>
          <w:i/>
          <w:szCs w:val="24"/>
        </w:rPr>
        <w:t>. Rem. Sens.,</w:t>
      </w:r>
      <w:r w:rsidRPr="003958D3">
        <w:rPr>
          <w:rFonts w:ascii="Times New Roman" w:hAnsi="Times New Roman"/>
          <w:szCs w:val="24"/>
        </w:rPr>
        <w:t xml:space="preserve"> </w:t>
      </w:r>
      <w:r w:rsidRPr="00D33394">
        <w:rPr>
          <w:rFonts w:ascii="Times New Roman" w:hAnsi="Times New Roman"/>
          <w:b/>
          <w:szCs w:val="24"/>
        </w:rPr>
        <w:t>49</w:t>
      </w:r>
      <w:r w:rsidRPr="003958D3">
        <w:rPr>
          <w:rFonts w:ascii="Times New Roman" w:hAnsi="Times New Roman"/>
          <w:szCs w:val="24"/>
        </w:rPr>
        <w:t xml:space="preserve">, 3249-3272. </w:t>
      </w:r>
      <w:r>
        <w:rPr>
          <w:rFonts w:ascii="Times New Roman" w:hAnsi="Times New Roman"/>
          <w:szCs w:val="24"/>
        </w:rPr>
        <w:t xml:space="preserve"> </w:t>
      </w:r>
      <w:r w:rsidRPr="00D33394">
        <w:rPr>
          <w:rFonts w:ascii="Times New Roman" w:hAnsi="Times New Roman"/>
          <w:i/>
          <w:szCs w:val="24"/>
        </w:rPr>
        <w:t>doi:10.1109/tgrs.2011.2158438</w:t>
      </w:r>
    </w:p>
    <w:p w14:paraId="5057B8F0" w14:textId="5AB46DA6" w:rsidR="007D71BC" w:rsidRPr="00B36029" w:rsidRDefault="007D71BC" w:rsidP="007D71BC">
      <w:pPr>
        <w:widowControl w:val="0"/>
        <w:autoSpaceDE w:val="0"/>
        <w:autoSpaceDN w:val="0"/>
        <w:adjustRightInd w:val="0"/>
        <w:ind w:left="360" w:hanging="360"/>
        <w:jc w:val="both"/>
        <w:rPr>
          <w:rFonts w:ascii="Times New Roman" w:hAnsi="Times New Roman"/>
          <w:szCs w:val="24"/>
        </w:rPr>
      </w:pPr>
      <w:r w:rsidRPr="00B36029">
        <w:rPr>
          <w:rFonts w:ascii="Times New Roman" w:hAnsi="Times New Roman"/>
          <w:szCs w:val="24"/>
        </w:rPr>
        <w:t xml:space="preserve">Ebert, E.E., J.E. </w:t>
      </w:r>
      <w:proofErr w:type="spellStart"/>
      <w:r w:rsidRPr="00B36029">
        <w:rPr>
          <w:rFonts w:ascii="Times New Roman" w:hAnsi="Times New Roman"/>
          <w:szCs w:val="24"/>
        </w:rPr>
        <w:t>Janowiak</w:t>
      </w:r>
      <w:proofErr w:type="spellEnd"/>
      <w:r w:rsidRPr="00B36029">
        <w:rPr>
          <w:rFonts w:ascii="Times New Roman" w:hAnsi="Times New Roman"/>
          <w:szCs w:val="24"/>
        </w:rPr>
        <w:t xml:space="preserve">, C. Kidd, 2007:  Comparison of Near-Real-Time Precipitation Estimates from Satellite Observations and Numerical Models.  </w:t>
      </w:r>
      <w:r w:rsidRPr="00B36029">
        <w:rPr>
          <w:rFonts w:ascii="Times New Roman" w:hAnsi="Times New Roman"/>
          <w:i/>
          <w:szCs w:val="24"/>
        </w:rPr>
        <w:t>Bull. Amer. Meteor. Soc</w:t>
      </w:r>
      <w:r w:rsidRPr="00B36029">
        <w:rPr>
          <w:rFonts w:ascii="Times New Roman" w:hAnsi="Times New Roman"/>
          <w:szCs w:val="24"/>
        </w:rPr>
        <w:t xml:space="preserve">., </w:t>
      </w:r>
      <w:r w:rsidRPr="00B36029">
        <w:rPr>
          <w:rFonts w:ascii="Times New Roman" w:hAnsi="Times New Roman"/>
          <w:b/>
          <w:szCs w:val="24"/>
        </w:rPr>
        <w:t>88</w:t>
      </w:r>
      <w:r w:rsidRPr="00B36029">
        <w:rPr>
          <w:rFonts w:ascii="Times New Roman" w:hAnsi="Times New Roman"/>
          <w:szCs w:val="24"/>
        </w:rPr>
        <w:t>, 47-64.</w:t>
      </w:r>
    </w:p>
    <w:p w14:paraId="505E9E9C" w14:textId="77777777" w:rsidR="007D71BC" w:rsidRPr="00B36029" w:rsidRDefault="007D71BC" w:rsidP="007D71BC">
      <w:pPr>
        <w:pStyle w:val="PlainText"/>
        <w:ind w:left="360" w:hanging="360"/>
        <w:jc w:val="both"/>
        <w:rPr>
          <w:rFonts w:ascii="Times New Roman" w:hAnsi="Times New Roman"/>
          <w:sz w:val="24"/>
        </w:rPr>
      </w:pPr>
      <w:r w:rsidRPr="00B36029">
        <w:rPr>
          <w:rFonts w:ascii="Times New Roman" w:hAnsi="Times New Roman"/>
          <w:sz w:val="24"/>
        </w:rPr>
        <w:t xml:space="preserve">Chiu, L.S., R. </w:t>
      </w:r>
      <w:proofErr w:type="spellStart"/>
      <w:r w:rsidRPr="00B36029">
        <w:rPr>
          <w:rFonts w:ascii="Times New Roman" w:hAnsi="Times New Roman"/>
          <w:sz w:val="24"/>
        </w:rPr>
        <w:t>Chokngamwong</w:t>
      </w:r>
      <w:proofErr w:type="spellEnd"/>
      <w:r w:rsidRPr="00B36029">
        <w:rPr>
          <w:rFonts w:ascii="Times New Roman" w:hAnsi="Times New Roman"/>
          <w:sz w:val="24"/>
        </w:rPr>
        <w:t xml:space="preserve">, 2010:  Microwave Emission Brightness Temperature Histograms (METH) Rain Rates for Climate Studies: Remote Sensing Systems SSM/I Version-6 Results.  </w:t>
      </w:r>
      <w:proofErr w:type="spellStart"/>
      <w:r w:rsidRPr="00B36029">
        <w:rPr>
          <w:rFonts w:ascii="Times New Roman" w:hAnsi="Times New Roman"/>
          <w:i/>
          <w:sz w:val="24"/>
        </w:rPr>
        <w:t>J.Appl</w:t>
      </w:r>
      <w:proofErr w:type="spellEnd"/>
      <w:r w:rsidRPr="00B36029">
        <w:rPr>
          <w:rFonts w:ascii="Times New Roman" w:hAnsi="Times New Roman"/>
          <w:i/>
          <w:sz w:val="24"/>
        </w:rPr>
        <w:t xml:space="preserve">. Met. </w:t>
      </w:r>
      <w:proofErr w:type="spellStart"/>
      <w:r w:rsidRPr="00B36029">
        <w:rPr>
          <w:rFonts w:ascii="Times New Roman" w:hAnsi="Times New Roman"/>
          <w:i/>
          <w:sz w:val="24"/>
        </w:rPr>
        <w:t>Clim</w:t>
      </w:r>
      <w:proofErr w:type="spellEnd"/>
      <w:r w:rsidRPr="00B36029">
        <w:rPr>
          <w:rFonts w:ascii="Times New Roman" w:hAnsi="Times New Roman"/>
          <w:sz w:val="24"/>
        </w:rPr>
        <w:t xml:space="preserve">., </w:t>
      </w:r>
      <w:r w:rsidRPr="00B36029">
        <w:rPr>
          <w:rFonts w:ascii="Times New Roman" w:hAnsi="Times New Roman"/>
          <w:b/>
          <w:sz w:val="24"/>
        </w:rPr>
        <w:t>49</w:t>
      </w:r>
      <w:r w:rsidRPr="00B36029">
        <w:rPr>
          <w:rFonts w:ascii="Times New Roman" w:hAnsi="Times New Roman"/>
          <w:sz w:val="24"/>
        </w:rPr>
        <w:t>, 115-123.</w:t>
      </w:r>
    </w:p>
    <w:p w14:paraId="20488891" w14:textId="56DF52C5" w:rsidR="00BF35E0" w:rsidRDefault="00BF35E0" w:rsidP="007D71BC">
      <w:pPr>
        <w:pStyle w:val="PlainText"/>
        <w:ind w:left="360" w:hanging="360"/>
        <w:jc w:val="both"/>
        <w:rPr>
          <w:rFonts w:ascii="Times New Roman" w:hAnsi="Times New Roman"/>
          <w:i/>
          <w:sz w:val="24"/>
          <w:szCs w:val="24"/>
        </w:rPr>
      </w:pPr>
      <w:r>
        <w:rPr>
          <w:rFonts w:ascii="Times New Roman" w:hAnsi="Times New Roman"/>
          <w:sz w:val="24"/>
          <w:szCs w:val="24"/>
        </w:rPr>
        <w:t xml:space="preserve">Fisher, R.A., </w:t>
      </w:r>
      <w:r w:rsidRPr="008E5B21">
        <w:rPr>
          <w:rFonts w:ascii="Times New Roman" w:hAnsi="Times New Roman"/>
          <w:sz w:val="24"/>
          <w:szCs w:val="24"/>
        </w:rPr>
        <w:t>1915</w:t>
      </w:r>
      <w:r>
        <w:rPr>
          <w:rFonts w:ascii="Times New Roman" w:hAnsi="Times New Roman"/>
          <w:sz w:val="24"/>
          <w:szCs w:val="24"/>
        </w:rPr>
        <w:t xml:space="preserve">:  </w:t>
      </w:r>
      <w:r w:rsidRPr="008E5B21">
        <w:rPr>
          <w:rFonts w:ascii="Times New Roman" w:hAnsi="Times New Roman"/>
          <w:sz w:val="24"/>
          <w:szCs w:val="24"/>
        </w:rPr>
        <w:t xml:space="preserve">Frequency </w:t>
      </w:r>
      <w:r>
        <w:rPr>
          <w:rFonts w:ascii="Times New Roman" w:hAnsi="Times New Roman"/>
          <w:sz w:val="24"/>
          <w:szCs w:val="24"/>
        </w:rPr>
        <w:t>D</w:t>
      </w:r>
      <w:r w:rsidRPr="008E5B21">
        <w:rPr>
          <w:rFonts w:ascii="Times New Roman" w:hAnsi="Times New Roman"/>
          <w:sz w:val="24"/>
          <w:szCs w:val="24"/>
        </w:rPr>
        <w:t xml:space="preserve">istribution of the </w:t>
      </w:r>
      <w:r>
        <w:rPr>
          <w:rFonts w:ascii="Times New Roman" w:hAnsi="Times New Roman"/>
          <w:sz w:val="24"/>
          <w:szCs w:val="24"/>
        </w:rPr>
        <w:t>V</w:t>
      </w:r>
      <w:r w:rsidRPr="008E5B21">
        <w:rPr>
          <w:rFonts w:ascii="Times New Roman" w:hAnsi="Times New Roman"/>
          <w:sz w:val="24"/>
          <w:szCs w:val="24"/>
        </w:rPr>
        <w:t xml:space="preserve">alues of the </w:t>
      </w:r>
      <w:r>
        <w:rPr>
          <w:rFonts w:ascii="Times New Roman" w:hAnsi="Times New Roman"/>
          <w:sz w:val="24"/>
          <w:szCs w:val="24"/>
        </w:rPr>
        <w:t>C</w:t>
      </w:r>
      <w:r w:rsidRPr="008E5B21">
        <w:rPr>
          <w:rFonts w:ascii="Times New Roman" w:hAnsi="Times New Roman"/>
          <w:sz w:val="24"/>
          <w:szCs w:val="24"/>
        </w:rPr>
        <w:t xml:space="preserve">orrelation </w:t>
      </w:r>
      <w:r>
        <w:rPr>
          <w:rFonts w:ascii="Times New Roman" w:hAnsi="Times New Roman"/>
          <w:sz w:val="24"/>
          <w:szCs w:val="24"/>
        </w:rPr>
        <w:t>C</w:t>
      </w:r>
      <w:r w:rsidRPr="008E5B21">
        <w:rPr>
          <w:rFonts w:ascii="Times New Roman" w:hAnsi="Times New Roman"/>
          <w:sz w:val="24"/>
          <w:szCs w:val="24"/>
        </w:rPr>
        <w:t xml:space="preserve">oefficient in </w:t>
      </w:r>
      <w:r>
        <w:rPr>
          <w:rFonts w:ascii="Times New Roman" w:hAnsi="Times New Roman"/>
          <w:sz w:val="24"/>
          <w:szCs w:val="24"/>
        </w:rPr>
        <w:t>S</w:t>
      </w:r>
      <w:r w:rsidRPr="008E5B21">
        <w:rPr>
          <w:rFonts w:ascii="Times New Roman" w:hAnsi="Times New Roman"/>
          <w:sz w:val="24"/>
          <w:szCs w:val="24"/>
        </w:rPr>
        <w:t xml:space="preserve">amples of an </w:t>
      </w:r>
      <w:r>
        <w:rPr>
          <w:rFonts w:ascii="Times New Roman" w:hAnsi="Times New Roman"/>
          <w:sz w:val="24"/>
          <w:szCs w:val="24"/>
        </w:rPr>
        <w:t>I</w:t>
      </w:r>
      <w:r w:rsidRPr="008E5B21">
        <w:rPr>
          <w:rFonts w:ascii="Times New Roman" w:hAnsi="Times New Roman"/>
          <w:sz w:val="24"/>
          <w:szCs w:val="24"/>
        </w:rPr>
        <w:t xml:space="preserve">ndefinitely </w:t>
      </w:r>
      <w:r>
        <w:rPr>
          <w:rFonts w:ascii="Times New Roman" w:hAnsi="Times New Roman"/>
          <w:sz w:val="24"/>
          <w:szCs w:val="24"/>
        </w:rPr>
        <w:t>L</w:t>
      </w:r>
      <w:r w:rsidRPr="008E5B21">
        <w:rPr>
          <w:rFonts w:ascii="Times New Roman" w:hAnsi="Times New Roman"/>
          <w:sz w:val="24"/>
          <w:szCs w:val="24"/>
        </w:rPr>
        <w:t xml:space="preserve">arge </w:t>
      </w:r>
      <w:r>
        <w:rPr>
          <w:rFonts w:ascii="Times New Roman" w:hAnsi="Times New Roman"/>
          <w:sz w:val="24"/>
          <w:szCs w:val="24"/>
        </w:rPr>
        <w:t>Population</w:t>
      </w:r>
      <w:r w:rsidRPr="008E5B21">
        <w:rPr>
          <w:rFonts w:ascii="Times New Roman" w:hAnsi="Times New Roman"/>
          <w:sz w:val="24"/>
          <w:szCs w:val="24"/>
        </w:rPr>
        <w:t xml:space="preserve">. </w:t>
      </w:r>
      <w:r>
        <w:rPr>
          <w:rFonts w:ascii="Times New Roman" w:hAnsi="Times New Roman"/>
          <w:sz w:val="24"/>
          <w:szCs w:val="24"/>
        </w:rPr>
        <w:t xml:space="preserve"> </w:t>
      </w:r>
      <w:proofErr w:type="spellStart"/>
      <w:r w:rsidRPr="008E5B21">
        <w:rPr>
          <w:rFonts w:ascii="Times New Roman" w:hAnsi="Times New Roman"/>
          <w:i/>
          <w:sz w:val="24"/>
          <w:szCs w:val="24"/>
        </w:rPr>
        <w:t>Biometrika</w:t>
      </w:r>
      <w:proofErr w:type="spellEnd"/>
      <w:r>
        <w:rPr>
          <w:rFonts w:ascii="Times New Roman" w:hAnsi="Times New Roman"/>
          <w:sz w:val="24"/>
          <w:szCs w:val="24"/>
        </w:rPr>
        <w:t xml:space="preserve">, </w:t>
      </w:r>
      <w:proofErr w:type="spellStart"/>
      <w:r>
        <w:rPr>
          <w:rFonts w:ascii="Times New Roman" w:hAnsi="Times New Roman"/>
          <w:sz w:val="24"/>
          <w:szCs w:val="24"/>
        </w:rPr>
        <w:t>Biometrika</w:t>
      </w:r>
      <w:proofErr w:type="spellEnd"/>
      <w:r>
        <w:rPr>
          <w:rFonts w:ascii="Times New Roman" w:hAnsi="Times New Roman"/>
          <w:sz w:val="24"/>
          <w:szCs w:val="24"/>
        </w:rPr>
        <w:t xml:space="preserve"> Trust,</w:t>
      </w:r>
      <w:r w:rsidRPr="008E5B21">
        <w:rPr>
          <w:rFonts w:ascii="Times New Roman" w:hAnsi="Times New Roman"/>
          <w:sz w:val="24"/>
          <w:szCs w:val="24"/>
        </w:rPr>
        <w:t xml:space="preserve"> </w:t>
      </w:r>
      <w:r w:rsidRPr="008E5B21">
        <w:rPr>
          <w:rFonts w:ascii="Times New Roman" w:hAnsi="Times New Roman"/>
          <w:b/>
          <w:sz w:val="24"/>
          <w:szCs w:val="24"/>
        </w:rPr>
        <w:t>10</w:t>
      </w:r>
      <w:r>
        <w:rPr>
          <w:rFonts w:ascii="Times New Roman" w:hAnsi="Times New Roman"/>
          <w:sz w:val="24"/>
          <w:szCs w:val="24"/>
        </w:rPr>
        <w:t>,</w:t>
      </w:r>
      <w:r w:rsidRPr="008E5B21">
        <w:rPr>
          <w:rFonts w:ascii="Times New Roman" w:hAnsi="Times New Roman"/>
          <w:sz w:val="24"/>
          <w:szCs w:val="24"/>
        </w:rPr>
        <w:t xml:space="preserve"> 507–521.</w:t>
      </w:r>
      <w:r>
        <w:rPr>
          <w:rFonts w:ascii="Times New Roman" w:hAnsi="Times New Roman"/>
          <w:sz w:val="24"/>
          <w:szCs w:val="24"/>
        </w:rPr>
        <w:t xml:space="preserve"> </w:t>
      </w:r>
      <w:r w:rsidRPr="008E5B21">
        <w:rPr>
          <w:rFonts w:ascii="Times New Roman" w:hAnsi="Times New Roman"/>
          <w:i/>
          <w:sz w:val="24"/>
          <w:szCs w:val="24"/>
        </w:rPr>
        <w:t>doi:10.2307/2331838</w:t>
      </w:r>
    </w:p>
    <w:p w14:paraId="265D80AE" w14:textId="77314E4B" w:rsidR="0060250E" w:rsidRDefault="00C94BDF" w:rsidP="007D71BC">
      <w:pPr>
        <w:pStyle w:val="PlainText"/>
        <w:ind w:left="360" w:hanging="360"/>
        <w:jc w:val="both"/>
        <w:rPr>
          <w:rFonts w:ascii="Times New Roman" w:hAnsi="Times New Roman"/>
          <w:sz w:val="24"/>
        </w:rPr>
      </w:pPr>
      <w:r>
        <w:rPr>
          <w:rFonts w:ascii="Times New Roman" w:hAnsi="Times New Roman"/>
          <w:sz w:val="24"/>
        </w:rPr>
        <w:t>Fuchs, T., J.</w:t>
      </w:r>
      <w:r w:rsidR="0060250E" w:rsidRPr="0060250E">
        <w:rPr>
          <w:rFonts w:ascii="Times New Roman" w:hAnsi="Times New Roman"/>
          <w:sz w:val="24"/>
        </w:rPr>
        <w:t xml:space="preserve"> Rapp, F. </w:t>
      </w:r>
      <w:r>
        <w:rPr>
          <w:rFonts w:ascii="Times New Roman" w:hAnsi="Times New Roman"/>
          <w:sz w:val="24"/>
        </w:rPr>
        <w:t>Rubel, B. Rudolf</w:t>
      </w:r>
      <w:r w:rsidR="0060250E" w:rsidRPr="0060250E">
        <w:rPr>
          <w:rFonts w:ascii="Times New Roman" w:hAnsi="Times New Roman"/>
          <w:sz w:val="24"/>
        </w:rPr>
        <w:t xml:space="preserve">, 2001:  Correction  of  Synoptic  Precipitation Observations  due  to  Systematic  Measuring  Errors  with  Special  Regard  to  Precipitation Phases.  </w:t>
      </w:r>
      <w:r w:rsidR="0060250E" w:rsidRPr="0060250E">
        <w:rPr>
          <w:rFonts w:ascii="Times New Roman" w:hAnsi="Times New Roman"/>
          <w:i/>
          <w:sz w:val="24"/>
        </w:rPr>
        <w:t>Phys. Chem. Earth (B)</w:t>
      </w:r>
      <w:r w:rsidR="0060250E" w:rsidRPr="0060250E">
        <w:rPr>
          <w:rFonts w:ascii="Times New Roman" w:hAnsi="Times New Roman"/>
          <w:sz w:val="24"/>
        </w:rPr>
        <w:t xml:space="preserve">, </w:t>
      </w:r>
      <w:r w:rsidR="0060250E" w:rsidRPr="0060250E">
        <w:rPr>
          <w:rFonts w:ascii="Times New Roman" w:hAnsi="Times New Roman"/>
          <w:b/>
          <w:sz w:val="24"/>
        </w:rPr>
        <w:t>26</w:t>
      </w:r>
      <w:r w:rsidR="0060250E">
        <w:rPr>
          <w:rFonts w:ascii="Times New Roman" w:hAnsi="Times New Roman"/>
          <w:sz w:val="24"/>
        </w:rPr>
        <w:t xml:space="preserve">, </w:t>
      </w:r>
      <w:r w:rsidR="0060250E" w:rsidRPr="0060250E">
        <w:rPr>
          <w:rFonts w:ascii="Times New Roman" w:hAnsi="Times New Roman"/>
          <w:sz w:val="24"/>
        </w:rPr>
        <w:t>689-693.</w:t>
      </w:r>
    </w:p>
    <w:p w14:paraId="23C02FF0" w14:textId="77777777" w:rsidR="009D4D06" w:rsidRDefault="009D4D06" w:rsidP="009D4D06">
      <w:pPr>
        <w:widowControl w:val="0"/>
        <w:autoSpaceDE w:val="0"/>
        <w:autoSpaceDN w:val="0"/>
        <w:adjustRightInd w:val="0"/>
        <w:ind w:left="360" w:hanging="360"/>
        <w:jc w:val="both"/>
        <w:rPr>
          <w:rStyle w:val="referencetext"/>
          <w:rFonts w:ascii="Times New Roman" w:hAnsi="Times New Roman"/>
        </w:rPr>
      </w:pPr>
      <w:proofErr w:type="spellStart"/>
      <w:r w:rsidRPr="001F6802">
        <w:rPr>
          <w:rStyle w:val="referencetext"/>
          <w:rFonts w:ascii="Times New Roman" w:hAnsi="Times New Roman"/>
        </w:rPr>
        <w:t>Gelaro</w:t>
      </w:r>
      <w:proofErr w:type="spellEnd"/>
      <w:r w:rsidRPr="001F6802">
        <w:rPr>
          <w:rStyle w:val="referencetext"/>
          <w:rFonts w:ascii="Times New Roman" w:hAnsi="Times New Roman"/>
        </w:rPr>
        <w:t>, R.,</w:t>
      </w:r>
      <w:r>
        <w:rPr>
          <w:rStyle w:val="referencetext"/>
          <w:rFonts w:ascii="Times New Roman" w:hAnsi="Times New Roman"/>
        </w:rPr>
        <w:t xml:space="preserve"> W.</w:t>
      </w:r>
      <w:r w:rsidRPr="00475F77">
        <w:rPr>
          <w:rStyle w:val="referencetext"/>
          <w:rFonts w:ascii="Times New Roman" w:hAnsi="Times New Roman"/>
        </w:rPr>
        <w:t xml:space="preserve"> McCarty, M</w:t>
      </w:r>
      <w:r>
        <w:rPr>
          <w:rStyle w:val="referencetext"/>
          <w:rFonts w:ascii="Times New Roman" w:hAnsi="Times New Roman"/>
        </w:rPr>
        <w:t>.</w:t>
      </w:r>
      <w:r w:rsidRPr="00475F77">
        <w:rPr>
          <w:rStyle w:val="referencetext"/>
          <w:rFonts w:ascii="Times New Roman" w:hAnsi="Times New Roman"/>
        </w:rPr>
        <w:t xml:space="preserve">J. Suárez, </w:t>
      </w:r>
      <w:r>
        <w:rPr>
          <w:rStyle w:val="referencetext"/>
          <w:rFonts w:ascii="Times New Roman" w:hAnsi="Times New Roman"/>
        </w:rPr>
        <w:t>R.</w:t>
      </w:r>
      <w:r w:rsidRPr="00475F77">
        <w:rPr>
          <w:rStyle w:val="referencetext"/>
          <w:rFonts w:ascii="Times New Roman" w:hAnsi="Times New Roman"/>
        </w:rPr>
        <w:t xml:space="preserve"> </w:t>
      </w:r>
      <w:proofErr w:type="spellStart"/>
      <w:r w:rsidRPr="00475F77">
        <w:rPr>
          <w:rStyle w:val="referencetext"/>
          <w:rFonts w:ascii="Times New Roman" w:hAnsi="Times New Roman"/>
        </w:rPr>
        <w:t>Todling</w:t>
      </w:r>
      <w:proofErr w:type="spellEnd"/>
      <w:r w:rsidRPr="00475F77">
        <w:rPr>
          <w:rStyle w:val="referencetext"/>
          <w:rFonts w:ascii="Times New Roman" w:hAnsi="Times New Roman"/>
        </w:rPr>
        <w:t xml:space="preserve">, </w:t>
      </w:r>
      <w:r>
        <w:rPr>
          <w:rStyle w:val="referencetext"/>
          <w:rFonts w:ascii="Times New Roman" w:hAnsi="Times New Roman"/>
        </w:rPr>
        <w:t>A.</w:t>
      </w:r>
      <w:r w:rsidRPr="00475F77">
        <w:rPr>
          <w:rStyle w:val="referencetext"/>
          <w:rFonts w:ascii="Times New Roman" w:hAnsi="Times New Roman"/>
        </w:rPr>
        <w:t xml:space="preserve"> </w:t>
      </w:r>
      <w:proofErr w:type="spellStart"/>
      <w:r w:rsidRPr="00475F77">
        <w:rPr>
          <w:rStyle w:val="referencetext"/>
          <w:rFonts w:ascii="Times New Roman" w:hAnsi="Times New Roman"/>
        </w:rPr>
        <w:t>Molod</w:t>
      </w:r>
      <w:proofErr w:type="spellEnd"/>
      <w:r w:rsidRPr="00475F77">
        <w:rPr>
          <w:rStyle w:val="referencetext"/>
          <w:rFonts w:ascii="Times New Roman" w:hAnsi="Times New Roman"/>
        </w:rPr>
        <w:t xml:space="preserve">, </w:t>
      </w:r>
      <w:r>
        <w:rPr>
          <w:rStyle w:val="referencetext"/>
          <w:rFonts w:ascii="Times New Roman" w:hAnsi="Times New Roman"/>
        </w:rPr>
        <w:t>L.</w:t>
      </w:r>
      <w:r w:rsidRPr="00475F77">
        <w:rPr>
          <w:rStyle w:val="referencetext"/>
          <w:rFonts w:ascii="Times New Roman" w:hAnsi="Times New Roman"/>
        </w:rPr>
        <w:t xml:space="preserve"> </w:t>
      </w:r>
      <w:proofErr w:type="spellStart"/>
      <w:r w:rsidRPr="00475F77">
        <w:rPr>
          <w:rStyle w:val="referencetext"/>
          <w:rFonts w:ascii="Times New Roman" w:hAnsi="Times New Roman"/>
        </w:rPr>
        <w:t>Takacs</w:t>
      </w:r>
      <w:proofErr w:type="spellEnd"/>
      <w:r w:rsidRPr="00475F77">
        <w:rPr>
          <w:rStyle w:val="referencetext"/>
          <w:rFonts w:ascii="Times New Roman" w:hAnsi="Times New Roman"/>
        </w:rPr>
        <w:t>, C</w:t>
      </w:r>
      <w:r>
        <w:rPr>
          <w:rStyle w:val="referencetext"/>
          <w:rFonts w:ascii="Times New Roman" w:hAnsi="Times New Roman"/>
        </w:rPr>
        <w:t>.</w:t>
      </w:r>
      <w:r w:rsidRPr="00475F77">
        <w:rPr>
          <w:rStyle w:val="referencetext"/>
          <w:rFonts w:ascii="Times New Roman" w:hAnsi="Times New Roman"/>
        </w:rPr>
        <w:t xml:space="preserve">A. </w:t>
      </w:r>
      <w:proofErr w:type="spellStart"/>
      <w:r w:rsidRPr="00475F77">
        <w:rPr>
          <w:rStyle w:val="referencetext"/>
          <w:rFonts w:ascii="Times New Roman" w:hAnsi="Times New Roman"/>
        </w:rPr>
        <w:t>Randles</w:t>
      </w:r>
      <w:proofErr w:type="spellEnd"/>
      <w:r w:rsidRPr="00475F77">
        <w:rPr>
          <w:rStyle w:val="referencetext"/>
          <w:rFonts w:ascii="Times New Roman" w:hAnsi="Times New Roman"/>
        </w:rPr>
        <w:t xml:space="preserve">, </w:t>
      </w:r>
      <w:r>
        <w:rPr>
          <w:rStyle w:val="referencetext"/>
          <w:rFonts w:ascii="Times New Roman" w:hAnsi="Times New Roman"/>
        </w:rPr>
        <w:t>A.</w:t>
      </w:r>
      <w:r w:rsidRPr="00475F77">
        <w:rPr>
          <w:rStyle w:val="referencetext"/>
          <w:rFonts w:ascii="Times New Roman" w:hAnsi="Times New Roman"/>
        </w:rPr>
        <w:t xml:space="preserve"> </w:t>
      </w:r>
      <w:proofErr w:type="spellStart"/>
      <w:r w:rsidRPr="00475F77">
        <w:rPr>
          <w:rStyle w:val="referencetext"/>
          <w:rFonts w:ascii="Times New Roman" w:hAnsi="Times New Roman"/>
        </w:rPr>
        <w:t>Darmenov</w:t>
      </w:r>
      <w:proofErr w:type="spellEnd"/>
      <w:r w:rsidRPr="00475F77">
        <w:rPr>
          <w:rStyle w:val="referencetext"/>
          <w:rFonts w:ascii="Times New Roman" w:hAnsi="Times New Roman"/>
        </w:rPr>
        <w:t>, M</w:t>
      </w:r>
      <w:r>
        <w:rPr>
          <w:rStyle w:val="referencetext"/>
          <w:rFonts w:ascii="Times New Roman" w:hAnsi="Times New Roman"/>
        </w:rPr>
        <w:t>.</w:t>
      </w:r>
      <w:r w:rsidRPr="00475F77">
        <w:rPr>
          <w:rStyle w:val="referencetext"/>
          <w:rFonts w:ascii="Times New Roman" w:hAnsi="Times New Roman"/>
        </w:rPr>
        <w:t xml:space="preserve">G. </w:t>
      </w:r>
      <w:proofErr w:type="spellStart"/>
      <w:r w:rsidRPr="00475F77">
        <w:rPr>
          <w:rStyle w:val="referencetext"/>
          <w:rFonts w:ascii="Times New Roman" w:hAnsi="Times New Roman"/>
        </w:rPr>
        <w:t>Bosilovich</w:t>
      </w:r>
      <w:proofErr w:type="spellEnd"/>
      <w:r w:rsidRPr="00475F77">
        <w:rPr>
          <w:rStyle w:val="referencetext"/>
          <w:rFonts w:ascii="Times New Roman" w:hAnsi="Times New Roman"/>
        </w:rPr>
        <w:t>, R</w:t>
      </w:r>
      <w:r>
        <w:rPr>
          <w:rStyle w:val="referencetext"/>
          <w:rFonts w:ascii="Times New Roman" w:hAnsi="Times New Roman"/>
        </w:rPr>
        <w:t>.</w:t>
      </w:r>
      <w:r w:rsidRPr="00475F77">
        <w:rPr>
          <w:rStyle w:val="referencetext"/>
          <w:rFonts w:ascii="Times New Roman" w:hAnsi="Times New Roman"/>
        </w:rPr>
        <w:t xml:space="preserve"> </w:t>
      </w:r>
      <w:proofErr w:type="spellStart"/>
      <w:r w:rsidRPr="00475F77">
        <w:rPr>
          <w:rStyle w:val="referencetext"/>
          <w:rFonts w:ascii="Times New Roman" w:hAnsi="Times New Roman"/>
        </w:rPr>
        <w:t>Reichle</w:t>
      </w:r>
      <w:proofErr w:type="spellEnd"/>
      <w:r w:rsidRPr="00475F77">
        <w:rPr>
          <w:rStyle w:val="referencetext"/>
          <w:rFonts w:ascii="Times New Roman" w:hAnsi="Times New Roman"/>
        </w:rPr>
        <w:t xml:space="preserve">, </w:t>
      </w:r>
      <w:r>
        <w:rPr>
          <w:rStyle w:val="referencetext"/>
          <w:rFonts w:ascii="Times New Roman" w:hAnsi="Times New Roman"/>
        </w:rPr>
        <w:t>K.</w:t>
      </w:r>
      <w:r w:rsidRPr="00475F77">
        <w:rPr>
          <w:rStyle w:val="referencetext"/>
          <w:rFonts w:ascii="Times New Roman" w:hAnsi="Times New Roman"/>
        </w:rPr>
        <w:t xml:space="preserve"> </w:t>
      </w:r>
      <w:proofErr w:type="spellStart"/>
      <w:r w:rsidRPr="00475F77">
        <w:rPr>
          <w:rStyle w:val="referencetext"/>
          <w:rFonts w:ascii="Times New Roman" w:hAnsi="Times New Roman"/>
        </w:rPr>
        <w:t>Wargan</w:t>
      </w:r>
      <w:proofErr w:type="spellEnd"/>
      <w:r w:rsidRPr="00475F77">
        <w:rPr>
          <w:rStyle w:val="referencetext"/>
          <w:rFonts w:ascii="Times New Roman" w:hAnsi="Times New Roman"/>
        </w:rPr>
        <w:t xml:space="preserve">, </w:t>
      </w:r>
      <w:r>
        <w:rPr>
          <w:rStyle w:val="referencetext"/>
          <w:rFonts w:ascii="Times New Roman" w:hAnsi="Times New Roman"/>
        </w:rPr>
        <w:t>L.</w:t>
      </w:r>
      <w:r w:rsidRPr="00475F77">
        <w:rPr>
          <w:rStyle w:val="referencetext"/>
          <w:rFonts w:ascii="Times New Roman" w:hAnsi="Times New Roman"/>
        </w:rPr>
        <w:t xml:space="preserve"> Coy, </w:t>
      </w:r>
      <w:r>
        <w:rPr>
          <w:rStyle w:val="referencetext"/>
          <w:rFonts w:ascii="Times New Roman" w:hAnsi="Times New Roman"/>
        </w:rPr>
        <w:t>R.</w:t>
      </w:r>
      <w:r w:rsidRPr="00475F77">
        <w:rPr>
          <w:rStyle w:val="referencetext"/>
          <w:rFonts w:ascii="Times New Roman" w:hAnsi="Times New Roman"/>
        </w:rPr>
        <w:t xml:space="preserve"> </w:t>
      </w:r>
      <w:proofErr w:type="spellStart"/>
      <w:r w:rsidRPr="00475F77">
        <w:rPr>
          <w:rStyle w:val="referencetext"/>
          <w:rFonts w:ascii="Times New Roman" w:hAnsi="Times New Roman"/>
        </w:rPr>
        <w:t>Cullather</w:t>
      </w:r>
      <w:proofErr w:type="spellEnd"/>
      <w:r w:rsidRPr="00475F77">
        <w:rPr>
          <w:rStyle w:val="referencetext"/>
          <w:rFonts w:ascii="Times New Roman" w:hAnsi="Times New Roman"/>
        </w:rPr>
        <w:t xml:space="preserve">, </w:t>
      </w:r>
      <w:r>
        <w:rPr>
          <w:rStyle w:val="referencetext"/>
          <w:rFonts w:ascii="Times New Roman" w:hAnsi="Times New Roman"/>
        </w:rPr>
        <w:t>C.</w:t>
      </w:r>
      <w:r w:rsidRPr="00475F77">
        <w:rPr>
          <w:rStyle w:val="referencetext"/>
          <w:rFonts w:ascii="Times New Roman" w:hAnsi="Times New Roman"/>
        </w:rPr>
        <w:t xml:space="preserve"> Draper, </w:t>
      </w:r>
      <w:r>
        <w:rPr>
          <w:rStyle w:val="referencetext"/>
          <w:rFonts w:ascii="Times New Roman" w:hAnsi="Times New Roman"/>
        </w:rPr>
        <w:t>S.</w:t>
      </w:r>
      <w:r w:rsidRPr="00475F77">
        <w:rPr>
          <w:rStyle w:val="referencetext"/>
          <w:rFonts w:ascii="Times New Roman" w:hAnsi="Times New Roman"/>
        </w:rPr>
        <w:t xml:space="preserve"> </w:t>
      </w:r>
      <w:proofErr w:type="spellStart"/>
      <w:r w:rsidRPr="00475F77">
        <w:rPr>
          <w:rStyle w:val="referencetext"/>
          <w:rFonts w:ascii="Times New Roman" w:hAnsi="Times New Roman"/>
        </w:rPr>
        <w:t>Akella</w:t>
      </w:r>
      <w:proofErr w:type="spellEnd"/>
      <w:r w:rsidRPr="00475F77">
        <w:rPr>
          <w:rStyle w:val="referencetext"/>
          <w:rFonts w:ascii="Times New Roman" w:hAnsi="Times New Roman"/>
        </w:rPr>
        <w:t xml:space="preserve">, </w:t>
      </w:r>
      <w:r>
        <w:rPr>
          <w:rStyle w:val="referencetext"/>
          <w:rFonts w:ascii="Times New Roman" w:hAnsi="Times New Roman"/>
        </w:rPr>
        <w:t>V.</w:t>
      </w:r>
      <w:r w:rsidRPr="00475F77">
        <w:rPr>
          <w:rStyle w:val="referencetext"/>
          <w:rFonts w:ascii="Times New Roman" w:hAnsi="Times New Roman"/>
        </w:rPr>
        <w:t xml:space="preserve"> </w:t>
      </w:r>
      <w:proofErr w:type="spellStart"/>
      <w:r w:rsidRPr="00475F77">
        <w:rPr>
          <w:rStyle w:val="referencetext"/>
          <w:rFonts w:ascii="Times New Roman" w:hAnsi="Times New Roman"/>
        </w:rPr>
        <w:t>Buchard</w:t>
      </w:r>
      <w:proofErr w:type="spellEnd"/>
      <w:r w:rsidRPr="00475F77">
        <w:rPr>
          <w:rStyle w:val="referencetext"/>
          <w:rFonts w:ascii="Times New Roman" w:hAnsi="Times New Roman"/>
        </w:rPr>
        <w:t xml:space="preserve">, </w:t>
      </w:r>
      <w:r>
        <w:rPr>
          <w:rStyle w:val="referencetext"/>
          <w:rFonts w:ascii="Times New Roman" w:hAnsi="Times New Roman"/>
        </w:rPr>
        <w:t>A.</w:t>
      </w:r>
      <w:r w:rsidRPr="00475F77">
        <w:rPr>
          <w:rStyle w:val="referencetext"/>
          <w:rFonts w:ascii="Times New Roman" w:hAnsi="Times New Roman"/>
        </w:rPr>
        <w:t xml:space="preserve"> </w:t>
      </w:r>
      <w:proofErr w:type="spellStart"/>
      <w:r w:rsidRPr="00475F77">
        <w:rPr>
          <w:rStyle w:val="referencetext"/>
          <w:rFonts w:ascii="Times New Roman" w:hAnsi="Times New Roman"/>
        </w:rPr>
        <w:t>Conaty</w:t>
      </w:r>
      <w:proofErr w:type="spellEnd"/>
      <w:r w:rsidRPr="00475F77">
        <w:rPr>
          <w:rStyle w:val="referencetext"/>
          <w:rFonts w:ascii="Times New Roman" w:hAnsi="Times New Roman"/>
        </w:rPr>
        <w:t>, A</w:t>
      </w:r>
      <w:r>
        <w:rPr>
          <w:rStyle w:val="referencetext"/>
          <w:rFonts w:ascii="Times New Roman" w:hAnsi="Times New Roman"/>
        </w:rPr>
        <w:t>.</w:t>
      </w:r>
      <w:r w:rsidRPr="00475F77">
        <w:rPr>
          <w:rStyle w:val="referencetext"/>
          <w:rFonts w:ascii="Times New Roman" w:hAnsi="Times New Roman"/>
        </w:rPr>
        <w:t xml:space="preserve">M. da Silva, </w:t>
      </w:r>
      <w:r>
        <w:rPr>
          <w:rStyle w:val="referencetext"/>
          <w:rFonts w:ascii="Times New Roman" w:hAnsi="Times New Roman"/>
        </w:rPr>
        <w:t>W.</w:t>
      </w:r>
      <w:r w:rsidRPr="00475F77">
        <w:rPr>
          <w:rStyle w:val="referencetext"/>
          <w:rFonts w:ascii="Times New Roman" w:hAnsi="Times New Roman"/>
        </w:rPr>
        <w:t xml:space="preserve"> Gu, G</w:t>
      </w:r>
      <w:r>
        <w:rPr>
          <w:rStyle w:val="referencetext"/>
          <w:rFonts w:ascii="Times New Roman" w:hAnsi="Times New Roman"/>
        </w:rPr>
        <w:t>.-K.</w:t>
      </w:r>
      <w:r w:rsidRPr="00475F77">
        <w:rPr>
          <w:rStyle w:val="referencetext"/>
          <w:rFonts w:ascii="Times New Roman" w:hAnsi="Times New Roman"/>
        </w:rPr>
        <w:t xml:space="preserve"> Kim, </w:t>
      </w:r>
      <w:r>
        <w:rPr>
          <w:rStyle w:val="referencetext"/>
          <w:rFonts w:ascii="Times New Roman" w:hAnsi="Times New Roman"/>
        </w:rPr>
        <w:t>R.</w:t>
      </w:r>
      <w:r w:rsidRPr="00475F77">
        <w:rPr>
          <w:rStyle w:val="referencetext"/>
          <w:rFonts w:ascii="Times New Roman" w:hAnsi="Times New Roman"/>
        </w:rPr>
        <w:t xml:space="preserve"> </w:t>
      </w:r>
      <w:proofErr w:type="spellStart"/>
      <w:r w:rsidRPr="00475F77">
        <w:rPr>
          <w:rStyle w:val="referencetext"/>
          <w:rFonts w:ascii="Times New Roman" w:hAnsi="Times New Roman"/>
        </w:rPr>
        <w:t>Koster</w:t>
      </w:r>
      <w:proofErr w:type="spellEnd"/>
      <w:r w:rsidRPr="00475F77">
        <w:rPr>
          <w:rStyle w:val="referencetext"/>
          <w:rFonts w:ascii="Times New Roman" w:hAnsi="Times New Roman"/>
        </w:rPr>
        <w:t xml:space="preserve">, </w:t>
      </w:r>
      <w:r>
        <w:rPr>
          <w:rStyle w:val="referencetext"/>
          <w:rFonts w:ascii="Times New Roman" w:hAnsi="Times New Roman"/>
        </w:rPr>
        <w:t>R.</w:t>
      </w:r>
      <w:r w:rsidRPr="00475F77">
        <w:rPr>
          <w:rStyle w:val="referencetext"/>
          <w:rFonts w:ascii="Times New Roman" w:hAnsi="Times New Roman"/>
        </w:rPr>
        <w:t xml:space="preserve"> </w:t>
      </w:r>
      <w:proofErr w:type="spellStart"/>
      <w:r w:rsidRPr="00475F77">
        <w:rPr>
          <w:rStyle w:val="referencetext"/>
          <w:rFonts w:ascii="Times New Roman" w:hAnsi="Times New Roman"/>
        </w:rPr>
        <w:t>Lucchesi</w:t>
      </w:r>
      <w:proofErr w:type="spellEnd"/>
      <w:r w:rsidRPr="00475F77">
        <w:rPr>
          <w:rStyle w:val="referencetext"/>
          <w:rFonts w:ascii="Times New Roman" w:hAnsi="Times New Roman"/>
        </w:rPr>
        <w:t xml:space="preserve">, </w:t>
      </w:r>
      <w:r>
        <w:rPr>
          <w:rStyle w:val="referencetext"/>
          <w:rFonts w:ascii="Times New Roman" w:hAnsi="Times New Roman"/>
        </w:rPr>
        <w:t>D.</w:t>
      </w:r>
      <w:r w:rsidRPr="00475F77">
        <w:rPr>
          <w:rStyle w:val="referencetext"/>
          <w:rFonts w:ascii="Times New Roman" w:hAnsi="Times New Roman"/>
        </w:rPr>
        <w:t xml:space="preserve"> </w:t>
      </w:r>
      <w:proofErr w:type="spellStart"/>
      <w:r w:rsidRPr="00475F77">
        <w:rPr>
          <w:rStyle w:val="referencetext"/>
          <w:rFonts w:ascii="Times New Roman" w:hAnsi="Times New Roman"/>
        </w:rPr>
        <w:t>Merkova</w:t>
      </w:r>
      <w:proofErr w:type="spellEnd"/>
      <w:r w:rsidRPr="00475F77">
        <w:rPr>
          <w:rStyle w:val="referencetext"/>
          <w:rFonts w:ascii="Times New Roman" w:hAnsi="Times New Roman"/>
        </w:rPr>
        <w:t xml:space="preserve">, </w:t>
      </w:r>
      <w:r>
        <w:rPr>
          <w:rStyle w:val="referencetext"/>
          <w:rFonts w:ascii="Times New Roman" w:hAnsi="Times New Roman"/>
        </w:rPr>
        <w:t>J.E.</w:t>
      </w:r>
      <w:r w:rsidRPr="00475F77">
        <w:rPr>
          <w:rStyle w:val="referencetext"/>
          <w:rFonts w:ascii="Times New Roman" w:hAnsi="Times New Roman"/>
        </w:rPr>
        <w:t xml:space="preserve"> Nielsen, </w:t>
      </w:r>
      <w:r>
        <w:rPr>
          <w:rStyle w:val="referencetext"/>
          <w:rFonts w:ascii="Times New Roman" w:hAnsi="Times New Roman"/>
        </w:rPr>
        <w:t>G.</w:t>
      </w:r>
      <w:r w:rsidRPr="00475F77">
        <w:rPr>
          <w:rStyle w:val="referencetext"/>
          <w:rFonts w:ascii="Times New Roman" w:hAnsi="Times New Roman"/>
        </w:rPr>
        <w:t xml:space="preserve"> </w:t>
      </w:r>
      <w:proofErr w:type="spellStart"/>
      <w:r w:rsidRPr="00475F77">
        <w:rPr>
          <w:rStyle w:val="referencetext"/>
          <w:rFonts w:ascii="Times New Roman" w:hAnsi="Times New Roman"/>
        </w:rPr>
        <w:t>Partyka</w:t>
      </w:r>
      <w:proofErr w:type="spellEnd"/>
      <w:r w:rsidRPr="00475F77">
        <w:rPr>
          <w:rStyle w:val="referencetext"/>
          <w:rFonts w:ascii="Times New Roman" w:hAnsi="Times New Roman"/>
        </w:rPr>
        <w:t xml:space="preserve">, </w:t>
      </w:r>
      <w:r>
        <w:rPr>
          <w:rStyle w:val="referencetext"/>
          <w:rFonts w:ascii="Times New Roman" w:hAnsi="Times New Roman"/>
        </w:rPr>
        <w:t>S.</w:t>
      </w:r>
      <w:r w:rsidRPr="00475F77">
        <w:rPr>
          <w:rStyle w:val="referencetext"/>
          <w:rFonts w:ascii="Times New Roman" w:hAnsi="Times New Roman"/>
        </w:rPr>
        <w:t xml:space="preserve"> Pawson, </w:t>
      </w:r>
      <w:r>
        <w:rPr>
          <w:rStyle w:val="referencetext"/>
          <w:rFonts w:ascii="Times New Roman" w:hAnsi="Times New Roman"/>
        </w:rPr>
        <w:t>W.</w:t>
      </w:r>
      <w:r w:rsidRPr="00475F77">
        <w:rPr>
          <w:rStyle w:val="referencetext"/>
          <w:rFonts w:ascii="Times New Roman" w:hAnsi="Times New Roman"/>
        </w:rPr>
        <w:t xml:space="preserve"> Putman, </w:t>
      </w:r>
      <w:r>
        <w:rPr>
          <w:rStyle w:val="referencetext"/>
          <w:rFonts w:ascii="Times New Roman" w:hAnsi="Times New Roman"/>
        </w:rPr>
        <w:t>M.</w:t>
      </w:r>
      <w:r w:rsidRPr="00475F77">
        <w:rPr>
          <w:rStyle w:val="referencetext"/>
          <w:rFonts w:ascii="Times New Roman" w:hAnsi="Times New Roman"/>
        </w:rPr>
        <w:t xml:space="preserve"> </w:t>
      </w:r>
      <w:proofErr w:type="spellStart"/>
      <w:r w:rsidRPr="00475F77">
        <w:rPr>
          <w:rStyle w:val="referencetext"/>
          <w:rFonts w:ascii="Times New Roman" w:hAnsi="Times New Roman"/>
        </w:rPr>
        <w:t>Rienecker</w:t>
      </w:r>
      <w:proofErr w:type="spellEnd"/>
      <w:r w:rsidRPr="00475F77">
        <w:rPr>
          <w:rStyle w:val="referencetext"/>
          <w:rFonts w:ascii="Times New Roman" w:hAnsi="Times New Roman"/>
        </w:rPr>
        <w:t>, S</w:t>
      </w:r>
      <w:r>
        <w:rPr>
          <w:rStyle w:val="referencetext"/>
          <w:rFonts w:ascii="Times New Roman" w:hAnsi="Times New Roman"/>
        </w:rPr>
        <w:t>.</w:t>
      </w:r>
      <w:r w:rsidRPr="00475F77">
        <w:rPr>
          <w:rStyle w:val="referencetext"/>
          <w:rFonts w:ascii="Times New Roman" w:hAnsi="Times New Roman"/>
        </w:rPr>
        <w:t xml:space="preserve">D. Schubert, </w:t>
      </w:r>
      <w:r>
        <w:rPr>
          <w:rStyle w:val="referencetext"/>
          <w:rFonts w:ascii="Times New Roman" w:hAnsi="Times New Roman"/>
        </w:rPr>
        <w:t>M.</w:t>
      </w:r>
      <w:r w:rsidRPr="00475F77">
        <w:rPr>
          <w:rStyle w:val="referencetext"/>
          <w:rFonts w:ascii="Times New Roman" w:hAnsi="Times New Roman"/>
        </w:rPr>
        <w:t xml:space="preserve"> Sienkiewicz, </w:t>
      </w:r>
      <w:r>
        <w:rPr>
          <w:rStyle w:val="referencetext"/>
          <w:rFonts w:ascii="Times New Roman" w:hAnsi="Times New Roman"/>
        </w:rPr>
        <w:t>B</w:t>
      </w:r>
      <w:r w:rsidRPr="00475F77">
        <w:rPr>
          <w:rStyle w:val="referencetext"/>
          <w:rFonts w:ascii="Times New Roman" w:hAnsi="Times New Roman"/>
        </w:rPr>
        <w:t xml:space="preserve"> Zhao</w:t>
      </w:r>
      <w:r w:rsidRPr="001F6802">
        <w:rPr>
          <w:rStyle w:val="referencetext"/>
          <w:rFonts w:ascii="Times New Roman" w:hAnsi="Times New Roman"/>
        </w:rPr>
        <w:t xml:space="preserve">, 2017: </w:t>
      </w:r>
      <w:r>
        <w:rPr>
          <w:rStyle w:val="referencetext"/>
          <w:rFonts w:ascii="Times New Roman" w:hAnsi="Times New Roman"/>
        </w:rPr>
        <w:t xml:space="preserve"> </w:t>
      </w:r>
      <w:r w:rsidRPr="001F6802">
        <w:rPr>
          <w:rStyle w:val="referencetext"/>
          <w:rFonts w:ascii="Times New Roman" w:hAnsi="Times New Roman"/>
        </w:rPr>
        <w:t xml:space="preserve">The Modern-Era Retrospective Analysis for Research and Applications, Version 2 (MERRA-2). </w:t>
      </w:r>
      <w:r w:rsidRPr="00177E10">
        <w:rPr>
          <w:rStyle w:val="referencetext"/>
          <w:rFonts w:ascii="Times New Roman" w:hAnsi="Times New Roman"/>
          <w:i/>
        </w:rPr>
        <w:t>J. Clim</w:t>
      </w:r>
      <w:r>
        <w:rPr>
          <w:rStyle w:val="referencetext"/>
          <w:rFonts w:ascii="Times New Roman" w:hAnsi="Times New Roman"/>
          <w:i/>
        </w:rPr>
        <w:t>ate</w:t>
      </w:r>
      <w:r w:rsidRPr="00177E10">
        <w:rPr>
          <w:rStyle w:val="referencetext"/>
          <w:rFonts w:ascii="Times New Roman" w:hAnsi="Times New Roman"/>
          <w:i/>
        </w:rPr>
        <w:t>.</w:t>
      </w:r>
      <w:r w:rsidRPr="001F6802">
        <w:rPr>
          <w:rStyle w:val="referencetext"/>
          <w:rFonts w:ascii="Times New Roman" w:hAnsi="Times New Roman"/>
        </w:rPr>
        <w:t xml:space="preserve">, </w:t>
      </w:r>
      <w:r w:rsidRPr="00177E10">
        <w:rPr>
          <w:rStyle w:val="referencetext"/>
          <w:rFonts w:ascii="Times New Roman" w:hAnsi="Times New Roman"/>
          <w:b/>
        </w:rPr>
        <w:t>30</w:t>
      </w:r>
      <w:r w:rsidRPr="001F6802">
        <w:rPr>
          <w:rStyle w:val="referencetext"/>
          <w:rFonts w:ascii="Times New Roman" w:hAnsi="Times New Roman"/>
        </w:rPr>
        <w:t>, 5419–5454</w:t>
      </w:r>
      <w:r>
        <w:rPr>
          <w:rStyle w:val="referencetext"/>
          <w:rFonts w:ascii="Times New Roman" w:hAnsi="Times New Roman"/>
        </w:rPr>
        <w:t xml:space="preserve">. </w:t>
      </w:r>
      <w:r w:rsidRPr="001F6802">
        <w:rPr>
          <w:rStyle w:val="referencetext"/>
          <w:rFonts w:ascii="Times New Roman" w:hAnsi="Times New Roman"/>
        </w:rPr>
        <w:t xml:space="preserve"> </w:t>
      </w:r>
      <w:r w:rsidRPr="00177E10">
        <w:rPr>
          <w:rStyle w:val="referencetext"/>
          <w:rFonts w:ascii="Times New Roman" w:hAnsi="Times New Roman"/>
          <w:i/>
        </w:rPr>
        <w:t>doi:10.1175/JCLI-D-16-0758.1</w:t>
      </w:r>
      <w:r w:rsidRPr="001F6802">
        <w:rPr>
          <w:rStyle w:val="referencetext"/>
          <w:rFonts w:ascii="Times New Roman" w:hAnsi="Times New Roman"/>
        </w:rPr>
        <w:t>.</w:t>
      </w:r>
    </w:p>
    <w:p w14:paraId="06A92E20" w14:textId="37C16A2E" w:rsidR="007D71BC" w:rsidRPr="00B36029" w:rsidRDefault="007D71BC" w:rsidP="007D71BC">
      <w:pPr>
        <w:pStyle w:val="PlainText"/>
        <w:ind w:left="360" w:hanging="360"/>
        <w:jc w:val="both"/>
        <w:rPr>
          <w:rFonts w:ascii="Times New Roman" w:hAnsi="Times New Roman"/>
          <w:sz w:val="24"/>
        </w:rPr>
      </w:pPr>
      <w:r w:rsidRPr="00B36029">
        <w:rPr>
          <w:rFonts w:ascii="Times New Roman" w:hAnsi="Times New Roman"/>
          <w:sz w:val="24"/>
        </w:rPr>
        <w:lastRenderedPageBreak/>
        <w:t xml:space="preserve">Hollinger, J., R. Lo, G. Poe, J. Pierce, 1987:  </w:t>
      </w:r>
      <w:r w:rsidRPr="00B36029">
        <w:rPr>
          <w:rFonts w:ascii="Times New Roman" w:hAnsi="Times New Roman"/>
          <w:i/>
          <w:sz w:val="24"/>
        </w:rPr>
        <w:t>Special Sensor Microwave/Imager User’s Guide</w:t>
      </w:r>
      <w:r w:rsidRPr="00B36029">
        <w:rPr>
          <w:rFonts w:ascii="Times New Roman" w:hAnsi="Times New Roman"/>
          <w:sz w:val="24"/>
        </w:rPr>
        <w:t xml:space="preserve">, </w:t>
      </w:r>
      <w:r w:rsidR="00930F6F">
        <w:rPr>
          <w:rFonts w:ascii="Times New Roman" w:hAnsi="Times New Roman"/>
          <w:sz w:val="24"/>
        </w:rPr>
        <w:t>Naval Res. Lab., Washington, DC, 120 pp.</w:t>
      </w:r>
    </w:p>
    <w:p w14:paraId="235B407E" w14:textId="77777777" w:rsidR="007D71BC" w:rsidRPr="00B36029" w:rsidRDefault="007D71BC" w:rsidP="007D71BC">
      <w:pPr>
        <w:pStyle w:val="PlainText"/>
        <w:ind w:left="360" w:hanging="360"/>
        <w:jc w:val="both"/>
        <w:rPr>
          <w:rFonts w:ascii="Times New Roman" w:hAnsi="Times New Roman"/>
          <w:sz w:val="24"/>
        </w:rPr>
      </w:pPr>
      <w:r w:rsidRPr="00B36029">
        <w:rPr>
          <w:rFonts w:ascii="Times New Roman" w:hAnsi="Times New Roman"/>
          <w:sz w:val="24"/>
        </w:rPr>
        <w:t xml:space="preserve">Hollinger, J.P., J.L. Pierce, G.A. Poe, 1990:  SSMI Instrument Evaluation.  </w:t>
      </w:r>
      <w:r w:rsidRPr="00B36029">
        <w:rPr>
          <w:rFonts w:ascii="Times New Roman" w:hAnsi="Times New Roman"/>
          <w:i/>
          <w:sz w:val="24"/>
        </w:rPr>
        <w:t xml:space="preserve">IEEE Trans. </w:t>
      </w:r>
      <w:proofErr w:type="spellStart"/>
      <w:r w:rsidRPr="00B36029">
        <w:rPr>
          <w:rFonts w:ascii="Times New Roman" w:hAnsi="Times New Roman"/>
          <w:i/>
          <w:sz w:val="24"/>
        </w:rPr>
        <w:t>Geosci</w:t>
      </w:r>
      <w:proofErr w:type="spellEnd"/>
      <w:r w:rsidRPr="00B36029">
        <w:rPr>
          <w:rFonts w:ascii="Times New Roman" w:hAnsi="Times New Roman"/>
          <w:i/>
          <w:sz w:val="24"/>
        </w:rPr>
        <w:t>. Remote Sens</w:t>
      </w:r>
      <w:r w:rsidRPr="00B36029">
        <w:rPr>
          <w:rFonts w:ascii="Times New Roman" w:hAnsi="Times New Roman"/>
          <w:sz w:val="24"/>
        </w:rPr>
        <w:t xml:space="preserve">., </w:t>
      </w:r>
      <w:r w:rsidRPr="00B36029">
        <w:rPr>
          <w:rFonts w:ascii="Times New Roman" w:hAnsi="Times New Roman"/>
          <w:b/>
          <w:sz w:val="24"/>
        </w:rPr>
        <w:t>28</w:t>
      </w:r>
      <w:r w:rsidRPr="00B36029">
        <w:rPr>
          <w:rFonts w:ascii="Times New Roman" w:hAnsi="Times New Roman"/>
          <w:sz w:val="24"/>
        </w:rPr>
        <w:t>, 781-790.</w:t>
      </w:r>
    </w:p>
    <w:p w14:paraId="29DBAFBB" w14:textId="68D5D369" w:rsidR="007B09DA" w:rsidRPr="00532F29" w:rsidRDefault="007B09DA" w:rsidP="007D71BC">
      <w:pPr>
        <w:pStyle w:val="PlainText"/>
        <w:ind w:left="360" w:hanging="360"/>
        <w:jc w:val="both"/>
        <w:rPr>
          <w:rStyle w:val="referencetext"/>
          <w:rFonts w:ascii="Times New Roman" w:hAnsi="Times New Roman"/>
          <w:sz w:val="24"/>
        </w:rPr>
      </w:pPr>
      <w:r w:rsidRPr="00B36029">
        <w:rPr>
          <w:rStyle w:val="referencetext"/>
          <w:rFonts w:ascii="Times New Roman" w:hAnsi="Times New Roman"/>
          <w:sz w:val="24"/>
        </w:rPr>
        <w:t xml:space="preserve">Hong, K.L. Hsu, S. </w:t>
      </w:r>
      <w:proofErr w:type="spellStart"/>
      <w:r w:rsidRPr="00B36029">
        <w:rPr>
          <w:rStyle w:val="referencetext"/>
          <w:rFonts w:ascii="Times New Roman" w:hAnsi="Times New Roman"/>
          <w:sz w:val="24"/>
        </w:rPr>
        <w:t>Sorooshian</w:t>
      </w:r>
      <w:proofErr w:type="spellEnd"/>
      <w:r w:rsidRPr="00B36029">
        <w:rPr>
          <w:rStyle w:val="referencetext"/>
          <w:rFonts w:ascii="Times New Roman" w:hAnsi="Times New Roman"/>
          <w:sz w:val="24"/>
        </w:rPr>
        <w:t xml:space="preserve">, X. Gao, 2004:  Precipitation Estimation from Remotely Sensed Imagery Using an Artificial Neural Network Cloud Classification System.  </w:t>
      </w:r>
      <w:r w:rsidRPr="00B36029">
        <w:rPr>
          <w:rStyle w:val="referencetext"/>
          <w:rFonts w:ascii="Times New Roman" w:hAnsi="Times New Roman"/>
          <w:i/>
          <w:sz w:val="24"/>
        </w:rPr>
        <w:t xml:space="preserve">J. Appl. </w:t>
      </w:r>
      <w:proofErr w:type="spellStart"/>
      <w:r w:rsidRPr="00B36029">
        <w:rPr>
          <w:rStyle w:val="referencetext"/>
          <w:rFonts w:ascii="Times New Roman" w:hAnsi="Times New Roman"/>
          <w:i/>
          <w:sz w:val="24"/>
        </w:rPr>
        <w:t>Meteorol</w:t>
      </w:r>
      <w:proofErr w:type="spellEnd"/>
      <w:r w:rsidRPr="00B36029">
        <w:rPr>
          <w:rStyle w:val="referencetext"/>
          <w:rFonts w:ascii="Times New Roman" w:hAnsi="Times New Roman"/>
          <w:i/>
          <w:sz w:val="24"/>
        </w:rPr>
        <w:t>.</w:t>
      </w:r>
      <w:r w:rsidR="005D5B8E">
        <w:rPr>
          <w:rStyle w:val="referencetext"/>
          <w:rFonts w:ascii="Times New Roman" w:hAnsi="Times New Roman"/>
          <w:sz w:val="24"/>
        </w:rPr>
        <w:t>,</w:t>
      </w:r>
      <w:r w:rsidRPr="00B36029">
        <w:rPr>
          <w:rStyle w:val="referencetext"/>
          <w:rFonts w:ascii="Times New Roman" w:hAnsi="Times New Roman"/>
          <w:sz w:val="24"/>
        </w:rPr>
        <w:t xml:space="preserve"> </w:t>
      </w:r>
      <w:r w:rsidRPr="00532F29">
        <w:rPr>
          <w:rStyle w:val="Strong"/>
          <w:rFonts w:ascii="Times New Roman" w:hAnsi="Times New Roman"/>
          <w:sz w:val="24"/>
        </w:rPr>
        <w:t>43</w:t>
      </w:r>
      <w:r w:rsidRPr="00532F29">
        <w:rPr>
          <w:rStyle w:val="referencetext"/>
          <w:rFonts w:ascii="Times New Roman" w:hAnsi="Times New Roman"/>
          <w:sz w:val="24"/>
        </w:rPr>
        <w:t>, 1834–1852.</w:t>
      </w:r>
    </w:p>
    <w:p w14:paraId="7EC5E475" w14:textId="6BF153AD" w:rsidR="007D71BC" w:rsidRPr="00532F29" w:rsidRDefault="007D71BC" w:rsidP="007D71BC">
      <w:pPr>
        <w:pStyle w:val="PlainText"/>
        <w:ind w:left="360" w:hanging="360"/>
        <w:jc w:val="both"/>
        <w:rPr>
          <w:rFonts w:ascii="Times New Roman" w:hAnsi="Times New Roman"/>
          <w:sz w:val="24"/>
        </w:rPr>
      </w:pPr>
      <w:r w:rsidRPr="00532F29">
        <w:rPr>
          <w:rFonts w:ascii="Times New Roman" w:hAnsi="Times New Roman"/>
          <w:sz w:val="24"/>
        </w:rPr>
        <w:t xml:space="preserve">Huffman, G.J., 1997:  Estimates of Root-Mean-Square Random Error Contained in Finite Sets of Estimated Precipitation.  </w:t>
      </w:r>
      <w:r w:rsidRPr="00532F29">
        <w:rPr>
          <w:rFonts w:ascii="Times New Roman" w:hAnsi="Times New Roman"/>
          <w:i/>
          <w:sz w:val="24"/>
        </w:rPr>
        <w:t>J. Appl. Meteor</w:t>
      </w:r>
      <w:r w:rsidRPr="00532F29">
        <w:rPr>
          <w:rFonts w:ascii="Times New Roman" w:hAnsi="Times New Roman"/>
          <w:sz w:val="24"/>
        </w:rPr>
        <w:t xml:space="preserve">., </w:t>
      </w:r>
      <w:r w:rsidRPr="00532F29">
        <w:rPr>
          <w:rFonts w:ascii="Times New Roman" w:hAnsi="Times New Roman"/>
          <w:b/>
          <w:sz w:val="24"/>
        </w:rPr>
        <w:t>36</w:t>
      </w:r>
      <w:r w:rsidRPr="00532F29">
        <w:rPr>
          <w:rFonts w:ascii="Times New Roman" w:hAnsi="Times New Roman"/>
          <w:sz w:val="24"/>
        </w:rPr>
        <w:t>, 1191-1201.</w:t>
      </w:r>
    </w:p>
    <w:p w14:paraId="08DA4FAC" w14:textId="6D1C09D3" w:rsidR="007D71BC" w:rsidRPr="00532F29" w:rsidRDefault="007D71BC" w:rsidP="007D71BC">
      <w:pPr>
        <w:pStyle w:val="PlainText"/>
        <w:ind w:left="360" w:hanging="360"/>
        <w:jc w:val="both"/>
        <w:rPr>
          <w:rFonts w:ascii="Times New Roman" w:hAnsi="Times New Roman"/>
          <w:sz w:val="24"/>
        </w:rPr>
      </w:pPr>
      <w:r w:rsidRPr="00532F29">
        <w:rPr>
          <w:rFonts w:ascii="Times New Roman" w:hAnsi="Times New Roman"/>
          <w:sz w:val="24"/>
        </w:rPr>
        <w:t xml:space="preserve">Huffman, G.J., R.F. Adler, D.T. </w:t>
      </w:r>
      <w:proofErr w:type="spellStart"/>
      <w:r w:rsidRPr="00532F29">
        <w:rPr>
          <w:rFonts w:ascii="Times New Roman" w:hAnsi="Times New Roman"/>
          <w:sz w:val="24"/>
        </w:rPr>
        <w:t>Bolvin</w:t>
      </w:r>
      <w:proofErr w:type="spellEnd"/>
      <w:r w:rsidRPr="00532F29">
        <w:rPr>
          <w:rFonts w:ascii="Times New Roman" w:hAnsi="Times New Roman"/>
          <w:sz w:val="24"/>
        </w:rPr>
        <w:t xml:space="preserve">, G. Gu, E.J. </w:t>
      </w:r>
      <w:proofErr w:type="spellStart"/>
      <w:r w:rsidRPr="00532F29">
        <w:rPr>
          <w:rFonts w:ascii="Times New Roman" w:hAnsi="Times New Roman"/>
          <w:sz w:val="24"/>
        </w:rPr>
        <w:t>Nelkin</w:t>
      </w:r>
      <w:proofErr w:type="spellEnd"/>
      <w:r w:rsidRPr="00532F29">
        <w:rPr>
          <w:rFonts w:ascii="Times New Roman" w:hAnsi="Times New Roman"/>
          <w:sz w:val="24"/>
        </w:rPr>
        <w:t>, K.P. Bowman, Y. Hong, E.F. Stocker, D.B. Wolff, 2007</w:t>
      </w:r>
      <w:r w:rsidR="00532F29" w:rsidRPr="00532F29">
        <w:rPr>
          <w:rFonts w:ascii="Times New Roman" w:hAnsi="Times New Roman"/>
          <w:sz w:val="24"/>
        </w:rPr>
        <w:t>a</w:t>
      </w:r>
      <w:r w:rsidRPr="00532F29">
        <w:rPr>
          <w:rFonts w:ascii="Times New Roman" w:hAnsi="Times New Roman"/>
          <w:sz w:val="24"/>
        </w:rPr>
        <w:t xml:space="preserve">:  The TRMM Multi-satellite Precipitation Analysis: Quasi- Global, Multi-Year, Combined-Sensor Precipitation Estimates at Fine Scale.  </w:t>
      </w:r>
      <w:r w:rsidRPr="00532F29">
        <w:rPr>
          <w:rFonts w:ascii="Times New Roman" w:hAnsi="Times New Roman"/>
          <w:i/>
          <w:sz w:val="24"/>
        </w:rPr>
        <w:t>J. Hydrometeor</w:t>
      </w:r>
      <w:r w:rsidRPr="00532F29">
        <w:rPr>
          <w:rFonts w:ascii="Times New Roman" w:hAnsi="Times New Roman"/>
          <w:sz w:val="24"/>
        </w:rPr>
        <w:t xml:space="preserve">., </w:t>
      </w:r>
      <w:r w:rsidRPr="00532F29">
        <w:rPr>
          <w:rFonts w:ascii="Times New Roman" w:hAnsi="Times New Roman"/>
          <w:b/>
          <w:sz w:val="24"/>
        </w:rPr>
        <w:t>8</w:t>
      </w:r>
      <w:r w:rsidRPr="00532F29">
        <w:rPr>
          <w:rFonts w:ascii="Times New Roman" w:hAnsi="Times New Roman"/>
          <w:sz w:val="24"/>
        </w:rPr>
        <w:t>, 38-55.</w:t>
      </w:r>
    </w:p>
    <w:p w14:paraId="3A2F3401" w14:textId="77777777" w:rsidR="007D71BC" w:rsidRPr="00532F29" w:rsidRDefault="007D71BC" w:rsidP="007D71BC">
      <w:pPr>
        <w:pStyle w:val="PlainText"/>
        <w:ind w:left="360" w:hanging="360"/>
        <w:jc w:val="both"/>
        <w:rPr>
          <w:rFonts w:ascii="Times New Roman" w:hAnsi="Times New Roman"/>
          <w:sz w:val="24"/>
        </w:rPr>
      </w:pPr>
      <w:r w:rsidRPr="00532F29">
        <w:rPr>
          <w:rFonts w:ascii="Times New Roman" w:hAnsi="Times New Roman"/>
          <w:sz w:val="24"/>
        </w:rPr>
        <w:t xml:space="preserve">Huffman, G.J., R.F. Adler, D.T. </w:t>
      </w:r>
      <w:proofErr w:type="spellStart"/>
      <w:r w:rsidRPr="00532F29">
        <w:rPr>
          <w:rFonts w:ascii="Times New Roman" w:hAnsi="Times New Roman"/>
          <w:sz w:val="24"/>
        </w:rPr>
        <w:t>Bolvin</w:t>
      </w:r>
      <w:proofErr w:type="spellEnd"/>
      <w:r w:rsidRPr="00532F29">
        <w:rPr>
          <w:rFonts w:ascii="Times New Roman" w:hAnsi="Times New Roman"/>
          <w:sz w:val="24"/>
        </w:rPr>
        <w:t xml:space="preserve">, E.J. </w:t>
      </w:r>
      <w:proofErr w:type="spellStart"/>
      <w:r w:rsidRPr="00532F29">
        <w:rPr>
          <w:rFonts w:ascii="Times New Roman" w:hAnsi="Times New Roman"/>
          <w:sz w:val="24"/>
        </w:rPr>
        <w:t>Nelkin</w:t>
      </w:r>
      <w:proofErr w:type="spellEnd"/>
      <w:r w:rsidRPr="00532F29">
        <w:rPr>
          <w:rFonts w:ascii="Times New Roman" w:hAnsi="Times New Roman"/>
          <w:sz w:val="24"/>
        </w:rPr>
        <w:t xml:space="preserve">, 2010:  The TRMM Multi-satellite Precipitation Analysis (TMPA).  Chapter 1 in </w:t>
      </w:r>
      <w:r w:rsidRPr="00532F29">
        <w:rPr>
          <w:rFonts w:ascii="Times New Roman" w:hAnsi="Times New Roman"/>
          <w:i/>
          <w:sz w:val="24"/>
        </w:rPr>
        <w:t>Satellite Rainfall Applications for Surface Hydrology</w:t>
      </w:r>
      <w:r w:rsidRPr="00532F29">
        <w:rPr>
          <w:rFonts w:ascii="Times New Roman" w:hAnsi="Times New Roman"/>
          <w:sz w:val="24"/>
        </w:rPr>
        <w:t xml:space="preserve">, F. Hossain and M. </w:t>
      </w:r>
      <w:proofErr w:type="spellStart"/>
      <w:r w:rsidRPr="00532F29">
        <w:rPr>
          <w:rFonts w:ascii="Times New Roman" w:hAnsi="Times New Roman"/>
          <w:sz w:val="24"/>
        </w:rPr>
        <w:t>Gebremichael</w:t>
      </w:r>
      <w:proofErr w:type="spellEnd"/>
      <w:r w:rsidRPr="00532F29">
        <w:rPr>
          <w:rFonts w:ascii="Times New Roman" w:hAnsi="Times New Roman"/>
          <w:sz w:val="24"/>
        </w:rPr>
        <w:t>, Eds.  Springer Verlag, ISBN: 978-90-481-2914-0, 3-22.</w:t>
      </w:r>
    </w:p>
    <w:p w14:paraId="3FEADEE2" w14:textId="00919317" w:rsidR="007D71BC" w:rsidRPr="008946E4" w:rsidRDefault="007D71BC" w:rsidP="007D71BC">
      <w:pPr>
        <w:pStyle w:val="PlainText"/>
        <w:ind w:left="360" w:hanging="360"/>
        <w:jc w:val="both"/>
        <w:rPr>
          <w:rFonts w:ascii="Times New Roman" w:hAnsi="Times New Roman"/>
          <w:sz w:val="24"/>
        </w:rPr>
      </w:pPr>
      <w:r w:rsidRPr="00532F29">
        <w:rPr>
          <w:rFonts w:ascii="Times New Roman" w:hAnsi="Times New Roman"/>
          <w:sz w:val="24"/>
        </w:rPr>
        <w:t xml:space="preserve">Huffman, G.J., R.F. Adler, S. Curtis, D.T. </w:t>
      </w:r>
      <w:proofErr w:type="spellStart"/>
      <w:r w:rsidRPr="00532F29">
        <w:rPr>
          <w:rFonts w:ascii="Times New Roman" w:hAnsi="Times New Roman"/>
          <w:sz w:val="24"/>
        </w:rPr>
        <w:t>Bolvin</w:t>
      </w:r>
      <w:proofErr w:type="spellEnd"/>
      <w:r w:rsidRPr="00532F29">
        <w:rPr>
          <w:rFonts w:ascii="Times New Roman" w:hAnsi="Times New Roman"/>
          <w:sz w:val="24"/>
        </w:rPr>
        <w:t xml:space="preserve">, E.J. </w:t>
      </w:r>
      <w:proofErr w:type="spellStart"/>
      <w:r w:rsidRPr="00532F29">
        <w:rPr>
          <w:rFonts w:ascii="Times New Roman" w:hAnsi="Times New Roman"/>
          <w:sz w:val="24"/>
        </w:rPr>
        <w:t>Nelkin</w:t>
      </w:r>
      <w:proofErr w:type="spellEnd"/>
      <w:r w:rsidRPr="00532F29">
        <w:rPr>
          <w:rFonts w:ascii="Times New Roman" w:hAnsi="Times New Roman"/>
          <w:sz w:val="24"/>
        </w:rPr>
        <w:t>, 2007</w:t>
      </w:r>
      <w:r w:rsidR="00532F29" w:rsidRPr="00532F29">
        <w:rPr>
          <w:rFonts w:ascii="Times New Roman" w:hAnsi="Times New Roman"/>
          <w:sz w:val="24"/>
        </w:rPr>
        <w:t>b</w:t>
      </w:r>
      <w:r w:rsidRPr="00532F29">
        <w:rPr>
          <w:rFonts w:ascii="Times New Roman" w:hAnsi="Times New Roman"/>
          <w:sz w:val="24"/>
        </w:rPr>
        <w:t xml:space="preserve">:  Global Rainfall Analyses at Monthly and 3-hr Time Scales.  Chapter 23 of </w:t>
      </w:r>
      <w:r w:rsidRPr="00532F29">
        <w:rPr>
          <w:rFonts w:ascii="Times New Roman" w:hAnsi="Times New Roman"/>
          <w:i/>
          <w:sz w:val="24"/>
        </w:rPr>
        <w:t>Measuring Precipitation from Space: EURAINSAT and the Future</w:t>
      </w:r>
      <w:r w:rsidRPr="00532F29">
        <w:rPr>
          <w:rFonts w:ascii="Times New Roman" w:hAnsi="Times New Roman"/>
          <w:sz w:val="24"/>
        </w:rPr>
        <w:t xml:space="preserve">, V. </w:t>
      </w:r>
      <w:proofErr w:type="spellStart"/>
      <w:r w:rsidRPr="00532F29">
        <w:rPr>
          <w:rFonts w:ascii="Times New Roman" w:hAnsi="Times New Roman"/>
          <w:sz w:val="24"/>
        </w:rPr>
        <w:t>Levizzani</w:t>
      </w:r>
      <w:proofErr w:type="spellEnd"/>
      <w:r w:rsidRPr="00532F29">
        <w:rPr>
          <w:rFonts w:ascii="Times New Roman" w:hAnsi="Times New Roman"/>
          <w:sz w:val="24"/>
        </w:rPr>
        <w:t xml:space="preserve">, P. Bauer, and F.J. Turk, Eds., Springer Verlag (Kluwer Academic </w:t>
      </w:r>
      <w:r w:rsidRPr="008946E4">
        <w:rPr>
          <w:rFonts w:ascii="Times New Roman" w:hAnsi="Times New Roman"/>
          <w:sz w:val="24"/>
        </w:rPr>
        <w:t>Pub. B.V.), Dordrecht, The Netherlands, 291-306.  [Invited paper]</w:t>
      </w:r>
    </w:p>
    <w:p w14:paraId="01349E3B" w14:textId="1AD93355" w:rsidR="009D6417" w:rsidRPr="00DC46C0" w:rsidRDefault="009D6417" w:rsidP="008946E4">
      <w:pPr>
        <w:widowControl w:val="0"/>
        <w:autoSpaceDE w:val="0"/>
        <w:autoSpaceDN w:val="0"/>
        <w:adjustRightInd w:val="0"/>
        <w:ind w:left="360" w:hanging="360"/>
        <w:jc w:val="both"/>
        <w:rPr>
          <w:rFonts w:ascii="Times New Roman" w:hAnsi="Times New Roman"/>
          <w:szCs w:val="24"/>
          <w:lang w:val="fr-FR"/>
        </w:rPr>
      </w:pPr>
      <w:r w:rsidRPr="008946E4">
        <w:rPr>
          <w:rFonts w:ascii="Times New Roman" w:hAnsi="Times New Roman"/>
          <w:szCs w:val="24"/>
        </w:rPr>
        <w:t xml:space="preserve">Huffman, G.J., D.T. </w:t>
      </w:r>
      <w:proofErr w:type="spellStart"/>
      <w:r w:rsidRPr="008946E4">
        <w:rPr>
          <w:rFonts w:ascii="Times New Roman" w:hAnsi="Times New Roman"/>
          <w:szCs w:val="24"/>
        </w:rPr>
        <w:t>Bolvin</w:t>
      </w:r>
      <w:proofErr w:type="spellEnd"/>
      <w:r w:rsidRPr="008946E4">
        <w:rPr>
          <w:rFonts w:ascii="Times New Roman" w:hAnsi="Times New Roman"/>
          <w:szCs w:val="24"/>
        </w:rPr>
        <w:t>, 2015:  Transition of 3B42/3B43</w:t>
      </w:r>
      <w:r>
        <w:rPr>
          <w:rFonts w:ascii="Times New Roman" w:hAnsi="Times New Roman"/>
          <w:szCs w:val="24"/>
        </w:rPr>
        <w:t xml:space="preserve"> Research Product from Monthly to Climatol</w:t>
      </w:r>
      <w:r w:rsidR="008946E4">
        <w:rPr>
          <w:rFonts w:ascii="Times New Roman" w:hAnsi="Times New Roman"/>
          <w:szCs w:val="24"/>
        </w:rPr>
        <w:t>ogical Calibration/Adjustment</w:t>
      </w:r>
      <w:r w:rsidR="00175138">
        <w:rPr>
          <w:rFonts w:ascii="Times New Roman" w:hAnsi="Times New Roman"/>
          <w:szCs w:val="24"/>
        </w:rPr>
        <w:t>, 11 pp.</w:t>
      </w:r>
      <w:r w:rsidR="008946E4">
        <w:rPr>
          <w:rFonts w:ascii="Times New Roman" w:hAnsi="Times New Roman"/>
          <w:szCs w:val="24"/>
        </w:rPr>
        <w:t xml:space="preserve">  </w:t>
      </w:r>
      <w:r w:rsidR="002B1E03" w:rsidRPr="005C1A83">
        <w:rPr>
          <w:rFonts w:ascii="Times New Roman" w:hAnsi="Times New Roman"/>
          <w:i/>
        </w:rPr>
        <w:t>https://pmm.nasa.gov/sites/default/files/document_files/3B42_3B43_TMPA_restart.pdf</w:t>
      </w:r>
      <w:r w:rsidR="002B1E03" w:rsidRPr="00DC46C0" w:rsidDel="002B1E03">
        <w:rPr>
          <w:rFonts w:ascii="Times New Roman" w:hAnsi="Times New Roman"/>
          <w:i/>
          <w:szCs w:val="24"/>
          <w:lang w:val="fr-FR"/>
        </w:rPr>
        <w:t xml:space="preserve"> </w:t>
      </w:r>
    </w:p>
    <w:p w14:paraId="56CC9110" w14:textId="5AE84A64" w:rsidR="00AE5C00" w:rsidRPr="005C1A83" w:rsidRDefault="00AE5C00" w:rsidP="00D33394">
      <w:pPr>
        <w:tabs>
          <w:tab w:val="left" w:pos="1440"/>
        </w:tabs>
        <w:ind w:left="360" w:hanging="360"/>
        <w:jc w:val="both"/>
        <w:rPr>
          <w:rFonts w:ascii="Times New Roman" w:hAnsi="Times New Roman"/>
          <w:color w:val="000000"/>
          <w:lang w:val="fr-FR"/>
        </w:rPr>
      </w:pPr>
      <w:r w:rsidRPr="005C1A83">
        <w:rPr>
          <w:rFonts w:ascii="Times New Roman" w:hAnsi="Times New Roman"/>
          <w:lang w:val="fr-FR"/>
        </w:rPr>
        <w:t xml:space="preserve">Huffman, G.J., D.T. </w:t>
      </w:r>
      <w:proofErr w:type="spellStart"/>
      <w:r w:rsidRPr="005C1A83">
        <w:rPr>
          <w:rFonts w:ascii="Times New Roman" w:hAnsi="Times New Roman"/>
          <w:lang w:val="fr-FR"/>
        </w:rPr>
        <w:t>Bolvin</w:t>
      </w:r>
      <w:proofErr w:type="spellEnd"/>
      <w:r w:rsidRPr="005C1A83">
        <w:rPr>
          <w:rFonts w:ascii="Times New Roman" w:hAnsi="Times New Roman"/>
          <w:lang w:val="fr-FR"/>
        </w:rPr>
        <w:t xml:space="preserve">, D. </w:t>
      </w:r>
      <w:proofErr w:type="spellStart"/>
      <w:r w:rsidRPr="005C1A83">
        <w:rPr>
          <w:rFonts w:ascii="Times New Roman" w:hAnsi="Times New Roman"/>
          <w:lang w:val="fr-FR"/>
        </w:rPr>
        <w:t>Braithwaite</w:t>
      </w:r>
      <w:proofErr w:type="spellEnd"/>
      <w:r w:rsidRPr="005C1A83">
        <w:rPr>
          <w:rFonts w:ascii="Times New Roman" w:hAnsi="Times New Roman"/>
          <w:lang w:val="fr-FR"/>
        </w:rPr>
        <w:t xml:space="preserve">, K. Hsu, R. Joyce, C. Kidd, E.J. </w:t>
      </w:r>
      <w:proofErr w:type="spellStart"/>
      <w:r w:rsidRPr="005C1A83">
        <w:rPr>
          <w:rFonts w:ascii="Times New Roman" w:hAnsi="Times New Roman"/>
          <w:lang w:val="fr-FR"/>
        </w:rPr>
        <w:t>Nelkin</w:t>
      </w:r>
      <w:proofErr w:type="spellEnd"/>
      <w:r w:rsidRPr="005C1A83">
        <w:rPr>
          <w:rFonts w:ascii="Times New Roman" w:hAnsi="Times New Roman"/>
          <w:lang w:val="fr-FR"/>
        </w:rPr>
        <w:t xml:space="preserve">, </w:t>
      </w:r>
      <w:r w:rsidRPr="005C1A83">
        <w:rPr>
          <w:rFonts w:ascii="Times New Roman" w:hAnsi="Times New Roman"/>
          <w:szCs w:val="24"/>
          <w:lang w:val="fr-FR"/>
        </w:rPr>
        <w:t>S.</w:t>
      </w:r>
      <w:r w:rsidRPr="005C1A83">
        <w:rPr>
          <w:rFonts w:ascii="Times New Roman" w:hAnsi="Times New Roman"/>
          <w:lang w:val="fr-FR"/>
        </w:rPr>
        <w:t xml:space="preserve"> </w:t>
      </w:r>
      <w:proofErr w:type="spellStart"/>
      <w:r w:rsidRPr="005C1A83">
        <w:rPr>
          <w:rFonts w:ascii="Times New Roman" w:hAnsi="Times New Roman"/>
          <w:lang w:val="fr-FR"/>
        </w:rPr>
        <w:t>Sorooshian</w:t>
      </w:r>
      <w:proofErr w:type="spellEnd"/>
      <w:r w:rsidRPr="005C1A83">
        <w:rPr>
          <w:rFonts w:ascii="Times New Roman" w:hAnsi="Times New Roman"/>
          <w:lang w:val="fr-FR"/>
        </w:rPr>
        <w:t>, J. Tan,</w:t>
      </w:r>
      <w:r w:rsidR="00AB2BC2">
        <w:rPr>
          <w:rFonts w:ascii="Times New Roman" w:hAnsi="Times New Roman"/>
          <w:lang w:val="fr-FR"/>
        </w:rPr>
        <w:t xml:space="preserve"> </w:t>
      </w:r>
      <w:r w:rsidRPr="005C1A83">
        <w:rPr>
          <w:rFonts w:ascii="Times New Roman" w:hAnsi="Times New Roman"/>
          <w:lang w:val="fr-FR"/>
        </w:rPr>
        <w:t xml:space="preserve">P. </w:t>
      </w:r>
      <w:proofErr w:type="spellStart"/>
      <w:r w:rsidRPr="005C1A83">
        <w:rPr>
          <w:rFonts w:ascii="Times New Roman" w:hAnsi="Times New Roman"/>
          <w:lang w:val="fr-FR"/>
        </w:rPr>
        <w:t>Xie</w:t>
      </w:r>
      <w:proofErr w:type="spellEnd"/>
      <w:r w:rsidRPr="005C1A83">
        <w:rPr>
          <w:rFonts w:ascii="Times New Roman" w:hAnsi="Times New Roman"/>
          <w:lang w:val="fr-FR"/>
        </w:rPr>
        <w:t xml:space="preserve">, </w:t>
      </w:r>
      <w:proofErr w:type="gramStart"/>
      <w:r w:rsidRPr="005C1A83">
        <w:rPr>
          <w:rFonts w:ascii="Times New Roman" w:hAnsi="Times New Roman"/>
          <w:lang w:val="fr-FR"/>
        </w:rPr>
        <w:t>201</w:t>
      </w:r>
      <w:r w:rsidR="002B0D20" w:rsidRPr="005C1A83">
        <w:rPr>
          <w:rFonts w:ascii="Times New Roman" w:hAnsi="Times New Roman"/>
          <w:lang w:val="fr-FR"/>
        </w:rPr>
        <w:t>8</w:t>
      </w:r>
      <w:r w:rsidRPr="005C1A83">
        <w:rPr>
          <w:rFonts w:ascii="Times New Roman" w:hAnsi="Times New Roman"/>
          <w:lang w:val="fr-FR"/>
        </w:rPr>
        <w:t>:</w:t>
      </w:r>
      <w:proofErr w:type="gramEnd"/>
      <w:r w:rsidRPr="005C1A83">
        <w:rPr>
          <w:rFonts w:ascii="Times New Roman" w:hAnsi="Times New Roman"/>
          <w:lang w:val="fr-FR"/>
        </w:rPr>
        <w:t xml:space="preserve">  </w:t>
      </w:r>
      <w:proofErr w:type="spellStart"/>
      <w:r w:rsidRPr="005C1A83">
        <w:rPr>
          <w:rFonts w:ascii="Times New Roman" w:hAnsi="Times New Roman"/>
          <w:lang w:val="fr-FR"/>
        </w:rPr>
        <w:t>Algorithm</w:t>
      </w:r>
      <w:proofErr w:type="spellEnd"/>
      <w:r w:rsidRPr="005C1A83">
        <w:rPr>
          <w:rFonts w:ascii="Times New Roman" w:hAnsi="Times New Roman"/>
          <w:lang w:val="fr-FR"/>
        </w:rPr>
        <w:t xml:space="preserve"> </w:t>
      </w:r>
      <w:proofErr w:type="spellStart"/>
      <w:r w:rsidRPr="005C1A83">
        <w:rPr>
          <w:rFonts w:ascii="Times New Roman" w:hAnsi="Times New Roman"/>
          <w:lang w:val="fr-FR"/>
        </w:rPr>
        <w:t>Theoretical</w:t>
      </w:r>
      <w:proofErr w:type="spellEnd"/>
      <w:r w:rsidRPr="005C1A83">
        <w:rPr>
          <w:rFonts w:ascii="Times New Roman" w:hAnsi="Times New Roman"/>
          <w:lang w:val="fr-FR"/>
        </w:rPr>
        <w:t xml:space="preserve"> Basis Document (ATBD) Version </w:t>
      </w:r>
      <w:r w:rsidR="002B0D20" w:rsidRPr="005C1A83">
        <w:rPr>
          <w:rFonts w:ascii="Times New Roman" w:hAnsi="Times New Roman"/>
          <w:lang w:val="fr-FR"/>
        </w:rPr>
        <w:t>5.2</w:t>
      </w:r>
      <w:r w:rsidRPr="005C1A83">
        <w:rPr>
          <w:rFonts w:ascii="Times New Roman" w:hAnsi="Times New Roman"/>
          <w:lang w:val="fr-FR"/>
        </w:rPr>
        <w:t xml:space="preserve"> for the NASA Global </w:t>
      </w:r>
      <w:proofErr w:type="spellStart"/>
      <w:r w:rsidRPr="005C1A83">
        <w:rPr>
          <w:rFonts w:ascii="Times New Roman" w:hAnsi="Times New Roman"/>
          <w:lang w:val="fr-FR"/>
        </w:rPr>
        <w:t>Precipitation</w:t>
      </w:r>
      <w:proofErr w:type="spellEnd"/>
      <w:r w:rsidRPr="005C1A83">
        <w:rPr>
          <w:rFonts w:ascii="Times New Roman" w:hAnsi="Times New Roman"/>
          <w:lang w:val="fr-FR"/>
        </w:rPr>
        <w:t xml:space="preserve"> </w:t>
      </w:r>
      <w:proofErr w:type="spellStart"/>
      <w:r w:rsidRPr="005C1A83">
        <w:rPr>
          <w:rFonts w:ascii="Times New Roman" w:hAnsi="Times New Roman"/>
          <w:lang w:val="fr-FR"/>
        </w:rPr>
        <w:t>Measurement</w:t>
      </w:r>
      <w:proofErr w:type="spellEnd"/>
      <w:r w:rsidRPr="005C1A83">
        <w:rPr>
          <w:rFonts w:ascii="Times New Roman" w:hAnsi="Times New Roman"/>
          <w:lang w:val="fr-FR"/>
        </w:rPr>
        <w:t xml:space="preserve"> (GPM) Integrated Multi-</w:t>
      </w:r>
      <w:proofErr w:type="spellStart"/>
      <w:r w:rsidRPr="005C1A83">
        <w:rPr>
          <w:rFonts w:ascii="Times New Roman" w:hAnsi="Times New Roman"/>
          <w:lang w:val="fr-FR"/>
        </w:rPr>
        <w:t>satellitE</w:t>
      </w:r>
      <w:proofErr w:type="spellEnd"/>
      <w:r w:rsidRPr="005C1A83">
        <w:rPr>
          <w:rFonts w:ascii="Times New Roman" w:hAnsi="Times New Roman"/>
          <w:lang w:val="fr-FR"/>
        </w:rPr>
        <w:t xml:space="preserve"> </w:t>
      </w:r>
      <w:proofErr w:type="spellStart"/>
      <w:r w:rsidRPr="005C1A83">
        <w:rPr>
          <w:rFonts w:ascii="Times New Roman" w:hAnsi="Times New Roman"/>
          <w:lang w:val="fr-FR"/>
        </w:rPr>
        <w:t>Retrievals</w:t>
      </w:r>
      <w:proofErr w:type="spellEnd"/>
      <w:r w:rsidRPr="005C1A83">
        <w:rPr>
          <w:rFonts w:ascii="Times New Roman" w:hAnsi="Times New Roman"/>
          <w:lang w:val="fr-FR"/>
        </w:rPr>
        <w:t xml:space="preserve"> for GPM (I-MERG).  GPM Project, </w:t>
      </w:r>
      <w:proofErr w:type="spellStart"/>
      <w:r w:rsidRPr="005C1A83">
        <w:rPr>
          <w:rFonts w:ascii="Times New Roman" w:hAnsi="Times New Roman"/>
          <w:lang w:val="fr-FR"/>
        </w:rPr>
        <w:t>Greenbelt</w:t>
      </w:r>
      <w:proofErr w:type="spellEnd"/>
      <w:r w:rsidRPr="005C1A83">
        <w:rPr>
          <w:rFonts w:ascii="Times New Roman" w:hAnsi="Times New Roman"/>
          <w:lang w:val="fr-FR"/>
        </w:rPr>
        <w:t>, MD, 3</w:t>
      </w:r>
      <w:r w:rsidR="00175138" w:rsidRPr="005C1A83">
        <w:rPr>
          <w:rFonts w:ascii="Times New Roman" w:hAnsi="Times New Roman"/>
          <w:lang w:val="fr-FR"/>
        </w:rPr>
        <w:t>6</w:t>
      </w:r>
      <w:r w:rsidRPr="005C1A83">
        <w:rPr>
          <w:rFonts w:ascii="Times New Roman" w:hAnsi="Times New Roman"/>
          <w:lang w:val="fr-FR"/>
        </w:rPr>
        <w:t xml:space="preserve"> pp.  </w:t>
      </w:r>
      <w:r w:rsidRPr="005C1A83">
        <w:rPr>
          <w:rFonts w:ascii="Times New Roman" w:hAnsi="Times New Roman"/>
          <w:i/>
          <w:lang w:val="fr-FR"/>
        </w:rPr>
        <w:t>https://pmm.nasa.gov/sites/default/files/document_files/IMERG_ATBD_V</w:t>
      </w:r>
      <w:r w:rsidR="002B0D20" w:rsidRPr="005C1A83">
        <w:rPr>
          <w:rFonts w:ascii="Times New Roman" w:hAnsi="Times New Roman"/>
          <w:i/>
          <w:lang w:val="fr-FR"/>
        </w:rPr>
        <w:t>5.2</w:t>
      </w:r>
      <w:r w:rsidRPr="005C1A83">
        <w:rPr>
          <w:rFonts w:ascii="Times New Roman" w:hAnsi="Times New Roman"/>
          <w:i/>
          <w:lang w:val="fr-FR"/>
        </w:rPr>
        <w:t>.pdf</w:t>
      </w:r>
    </w:p>
    <w:p w14:paraId="2A8BCA07" w14:textId="329D59F5" w:rsidR="00F57477" w:rsidRPr="005C1A83" w:rsidRDefault="00F57477" w:rsidP="007D71BC">
      <w:pPr>
        <w:pStyle w:val="PlainText"/>
        <w:ind w:left="360" w:hanging="360"/>
        <w:jc w:val="both"/>
        <w:rPr>
          <w:rFonts w:ascii="Times New Roman" w:hAnsi="Times New Roman"/>
          <w:sz w:val="24"/>
          <w:lang w:val="fr-FR"/>
        </w:rPr>
      </w:pPr>
      <w:proofErr w:type="spellStart"/>
      <w:r w:rsidRPr="005C1A83">
        <w:rPr>
          <w:rFonts w:ascii="Times New Roman" w:hAnsi="Times New Roman"/>
          <w:sz w:val="24"/>
          <w:lang w:val="fr-FR"/>
        </w:rPr>
        <w:t>Iguchi</w:t>
      </w:r>
      <w:proofErr w:type="spellEnd"/>
      <w:r w:rsidRPr="005C1A83">
        <w:rPr>
          <w:rFonts w:ascii="Times New Roman" w:hAnsi="Times New Roman"/>
          <w:sz w:val="24"/>
          <w:lang w:val="fr-FR"/>
        </w:rPr>
        <w:t xml:space="preserve">, T., S. Seto, R. </w:t>
      </w:r>
      <w:proofErr w:type="spellStart"/>
      <w:r w:rsidRPr="005C1A83">
        <w:rPr>
          <w:rFonts w:ascii="Times New Roman" w:hAnsi="Times New Roman"/>
          <w:sz w:val="24"/>
          <w:lang w:val="fr-FR"/>
        </w:rPr>
        <w:t>Meneghini</w:t>
      </w:r>
      <w:proofErr w:type="spellEnd"/>
      <w:r w:rsidRPr="005C1A83">
        <w:rPr>
          <w:rFonts w:ascii="Times New Roman" w:hAnsi="Times New Roman"/>
          <w:sz w:val="24"/>
          <w:lang w:val="fr-FR"/>
        </w:rPr>
        <w:t xml:space="preserve">, N. Yoshida, J. </w:t>
      </w:r>
      <w:proofErr w:type="spellStart"/>
      <w:r w:rsidRPr="005C1A83">
        <w:rPr>
          <w:rFonts w:ascii="Times New Roman" w:hAnsi="Times New Roman"/>
          <w:sz w:val="24"/>
          <w:lang w:val="fr-FR"/>
        </w:rPr>
        <w:t>Awaka</w:t>
      </w:r>
      <w:proofErr w:type="spellEnd"/>
      <w:r w:rsidRPr="005C1A83">
        <w:rPr>
          <w:rFonts w:ascii="Times New Roman" w:hAnsi="Times New Roman"/>
          <w:sz w:val="24"/>
          <w:lang w:val="fr-FR"/>
        </w:rPr>
        <w:t xml:space="preserve">, T. </w:t>
      </w:r>
      <w:proofErr w:type="spellStart"/>
      <w:r w:rsidRPr="005C1A83">
        <w:rPr>
          <w:rFonts w:ascii="Times New Roman" w:hAnsi="Times New Roman"/>
          <w:sz w:val="24"/>
          <w:lang w:val="fr-FR"/>
        </w:rPr>
        <w:t>Kubota</w:t>
      </w:r>
      <w:proofErr w:type="spellEnd"/>
      <w:r w:rsidRPr="005C1A83">
        <w:rPr>
          <w:rFonts w:ascii="Times New Roman" w:hAnsi="Times New Roman"/>
          <w:sz w:val="24"/>
          <w:lang w:val="fr-FR"/>
        </w:rPr>
        <w:t xml:space="preserve">, </w:t>
      </w:r>
      <w:proofErr w:type="gramStart"/>
      <w:r w:rsidRPr="005C1A83">
        <w:rPr>
          <w:rFonts w:ascii="Times New Roman" w:hAnsi="Times New Roman"/>
          <w:sz w:val="24"/>
          <w:lang w:val="fr-FR"/>
        </w:rPr>
        <w:t>2010:</w:t>
      </w:r>
      <w:proofErr w:type="gramEnd"/>
      <w:r w:rsidRPr="005C1A83">
        <w:rPr>
          <w:rFonts w:ascii="Times New Roman" w:hAnsi="Times New Roman"/>
          <w:sz w:val="24"/>
          <w:lang w:val="fr-FR"/>
        </w:rPr>
        <w:t xml:space="preserve">  GPM/DPR Level-2 </w:t>
      </w:r>
      <w:proofErr w:type="spellStart"/>
      <w:r w:rsidRPr="005C1A83">
        <w:rPr>
          <w:rFonts w:ascii="Times New Roman" w:hAnsi="Times New Roman"/>
          <w:sz w:val="24"/>
          <w:lang w:val="fr-FR"/>
        </w:rPr>
        <w:t>Algorithm</w:t>
      </w:r>
      <w:proofErr w:type="spellEnd"/>
      <w:r w:rsidRPr="005C1A83">
        <w:rPr>
          <w:rFonts w:ascii="Times New Roman" w:hAnsi="Times New Roman"/>
          <w:sz w:val="24"/>
          <w:lang w:val="fr-FR"/>
        </w:rPr>
        <w:t xml:space="preserve"> </w:t>
      </w:r>
      <w:proofErr w:type="spellStart"/>
      <w:r w:rsidRPr="005C1A83">
        <w:rPr>
          <w:rFonts w:ascii="Times New Roman" w:hAnsi="Times New Roman"/>
          <w:sz w:val="24"/>
          <w:lang w:val="fr-FR"/>
        </w:rPr>
        <w:t>Theoretical</w:t>
      </w:r>
      <w:proofErr w:type="spellEnd"/>
      <w:r w:rsidRPr="005C1A83">
        <w:rPr>
          <w:rFonts w:ascii="Times New Roman" w:hAnsi="Times New Roman"/>
          <w:sz w:val="24"/>
          <w:lang w:val="fr-FR"/>
        </w:rPr>
        <w:t xml:space="preserve"> Basis Document.  PPS, NASA/GSFC, 72 pp.  </w:t>
      </w:r>
      <w:r w:rsidRPr="005C1A83">
        <w:rPr>
          <w:rFonts w:ascii="Times New Roman" w:hAnsi="Times New Roman"/>
          <w:i/>
          <w:sz w:val="24"/>
          <w:lang w:val="fr-FR"/>
        </w:rPr>
        <w:t>http://pps.gsfc.nasa.gov/Documents/ATBD_GPM_DPR_n3_dec15.pdf</w:t>
      </w:r>
    </w:p>
    <w:p w14:paraId="2100BF78" w14:textId="77777777" w:rsidR="007D71BC" w:rsidRPr="00B36029" w:rsidRDefault="007D71BC" w:rsidP="007D71BC">
      <w:pPr>
        <w:pStyle w:val="PlainText"/>
        <w:ind w:left="360" w:hanging="360"/>
        <w:jc w:val="both"/>
        <w:rPr>
          <w:rFonts w:ascii="Times New Roman" w:hAnsi="Times New Roman"/>
          <w:sz w:val="24"/>
        </w:rPr>
      </w:pPr>
      <w:proofErr w:type="spellStart"/>
      <w:r w:rsidRPr="00B36029">
        <w:rPr>
          <w:rFonts w:ascii="Times New Roman" w:hAnsi="Times New Roman"/>
          <w:sz w:val="24"/>
        </w:rPr>
        <w:t>Janowiak</w:t>
      </w:r>
      <w:proofErr w:type="spellEnd"/>
      <w:r w:rsidRPr="00B36029">
        <w:rPr>
          <w:rFonts w:ascii="Times New Roman" w:hAnsi="Times New Roman"/>
          <w:sz w:val="24"/>
        </w:rPr>
        <w:t xml:space="preserve">, J.E., P.A. Arkin, 1991:  Rainfall Variations in the Tropics during 1986-1989.  </w:t>
      </w:r>
      <w:r w:rsidRPr="00B36029">
        <w:rPr>
          <w:rFonts w:ascii="Times New Roman" w:hAnsi="Times New Roman"/>
          <w:i/>
          <w:sz w:val="24"/>
        </w:rPr>
        <w:t xml:space="preserve">J. </w:t>
      </w:r>
      <w:proofErr w:type="spellStart"/>
      <w:r w:rsidRPr="00B36029">
        <w:rPr>
          <w:rFonts w:ascii="Times New Roman" w:hAnsi="Times New Roman"/>
          <w:i/>
          <w:sz w:val="24"/>
        </w:rPr>
        <w:t>Geophys</w:t>
      </w:r>
      <w:proofErr w:type="spellEnd"/>
      <w:r w:rsidRPr="00B36029">
        <w:rPr>
          <w:rFonts w:ascii="Times New Roman" w:hAnsi="Times New Roman"/>
          <w:i/>
          <w:sz w:val="24"/>
        </w:rPr>
        <w:t>. Res.,</w:t>
      </w:r>
      <w:r w:rsidRPr="00B36029">
        <w:rPr>
          <w:rFonts w:ascii="Times New Roman" w:hAnsi="Times New Roman"/>
          <w:sz w:val="24"/>
        </w:rPr>
        <w:t xml:space="preserve"> </w:t>
      </w:r>
      <w:r w:rsidRPr="00B36029">
        <w:rPr>
          <w:rFonts w:ascii="Times New Roman" w:hAnsi="Times New Roman"/>
          <w:b/>
          <w:sz w:val="24"/>
        </w:rPr>
        <w:t>96</w:t>
      </w:r>
      <w:r w:rsidRPr="00B36029">
        <w:rPr>
          <w:rFonts w:ascii="Times New Roman" w:hAnsi="Times New Roman"/>
          <w:sz w:val="24"/>
        </w:rPr>
        <w:t>, 3359-3373.</w:t>
      </w:r>
    </w:p>
    <w:p w14:paraId="7ACDCDF3" w14:textId="5BE84C5B" w:rsidR="007D71BC" w:rsidRPr="00B36029" w:rsidRDefault="007D71BC" w:rsidP="007D71BC">
      <w:pPr>
        <w:pStyle w:val="PlainText"/>
        <w:ind w:left="360" w:hanging="360"/>
        <w:jc w:val="both"/>
        <w:rPr>
          <w:rFonts w:ascii="Times New Roman" w:hAnsi="Times New Roman"/>
          <w:sz w:val="24"/>
        </w:rPr>
      </w:pPr>
      <w:r w:rsidRPr="00B36029">
        <w:rPr>
          <w:rFonts w:ascii="Times New Roman" w:hAnsi="Times New Roman"/>
          <w:sz w:val="24"/>
        </w:rPr>
        <w:t xml:space="preserve">Joyce, R.J., J.E. </w:t>
      </w:r>
      <w:proofErr w:type="spellStart"/>
      <w:r w:rsidRPr="00B36029">
        <w:rPr>
          <w:rFonts w:ascii="Times New Roman" w:hAnsi="Times New Roman"/>
          <w:sz w:val="24"/>
        </w:rPr>
        <w:t>Janowiak</w:t>
      </w:r>
      <w:proofErr w:type="spellEnd"/>
      <w:r w:rsidRPr="00B36029">
        <w:rPr>
          <w:rFonts w:ascii="Times New Roman" w:hAnsi="Times New Roman"/>
          <w:sz w:val="24"/>
        </w:rPr>
        <w:t xml:space="preserve">, G.J. Huffman, 2001:  Latitudinal and Seasonal Dependent Zenith Angle Corrections for Geostationary Satellite IR Brightness Temperatures.  </w:t>
      </w:r>
      <w:r w:rsidRPr="00B36029">
        <w:rPr>
          <w:rFonts w:ascii="Times New Roman" w:hAnsi="Times New Roman"/>
          <w:i/>
          <w:sz w:val="24"/>
        </w:rPr>
        <w:t>J. Appl. Meteor</w:t>
      </w:r>
      <w:r w:rsidRPr="00B36029">
        <w:rPr>
          <w:rFonts w:ascii="Times New Roman" w:hAnsi="Times New Roman"/>
          <w:sz w:val="24"/>
        </w:rPr>
        <w:t xml:space="preserve">., </w:t>
      </w:r>
      <w:r w:rsidRPr="00B36029">
        <w:rPr>
          <w:rFonts w:ascii="Times New Roman" w:hAnsi="Times New Roman"/>
          <w:b/>
          <w:sz w:val="24"/>
        </w:rPr>
        <w:t>40</w:t>
      </w:r>
      <w:r w:rsidRPr="00B36029">
        <w:rPr>
          <w:rFonts w:ascii="Times New Roman" w:hAnsi="Times New Roman"/>
          <w:sz w:val="24"/>
        </w:rPr>
        <w:t>, 689-703.</w:t>
      </w:r>
    </w:p>
    <w:p w14:paraId="78BBF9D3" w14:textId="79C6397D" w:rsidR="009020EF" w:rsidRPr="00164DE7" w:rsidRDefault="009020EF" w:rsidP="009020EF">
      <w:pPr>
        <w:widowControl w:val="0"/>
        <w:autoSpaceDE w:val="0"/>
        <w:autoSpaceDN w:val="0"/>
        <w:adjustRightInd w:val="0"/>
        <w:ind w:left="360" w:hanging="360"/>
        <w:jc w:val="both"/>
        <w:rPr>
          <w:rFonts w:ascii="Times New Roman" w:hAnsi="Times New Roman"/>
        </w:rPr>
      </w:pPr>
      <w:r w:rsidRPr="00B36029">
        <w:rPr>
          <w:rFonts w:ascii="Times New Roman" w:hAnsi="Times New Roman"/>
          <w:szCs w:val="24"/>
        </w:rPr>
        <w:t xml:space="preserve">Joyce, R.J., P. </w:t>
      </w:r>
      <w:proofErr w:type="spellStart"/>
      <w:r w:rsidRPr="00B36029">
        <w:rPr>
          <w:rFonts w:ascii="Times New Roman" w:hAnsi="Times New Roman"/>
          <w:szCs w:val="24"/>
        </w:rPr>
        <w:t>Xie</w:t>
      </w:r>
      <w:proofErr w:type="spellEnd"/>
      <w:r w:rsidRPr="00B36029">
        <w:rPr>
          <w:rFonts w:ascii="Times New Roman" w:hAnsi="Times New Roman"/>
          <w:szCs w:val="24"/>
        </w:rPr>
        <w:t xml:space="preserve">, J.E. </w:t>
      </w:r>
      <w:proofErr w:type="spellStart"/>
      <w:r w:rsidRPr="00B36029">
        <w:rPr>
          <w:rFonts w:ascii="Times New Roman" w:hAnsi="Times New Roman"/>
          <w:szCs w:val="24"/>
        </w:rPr>
        <w:t>Janowiak</w:t>
      </w:r>
      <w:proofErr w:type="spellEnd"/>
      <w:r w:rsidRPr="00B36029">
        <w:rPr>
          <w:rFonts w:ascii="Times New Roman" w:hAnsi="Times New Roman"/>
          <w:szCs w:val="24"/>
        </w:rPr>
        <w:t xml:space="preserve">, 2011:  Kalman Filter Based CMORPH.  </w:t>
      </w:r>
      <w:r w:rsidRPr="00B36029">
        <w:rPr>
          <w:rFonts w:ascii="Times New Roman" w:hAnsi="Times New Roman"/>
          <w:i/>
          <w:szCs w:val="24"/>
        </w:rPr>
        <w:t>J. Hydrometeor</w:t>
      </w:r>
      <w:r w:rsidRPr="00B36029">
        <w:rPr>
          <w:rFonts w:ascii="Times New Roman" w:hAnsi="Times New Roman"/>
          <w:i/>
        </w:rPr>
        <w:t>.</w:t>
      </w:r>
      <w:r w:rsidRPr="00B36029">
        <w:rPr>
          <w:rFonts w:ascii="Times New Roman" w:hAnsi="Times New Roman"/>
        </w:rPr>
        <w:t xml:space="preserve">, </w:t>
      </w:r>
      <w:r w:rsidRPr="00B36029">
        <w:rPr>
          <w:rFonts w:ascii="Times New Roman" w:hAnsi="Times New Roman"/>
          <w:b/>
        </w:rPr>
        <w:t>12</w:t>
      </w:r>
      <w:r w:rsidRPr="00B36029">
        <w:rPr>
          <w:rFonts w:ascii="Times New Roman" w:hAnsi="Times New Roman"/>
        </w:rPr>
        <w:t>, 1547-1563.</w:t>
      </w:r>
      <w:r w:rsidR="00175138">
        <w:rPr>
          <w:rFonts w:ascii="Times New Roman" w:hAnsi="Times New Roman"/>
        </w:rPr>
        <w:t xml:space="preserve">  </w:t>
      </w:r>
      <w:r w:rsidR="00175138" w:rsidRPr="00DC46C0">
        <w:rPr>
          <w:rFonts w:ascii="Times New Roman" w:hAnsi="Times New Roman"/>
          <w:i/>
        </w:rPr>
        <w:t>doi:10.1175/JHM-D-11-022.1</w:t>
      </w:r>
    </w:p>
    <w:p w14:paraId="4462DACA" w14:textId="77777777" w:rsidR="0035114B" w:rsidRDefault="0035114B" w:rsidP="007D71BC">
      <w:pPr>
        <w:pStyle w:val="PlainText"/>
        <w:ind w:left="360" w:hanging="360"/>
        <w:jc w:val="both"/>
        <w:rPr>
          <w:rFonts w:ascii="Times New Roman" w:hAnsi="Times New Roman"/>
          <w:sz w:val="24"/>
        </w:rPr>
      </w:pPr>
      <w:r w:rsidRPr="00532F29">
        <w:rPr>
          <w:rFonts w:ascii="Times New Roman" w:hAnsi="Times New Roman"/>
          <w:sz w:val="24"/>
        </w:rPr>
        <w:t xml:space="preserve">Kikuchi, K., B. Wang, 2008:  Diurnal Precipitation Regimes in the Global Tropics.  </w:t>
      </w:r>
      <w:r w:rsidRPr="00532F29">
        <w:rPr>
          <w:rFonts w:ascii="Times New Roman" w:hAnsi="Times New Roman"/>
          <w:i/>
          <w:sz w:val="24"/>
        </w:rPr>
        <w:t>J. Climate</w:t>
      </w:r>
      <w:r w:rsidRPr="00532F29">
        <w:rPr>
          <w:rFonts w:ascii="Times New Roman" w:hAnsi="Times New Roman"/>
          <w:sz w:val="24"/>
        </w:rPr>
        <w:t xml:space="preserve">, </w:t>
      </w:r>
      <w:r w:rsidRPr="00532F29">
        <w:rPr>
          <w:rFonts w:ascii="Times New Roman" w:hAnsi="Times New Roman"/>
          <w:b/>
          <w:sz w:val="24"/>
        </w:rPr>
        <w:t>21</w:t>
      </w:r>
      <w:r w:rsidRPr="00532F29">
        <w:rPr>
          <w:rFonts w:ascii="Times New Roman" w:hAnsi="Times New Roman"/>
          <w:sz w:val="24"/>
        </w:rPr>
        <w:t>, doi:10.1175/2007JCLI2051.1, 2680-2696.</w:t>
      </w:r>
    </w:p>
    <w:p w14:paraId="314ADC01" w14:textId="2ED5DD4E" w:rsidR="007D71BC" w:rsidRPr="00B36029" w:rsidRDefault="007D71BC" w:rsidP="007D71BC">
      <w:pPr>
        <w:pStyle w:val="PlainText"/>
        <w:ind w:left="360" w:hanging="360"/>
        <w:jc w:val="both"/>
        <w:rPr>
          <w:rFonts w:ascii="Times New Roman" w:hAnsi="Times New Roman"/>
          <w:sz w:val="24"/>
        </w:rPr>
      </w:pPr>
      <w:r w:rsidRPr="00B36029">
        <w:rPr>
          <w:rFonts w:ascii="Times New Roman" w:hAnsi="Times New Roman"/>
          <w:sz w:val="24"/>
        </w:rPr>
        <w:t xml:space="preserve">Kubota T., S. Shige, H. </w:t>
      </w:r>
      <w:proofErr w:type="spellStart"/>
      <w:r w:rsidRPr="00B36029">
        <w:rPr>
          <w:rFonts w:ascii="Times New Roman" w:hAnsi="Times New Roman"/>
          <w:sz w:val="24"/>
        </w:rPr>
        <w:t>Hashizume</w:t>
      </w:r>
      <w:proofErr w:type="spellEnd"/>
      <w:r w:rsidRPr="00B36029">
        <w:rPr>
          <w:rFonts w:ascii="Times New Roman" w:hAnsi="Times New Roman"/>
          <w:sz w:val="24"/>
        </w:rPr>
        <w:t xml:space="preserve">, K. </w:t>
      </w:r>
      <w:proofErr w:type="spellStart"/>
      <w:r w:rsidRPr="00B36029">
        <w:rPr>
          <w:rFonts w:ascii="Times New Roman" w:hAnsi="Times New Roman"/>
          <w:sz w:val="24"/>
        </w:rPr>
        <w:t>Aonashi</w:t>
      </w:r>
      <w:proofErr w:type="spellEnd"/>
      <w:r w:rsidRPr="00B36029">
        <w:rPr>
          <w:rFonts w:ascii="Times New Roman" w:hAnsi="Times New Roman"/>
          <w:sz w:val="24"/>
        </w:rPr>
        <w:t xml:space="preserve">, N. Takahashi, S. </w:t>
      </w:r>
      <w:proofErr w:type="spellStart"/>
      <w:r w:rsidRPr="00B36029">
        <w:rPr>
          <w:rFonts w:ascii="Times New Roman" w:hAnsi="Times New Roman"/>
          <w:sz w:val="24"/>
        </w:rPr>
        <w:t>Seto</w:t>
      </w:r>
      <w:proofErr w:type="spellEnd"/>
      <w:r w:rsidRPr="00B36029">
        <w:rPr>
          <w:rFonts w:ascii="Times New Roman" w:hAnsi="Times New Roman"/>
          <w:sz w:val="24"/>
        </w:rPr>
        <w:t xml:space="preserve">, M. Hirose, Y.N. </w:t>
      </w:r>
      <w:proofErr w:type="spellStart"/>
      <w:r w:rsidRPr="00B36029">
        <w:rPr>
          <w:rFonts w:ascii="Times New Roman" w:hAnsi="Times New Roman"/>
          <w:sz w:val="24"/>
        </w:rPr>
        <w:t>Takayabu</w:t>
      </w:r>
      <w:proofErr w:type="spellEnd"/>
      <w:r w:rsidRPr="00B36029">
        <w:rPr>
          <w:rFonts w:ascii="Times New Roman" w:hAnsi="Times New Roman"/>
          <w:sz w:val="24"/>
        </w:rPr>
        <w:t xml:space="preserve">, K. Nakagawa, K. Iwanami, T. Ushio, M. </w:t>
      </w:r>
      <w:proofErr w:type="spellStart"/>
      <w:r w:rsidRPr="00B36029">
        <w:rPr>
          <w:rFonts w:ascii="Times New Roman" w:hAnsi="Times New Roman"/>
          <w:sz w:val="24"/>
        </w:rPr>
        <w:t>Kachi</w:t>
      </w:r>
      <w:proofErr w:type="spellEnd"/>
      <w:r w:rsidRPr="00B36029">
        <w:rPr>
          <w:rFonts w:ascii="Times New Roman" w:hAnsi="Times New Roman"/>
          <w:sz w:val="24"/>
        </w:rPr>
        <w:t xml:space="preserve">, K. Okamoto, 2007:  Global Precipitation Map Using Satellite-Borne Microwave Radiometers by the </w:t>
      </w:r>
      <w:proofErr w:type="spellStart"/>
      <w:r w:rsidRPr="00B36029">
        <w:rPr>
          <w:rFonts w:ascii="Times New Roman" w:hAnsi="Times New Roman"/>
          <w:sz w:val="24"/>
        </w:rPr>
        <w:t>GSMaP</w:t>
      </w:r>
      <w:proofErr w:type="spellEnd"/>
      <w:r w:rsidRPr="00B36029">
        <w:rPr>
          <w:rFonts w:ascii="Times New Roman" w:hAnsi="Times New Roman"/>
          <w:sz w:val="24"/>
        </w:rPr>
        <w:t xml:space="preserve"> Project: Production and Validation.  </w:t>
      </w:r>
      <w:r w:rsidRPr="00B36029">
        <w:rPr>
          <w:rFonts w:ascii="Times New Roman" w:hAnsi="Times New Roman"/>
          <w:i/>
          <w:sz w:val="24"/>
        </w:rPr>
        <w:t xml:space="preserve">IEEE Trans. </w:t>
      </w:r>
      <w:proofErr w:type="spellStart"/>
      <w:r w:rsidRPr="00B36029">
        <w:rPr>
          <w:rFonts w:ascii="Times New Roman" w:hAnsi="Times New Roman"/>
          <w:i/>
          <w:sz w:val="24"/>
        </w:rPr>
        <w:t>Geosci</w:t>
      </w:r>
      <w:proofErr w:type="spellEnd"/>
      <w:r w:rsidRPr="00B36029">
        <w:rPr>
          <w:rFonts w:ascii="Times New Roman" w:hAnsi="Times New Roman"/>
          <w:i/>
          <w:sz w:val="24"/>
        </w:rPr>
        <w:t>. Remote Sens</w:t>
      </w:r>
      <w:r w:rsidRPr="00B36029">
        <w:rPr>
          <w:rFonts w:ascii="Times New Roman" w:hAnsi="Times New Roman"/>
          <w:sz w:val="24"/>
        </w:rPr>
        <w:t xml:space="preserve">., </w:t>
      </w:r>
      <w:r w:rsidRPr="00B36029">
        <w:rPr>
          <w:rFonts w:ascii="Times New Roman" w:hAnsi="Times New Roman"/>
          <w:b/>
          <w:sz w:val="24"/>
        </w:rPr>
        <w:t>45</w:t>
      </w:r>
      <w:r w:rsidRPr="00B36029">
        <w:rPr>
          <w:rFonts w:ascii="Times New Roman" w:hAnsi="Times New Roman"/>
          <w:sz w:val="24"/>
        </w:rPr>
        <w:t>, 2259-2275.</w:t>
      </w:r>
    </w:p>
    <w:p w14:paraId="1FE6D760" w14:textId="25FFD5FA" w:rsidR="007D71BC" w:rsidRPr="00B36029" w:rsidRDefault="007D71BC" w:rsidP="007D71BC">
      <w:pPr>
        <w:pStyle w:val="PlainText"/>
        <w:ind w:left="360" w:hanging="360"/>
        <w:jc w:val="both"/>
        <w:rPr>
          <w:rFonts w:ascii="Times New Roman" w:hAnsi="Times New Roman"/>
          <w:sz w:val="24"/>
          <w:szCs w:val="18"/>
          <w:lang w:eastAsia="zh-CN"/>
        </w:rPr>
      </w:pPr>
      <w:proofErr w:type="spellStart"/>
      <w:r w:rsidRPr="00B36029">
        <w:rPr>
          <w:rFonts w:ascii="Times New Roman" w:hAnsi="Times New Roman"/>
          <w:sz w:val="24"/>
          <w:szCs w:val="18"/>
          <w:lang w:eastAsia="zh-CN"/>
        </w:rPr>
        <w:t>Kummerow</w:t>
      </w:r>
      <w:proofErr w:type="spellEnd"/>
      <w:r w:rsidRPr="00B36029">
        <w:rPr>
          <w:rFonts w:ascii="Times New Roman" w:hAnsi="Times New Roman"/>
          <w:sz w:val="24"/>
          <w:szCs w:val="18"/>
          <w:lang w:eastAsia="zh-CN"/>
        </w:rPr>
        <w:t xml:space="preserve">, C., </w:t>
      </w:r>
      <w:r w:rsidRPr="00B36029">
        <w:rPr>
          <w:rStyle w:val="Strong"/>
          <w:rFonts w:ascii="Times New Roman" w:hAnsi="Times New Roman"/>
          <w:b w:val="0"/>
          <w:sz w:val="24"/>
        </w:rPr>
        <w:t xml:space="preserve">Y. Hong, W.S. Olson, S. Yang, R.F. Adler, J. McCollum, R. Ferraro, G. Petty, D-B. Shin, T.T. </w:t>
      </w:r>
      <w:proofErr w:type="spellStart"/>
      <w:r w:rsidRPr="00B36029">
        <w:rPr>
          <w:rStyle w:val="Strong"/>
          <w:rFonts w:ascii="Times New Roman" w:hAnsi="Times New Roman"/>
          <w:b w:val="0"/>
          <w:sz w:val="24"/>
        </w:rPr>
        <w:t>Wilheit</w:t>
      </w:r>
      <w:proofErr w:type="spellEnd"/>
      <w:r w:rsidRPr="00B36029">
        <w:rPr>
          <w:rFonts w:ascii="Times New Roman" w:hAnsi="Times New Roman"/>
          <w:sz w:val="24"/>
          <w:szCs w:val="18"/>
          <w:lang w:eastAsia="zh-CN"/>
        </w:rPr>
        <w:t xml:space="preserve">, 2001:  The Evolution of the Goddard Profiling Algorithm (GPROF) </w:t>
      </w:r>
      <w:r w:rsidRPr="00B36029">
        <w:rPr>
          <w:rFonts w:ascii="Times New Roman" w:hAnsi="Times New Roman"/>
          <w:sz w:val="24"/>
          <w:szCs w:val="18"/>
          <w:lang w:eastAsia="zh-CN"/>
        </w:rPr>
        <w:lastRenderedPageBreak/>
        <w:t xml:space="preserve">for Rainfall Estimation from Passive Microwave Sensors.  </w:t>
      </w:r>
      <w:r w:rsidRPr="00B36029">
        <w:rPr>
          <w:rFonts w:ascii="Times New Roman" w:hAnsi="Times New Roman"/>
          <w:i/>
          <w:iCs/>
          <w:sz w:val="24"/>
          <w:szCs w:val="18"/>
          <w:lang w:eastAsia="zh-CN"/>
        </w:rPr>
        <w:t>J. Appl. Meteor.</w:t>
      </w:r>
      <w:r w:rsidRPr="00B36029">
        <w:rPr>
          <w:rFonts w:ascii="Times New Roman" w:hAnsi="Times New Roman"/>
          <w:sz w:val="24"/>
          <w:szCs w:val="18"/>
          <w:lang w:eastAsia="zh-CN"/>
        </w:rPr>
        <w:t xml:space="preserve">, </w:t>
      </w:r>
      <w:r w:rsidRPr="00B36029">
        <w:rPr>
          <w:rFonts w:ascii="Times New Roman" w:hAnsi="Times New Roman"/>
          <w:b/>
          <w:bCs/>
          <w:sz w:val="24"/>
          <w:szCs w:val="18"/>
          <w:lang w:eastAsia="zh-CN"/>
        </w:rPr>
        <w:t>40</w:t>
      </w:r>
      <w:r w:rsidRPr="00B36029">
        <w:rPr>
          <w:rFonts w:ascii="Times New Roman" w:hAnsi="Times New Roman"/>
          <w:sz w:val="24"/>
          <w:szCs w:val="18"/>
          <w:lang w:eastAsia="zh-CN"/>
        </w:rPr>
        <w:t>,–1820.</w:t>
      </w:r>
      <w:r w:rsidR="00175138">
        <w:rPr>
          <w:rFonts w:ascii="Times New Roman" w:hAnsi="Times New Roman"/>
          <w:sz w:val="24"/>
          <w:szCs w:val="18"/>
          <w:lang w:eastAsia="zh-CN"/>
        </w:rPr>
        <w:t xml:space="preserve">  </w:t>
      </w:r>
      <w:proofErr w:type="spellStart"/>
      <w:r w:rsidR="00175138" w:rsidRPr="00DC46C0">
        <w:rPr>
          <w:rFonts w:ascii="Times New Roman" w:hAnsi="Times New Roman"/>
          <w:i/>
          <w:sz w:val="24"/>
          <w:szCs w:val="18"/>
          <w:lang w:eastAsia="zh-CN"/>
        </w:rPr>
        <w:t>doi</w:t>
      </w:r>
      <w:proofErr w:type="spellEnd"/>
      <w:r w:rsidR="00175138" w:rsidRPr="00DC46C0">
        <w:rPr>
          <w:rFonts w:ascii="Times New Roman" w:hAnsi="Times New Roman"/>
          <w:i/>
          <w:sz w:val="24"/>
          <w:szCs w:val="18"/>
          <w:lang w:eastAsia="zh-CN"/>
        </w:rPr>
        <w:t>:/10.1175/1520-0450(2001)040&lt;1801:TEOTGP&gt;2.0.CO;2, 1801</w:t>
      </w:r>
    </w:p>
    <w:p w14:paraId="75E13C83" w14:textId="77777777" w:rsidR="007D71BC" w:rsidRPr="00B36029" w:rsidRDefault="007D71BC" w:rsidP="007D71BC">
      <w:pPr>
        <w:pStyle w:val="PlainText"/>
        <w:ind w:left="360" w:hanging="360"/>
        <w:jc w:val="both"/>
        <w:rPr>
          <w:rFonts w:ascii="Times New Roman" w:hAnsi="Times New Roman"/>
          <w:sz w:val="24"/>
        </w:rPr>
      </w:pPr>
      <w:proofErr w:type="spellStart"/>
      <w:r w:rsidRPr="00B36029">
        <w:rPr>
          <w:rFonts w:ascii="Times New Roman" w:hAnsi="Times New Roman"/>
          <w:sz w:val="24"/>
        </w:rPr>
        <w:t>Kummerow</w:t>
      </w:r>
      <w:proofErr w:type="spellEnd"/>
      <w:r w:rsidRPr="00B36029">
        <w:rPr>
          <w:rFonts w:ascii="Times New Roman" w:hAnsi="Times New Roman"/>
          <w:sz w:val="24"/>
        </w:rPr>
        <w:t xml:space="preserve">, C., W.S. Olson, L. Giglio, 1996:  A Simplified Scheme for Obtaining Precipitation and Vertical Hydrometeor Profiles from Passive Microwave Sensors. </w:t>
      </w:r>
      <w:r w:rsidRPr="00B36029">
        <w:rPr>
          <w:rFonts w:ascii="Times New Roman" w:hAnsi="Times New Roman"/>
          <w:i/>
          <w:sz w:val="24"/>
        </w:rPr>
        <w:t xml:space="preserve">IEEE Trans. </w:t>
      </w:r>
      <w:proofErr w:type="spellStart"/>
      <w:r w:rsidRPr="00B36029">
        <w:rPr>
          <w:rFonts w:ascii="Times New Roman" w:hAnsi="Times New Roman"/>
          <w:i/>
          <w:sz w:val="24"/>
        </w:rPr>
        <w:t>Geosci</w:t>
      </w:r>
      <w:proofErr w:type="spellEnd"/>
      <w:r w:rsidRPr="00B36029">
        <w:rPr>
          <w:rFonts w:ascii="Times New Roman" w:hAnsi="Times New Roman"/>
          <w:i/>
          <w:sz w:val="24"/>
        </w:rPr>
        <w:t>. Remote Sens</w:t>
      </w:r>
      <w:r w:rsidRPr="00B36029">
        <w:rPr>
          <w:rFonts w:ascii="Times New Roman" w:hAnsi="Times New Roman"/>
          <w:sz w:val="24"/>
        </w:rPr>
        <w:t xml:space="preserve">., </w:t>
      </w:r>
      <w:r w:rsidRPr="00B36029">
        <w:rPr>
          <w:rFonts w:ascii="Times New Roman" w:hAnsi="Times New Roman"/>
          <w:b/>
          <w:sz w:val="24"/>
        </w:rPr>
        <w:t>34</w:t>
      </w:r>
      <w:r w:rsidRPr="00B36029">
        <w:rPr>
          <w:rFonts w:ascii="Times New Roman" w:hAnsi="Times New Roman"/>
          <w:sz w:val="24"/>
        </w:rPr>
        <w:t>, 1213-1232.</w:t>
      </w:r>
    </w:p>
    <w:p w14:paraId="5CDB6819" w14:textId="77777777" w:rsidR="007D71BC" w:rsidRPr="00B36029" w:rsidRDefault="007D71BC" w:rsidP="007D71BC">
      <w:pPr>
        <w:pStyle w:val="PlainText"/>
        <w:ind w:left="360" w:hanging="360"/>
        <w:jc w:val="both"/>
        <w:rPr>
          <w:rFonts w:ascii="Times New Roman" w:hAnsi="Times New Roman"/>
          <w:sz w:val="24"/>
        </w:rPr>
      </w:pPr>
      <w:proofErr w:type="spellStart"/>
      <w:r w:rsidRPr="00B36029">
        <w:rPr>
          <w:rFonts w:ascii="Times New Roman" w:hAnsi="Times New Roman"/>
          <w:sz w:val="24"/>
        </w:rPr>
        <w:t>Kummerow</w:t>
      </w:r>
      <w:proofErr w:type="spellEnd"/>
      <w:r w:rsidRPr="00B36029">
        <w:rPr>
          <w:rFonts w:ascii="Times New Roman" w:hAnsi="Times New Roman"/>
          <w:sz w:val="24"/>
        </w:rPr>
        <w:t xml:space="preserve">, C., W. Barnes, T. </w:t>
      </w:r>
      <w:proofErr w:type="spellStart"/>
      <w:r w:rsidRPr="00B36029">
        <w:rPr>
          <w:rFonts w:ascii="Times New Roman" w:hAnsi="Times New Roman"/>
          <w:sz w:val="24"/>
        </w:rPr>
        <w:t>Kozu</w:t>
      </w:r>
      <w:proofErr w:type="spellEnd"/>
      <w:r w:rsidRPr="00B36029">
        <w:rPr>
          <w:rFonts w:ascii="Times New Roman" w:hAnsi="Times New Roman"/>
          <w:sz w:val="24"/>
        </w:rPr>
        <w:t xml:space="preserve">, J. Shiue, J. Simpson, 1998:  The Tropical Rainfall Measuring Mission (TRMM) Sensor Package.  </w:t>
      </w:r>
      <w:r w:rsidRPr="00B36029">
        <w:rPr>
          <w:rFonts w:ascii="Times New Roman" w:hAnsi="Times New Roman"/>
          <w:i/>
          <w:sz w:val="24"/>
        </w:rPr>
        <w:t>J. Atmos. Oceanic Tech</w:t>
      </w:r>
      <w:r w:rsidRPr="00B36029">
        <w:rPr>
          <w:rFonts w:ascii="Times New Roman" w:hAnsi="Times New Roman"/>
          <w:sz w:val="24"/>
        </w:rPr>
        <w:t xml:space="preserve">., </w:t>
      </w:r>
      <w:r w:rsidRPr="00B36029">
        <w:rPr>
          <w:rFonts w:ascii="Times New Roman" w:hAnsi="Times New Roman"/>
          <w:b/>
          <w:sz w:val="24"/>
        </w:rPr>
        <w:t>15</w:t>
      </w:r>
      <w:r w:rsidRPr="00B36029">
        <w:rPr>
          <w:rFonts w:ascii="Times New Roman" w:hAnsi="Times New Roman"/>
          <w:sz w:val="24"/>
        </w:rPr>
        <w:t>(3), 809-817.</w:t>
      </w:r>
    </w:p>
    <w:p w14:paraId="4E85083C" w14:textId="1D4076BD" w:rsidR="0060250E" w:rsidRPr="0060250E" w:rsidRDefault="007D71BC" w:rsidP="0060250E">
      <w:pPr>
        <w:pStyle w:val="PlainText"/>
        <w:ind w:left="360" w:hanging="360"/>
        <w:jc w:val="both"/>
        <w:rPr>
          <w:rFonts w:ascii="Times New Roman" w:hAnsi="Times New Roman"/>
          <w:sz w:val="24"/>
          <w:szCs w:val="24"/>
        </w:rPr>
      </w:pPr>
      <w:r w:rsidRPr="00B36029">
        <w:rPr>
          <w:rFonts w:ascii="Times New Roman" w:hAnsi="Times New Roman"/>
          <w:sz w:val="24"/>
        </w:rPr>
        <w:t xml:space="preserve">Legates, D.R, 1987: A Climatology of Global Precipitation. </w:t>
      </w:r>
      <w:r w:rsidRPr="00B36029">
        <w:rPr>
          <w:rFonts w:ascii="Times New Roman" w:hAnsi="Times New Roman"/>
          <w:i/>
          <w:sz w:val="24"/>
        </w:rPr>
        <w:t xml:space="preserve">Pub. in </w:t>
      </w:r>
      <w:proofErr w:type="spellStart"/>
      <w:r w:rsidRPr="00B36029">
        <w:rPr>
          <w:rFonts w:ascii="Times New Roman" w:hAnsi="Times New Roman"/>
          <w:i/>
          <w:sz w:val="24"/>
        </w:rPr>
        <w:t>Climatol</w:t>
      </w:r>
      <w:proofErr w:type="spellEnd"/>
      <w:r w:rsidRPr="00B36029">
        <w:rPr>
          <w:rFonts w:ascii="Times New Roman" w:hAnsi="Times New Roman"/>
          <w:sz w:val="24"/>
        </w:rPr>
        <w:t xml:space="preserve">., </w:t>
      </w:r>
      <w:r w:rsidRPr="00B36029">
        <w:rPr>
          <w:rFonts w:ascii="Times New Roman" w:hAnsi="Times New Roman"/>
          <w:b/>
          <w:sz w:val="24"/>
        </w:rPr>
        <w:t>40</w:t>
      </w:r>
      <w:r w:rsidRPr="00B36029">
        <w:rPr>
          <w:rFonts w:ascii="Times New Roman" w:hAnsi="Times New Roman"/>
          <w:sz w:val="24"/>
        </w:rPr>
        <w:t>, U. of Delaware</w:t>
      </w:r>
      <w:r w:rsidR="0060250E">
        <w:rPr>
          <w:rFonts w:ascii="Times New Roman" w:hAnsi="Times New Roman"/>
          <w:sz w:val="24"/>
        </w:rPr>
        <w:t>,</w:t>
      </w:r>
      <w:r w:rsidR="0060250E" w:rsidRPr="0060250E">
        <w:rPr>
          <w:rFonts w:ascii="Times New Roman" w:hAnsi="Times New Roman"/>
          <w:sz w:val="24"/>
          <w:szCs w:val="24"/>
        </w:rPr>
        <w:t xml:space="preserve"> 85 pp.</w:t>
      </w:r>
    </w:p>
    <w:p w14:paraId="6099CD6C" w14:textId="77777777" w:rsidR="0060250E" w:rsidRPr="0060250E" w:rsidRDefault="0060250E" w:rsidP="0060250E">
      <w:pPr>
        <w:pStyle w:val="PlainText"/>
        <w:ind w:left="360" w:hanging="360"/>
        <w:jc w:val="both"/>
        <w:rPr>
          <w:rFonts w:ascii="Times New Roman" w:hAnsi="Times New Roman"/>
          <w:sz w:val="24"/>
          <w:szCs w:val="24"/>
        </w:rPr>
      </w:pPr>
      <w:r w:rsidRPr="0060250E">
        <w:rPr>
          <w:rFonts w:ascii="Times New Roman" w:hAnsi="Times New Roman"/>
          <w:sz w:val="24"/>
          <w:szCs w:val="24"/>
        </w:rPr>
        <w:t>Legates, D.R., C.J. Willmott, 1990:  Mean Seasonal And Spatial Variability In Gauge-Corrected, Global Precipitation</w:t>
      </w:r>
      <w:r w:rsidRPr="0060250E">
        <w:rPr>
          <w:rFonts w:ascii="Times New Roman" w:hAnsi="Times New Roman"/>
          <w:i/>
          <w:sz w:val="24"/>
          <w:szCs w:val="24"/>
        </w:rPr>
        <w:t xml:space="preserve">.  </w:t>
      </w:r>
      <w:proofErr w:type="spellStart"/>
      <w:r w:rsidRPr="0060250E">
        <w:rPr>
          <w:rFonts w:ascii="Times New Roman" w:hAnsi="Times New Roman"/>
          <w:i/>
          <w:sz w:val="24"/>
          <w:szCs w:val="24"/>
        </w:rPr>
        <w:t>Internat.</w:t>
      </w:r>
      <w:proofErr w:type="spellEnd"/>
      <w:r w:rsidRPr="0060250E">
        <w:rPr>
          <w:rFonts w:ascii="Times New Roman" w:hAnsi="Times New Roman"/>
          <w:i/>
          <w:sz w:val="24"/>
          <w:szCs w:val="24"/>
        </w:rPr>
        <w:t xml:space="preserve"> J. </w:t>
      </w:r>
      <w:proofErr w:type="spellStart"/>
      <w:r w:rsidRPr="0060250E">
        <w:rPr>
          <w:rFonts w:ascii="Times New Roman" w:hAnsi="Times New Roman"/>
          <w:i/>
          <w:sz w:val="24"/>
          <w:szCs w:val="24"/>
        </w:rPr>
        <w:t>Climatol</w:t>
      </w:r>
      <w:proofErr w:type="spellEnd"/>
      <w:r w:rsidRPr="0060250E">
        <w:rPr>
          <w:rFonts w:ascii="Times New Roman" w:hAnsi="Times New Roman"/>
          <w:sz w:val="24"/>
          <w:szCs w:val="24"/>
        </w:rPr>
        <w:t xml:space="preserve">., </w:t>
      </w:r>
      <w:r w:rsidRPr="0060250E">
        <w:rPr>
          <w:rFonts w:ascii="Times New Roman" w:hAnsi="Times New Roman"/>
          <w:b/>
          <w:sz w:val="24"/>
          <w:szCs w:val="24"/>
        </w:rPr>
        <w:t>10</w:t>
      </w:r>
      <w:r w:rsidRPr="0060250E">
        <w:rPr>
          <w:rFonts w:ascii="Times New Roman" w:hAnsi="Times New Roman"/>
          <w:sz w:val="24"/>
          <w:szCs w:val="24"/>
        </w:rPr>
        <w:t>, 111-127.</w:t>
      </w:r>
    </w:p>
    <w:p w14:paraId="501EE7FD" w14:textId="05A30B5A" w:rsidR="009D4D06" w:rsidRDefault="009D4D06" w:rsidP="009D4D06">
      <w:pPr>
        <w:widowControl w:val="0"/>
        <w:autoSpaceDE w:val="0"/>
        <w:autoSpaceDN w:val="0"/>
        <w:adjustRightInd w:val="0"/>
        <w:ind w:left="360" w:hanging="360"/>
        <w:jc w:val="both"/>
        <w:rPr>
          <w:rFonts w:ascii="Times New Roman" w:hAnsi="Times New Roman"/>
        </w:rPr>
      </w:pPr>
      <w:proofErr w:type="spellStart"/>
      <w:r w:rsidRPr="001F6802">
        <w:rPr>
          <w:rFonts w:ascii="Times New Roman" w:hAnsi="Times New Roman"/>
        </w:rPr>
        <w:t>Lucchesi</w:t>
      </w:r>
      <w:proofErr w:type="spellEnd"/>
      <w:r w:rsidRPr="001F6802">
        <w:rPr>
          <w:rFonts w:ascii="Times New Roman" w:hAnsi="Times New Roman"/>
        </w:rPr>
        <w:t>, R., 2017: File Specification for GEOS-5 FP. GMAO Office Note No. 4 (Version 1.1), 61 pp</w:t>
      </w:r>
      <w:r w:rsidR="00267C29">
        <w:rPr>
          <w:rFonts w:ascii="Times New Roman" w:hAnsi="Times New Roman"/>
        </w:rPr>
        <w:t xml:space="preserve">. </w:t>
      </w:r>
      <w:r w:rsidRPr="001F6802">
        <w:rPr>
          <w:rFonts w:ascii="Times New Roman" w:hAnsi="Times New Roman"/>
        </w:rPr>
        <w:t xml:space="preserve"> </w:t>
      </w:r>
      <w:r w:rsidRPr="00267C29">
        <w:rPr>
          <w:rFonts w:ascii="Times New Roman" w:hAnsi="Times New Roman"/>
          <w:i/>
        </w:rPr>
        <w:t>https://gmao.gsfc.nasa.gov/products/documents/GEOS_5_FP_File_Specification_ON4v1_1.pdf</w:t>
      </w:r>
      <w:r w:rsidRPr="001F6802">
        <w:rPr>
          <w:rFonts w:ascii="Times New Roman" w:hAnsi="Times New Roman"/>
        </w:rPr>
        <w:t>.</w:t>
      </w:r>
    </w:p>
    <w:p w14:paraId="069EB402" w14:textId="357D3352" w:rsidR="005B7C78" w:rsidRPr="00B36029" w:rsidRDefault="007A6AE6" w:rsidP="007D71BC">
      <w:pPr>
        <w:pStyle w:val="PlainText"/>
        <w:ind w:left="360" w:hanging="360"/>
        <w:jc w:val="both"/>
        <w:rPr>
          <w:rFonts w:ascii="Times New Roman" w:hAnsi="Times New Roman"/>
          <w:sz w:val="24"/>
          <w:szCs w:val="24"/>
        </w:rPr>
      </w:pPr>
      <w:proofErr w:type="spellStart"/>
      <w:r>
        <w:rPr>
          <w:rFonts w:ascii="Times New Roman" w:hAnsi="Times New Roman"/>
          <w:sz w:val="24"/>
          <w:szCs w:val="24"/>
        </w:rPr>
        <w:t>Maggione</w:t>
      </w:r>
      <w:proofErr w:type="spellEnd"/>
      <w:r w:rsidR="005B7C78" w:rsidRPr="00B36029">
        <w:rPr>
          <w:rFonts w:ascii="Times New Roman" w:hAnsi="Times New Roman"/>
          <w:sz w:val="24"/>
          <w:szCs w:val="24"/>
        </w:rPr>
        <w:t xml:space="preserve">, V., M.R.P. </w:t>
      </w:r>
      <w:proofErr w:type="spellStart"/>
      <w:r w:rsidR="005B7C78" w:rsidRPr="00B36029">
        <w:rPr>
          <w:rFonts w:ascii="Times New Roman" w:hAnsi="Times New Roman"/>
          <w:sz w:val="24"/>
          <w:szCs w:val="24"/>
        </w:rPr>
        <w:t>Sapiano</w:t>
      </w:r>
      <w:proofErr w:type="spellEnd"/>
      <w:r w:rsidR="005B7C78" w:rsidRPr="00B36029">
        <w:rPr>
          <w:rFonts w:ascii="Times New Roman" w:hAnsi="Times New Roman"/>
          <w:sz w:val="24"/>
          <w:szCs w:val="24"/>
        </w:rPr>
        <w:t xml:space="preserve">, R.F. Adler, Y. Tian, G.J. Huffman, 2014:  An Error Model for Uncertainty Quantification in High-Time Resolution Precipitation Products.  </w:t>
      </w:r>
      <w:r w:rsidR="005B7C78" w:rsidRPr="00B36029">
        <w:rPr>
          <w:rFonts w:ascii="Times New Roman" w:hAnsi="Times New Roman"/>
          <w:i/>
          <w:sz w:val="24"/>
          <w:szCs w:val="24"/>
        </w:rPr>
        <w:t>J. Hydrometeor.</w:t>
      </w:r>
      <w:r w:rsidR="005B7C78" w:rsidRPr="00B36029">
        <w:rPr>
          <w:rFonts w:ascii="Times New Roman" w:hAnsi="Times New Roman"/>
          <w:sz w:val="24"/>
          <w:szCs w:val="24"/>
        </w:rPr>
        <w:t xml:space="preserve">, </w:t>
      </w:r>
      <w:r w:rsidR="005B7C78" w:rsidRPr="00B36029">
        <w:rPr>
          <w:rFonts w:ascii="Times New Roman" w:hAnsi="Times New Roman"/>
          <w:b/>
          <w:sz w:val="24"/>
          <w:szCs w:val="24"/>
        </w:rPr>
        <w:t>15</w:t>
      </w:r>
      <w:r w:rsidR="00175138">
        <w:rPr>
          <w:rFonts w:ascii="Times New Roman" w:hAnsi="Times New Roman"/>
          <w:sz w:val="24"/>
          <w:szCs w:val="24"/>
        </w:rPr>
        <w:t xml:space="preserve">.  </w:t>
      </w:r>
      <w:r w:rsidR="00175138" w:rsidRPr="00DC46C0">
        <w:rPr>
          <w:rFonts w:ascii="Times New Roman" w:hAnsi="Times New Roman"/>
          <w:i/>
          <w:sz w:val="24"/>
          <w:szCs w:val="24"/>
        </w:rPr>
        <w:t>doi:10.1175/JHM-D-13-0112.1, 1274-1292</w:t>
      </w:r>
    </w:p>
    <w:p w14:paraId="6FA7F15A" w14:textId="62CBC474" w:rsidR="00F54F3E" w:rsidRDefault="007D71BC" w:rsidP="00F54F3E">
      <w:pPr>
        <w:ind w:left="270" w:hanging="270"/>
        <w:jc w:val="both"/>
        <w:rPr>
          <w:rFonts w:ascii="Times New Roman" w:eastAsia="Times New Roman" w:hAnsi="Times New Roman"/>
          <w:szCs w:val="24"/>
        </w:rPr>
      </w:pPr>
      <w:r w:rsidRPr="00B36029">
        <w:rPr>
          <w:rFonts w:ascii="Times New Roman" w:eastAsia="Times New Roman" w:hAnsi="Times New Roman"/>
          <w:szCs w:val="24"/>
        </w:rPr>
        <w:t>Northrup Grumman Electronic Sys</w:t>
      </w:r>
      <w:r w:rsidR="009020EF" w:rsidRPr="00B36029">
        <w:rPr>
          <w:rFonts w:ascii="Times New Roman" w:eastAsia="Times New Roman" w:hAnsi="Times New Roman"/>
          <w:szCs w:val="24"/>
        </w:rPr>
        <w:t xml:space="preserve">tems, Azusa, CA, Report 12621, </w:t>
      </w:r>
      <w:r w:rsidRPr="00B36029">
        <w:rPr>
          <w:rFonts w:ascii="Times New Roman" w:eastAsia="Times New Roman" w:hAnsi="Times New Roman"/>
          <w:szCs w:val="24"/>
        </w:rPr>
        <w:t>69 pp.</w:t>
      </w:r>
      <w:r w:rsidR="00F54F3E" w:rsidRPr="00F54F3E">
        <w:rPr>
          <w:rFonts w:ascii="Times New Roman" w:eastAsia="Times New Roman" w:hAnsi="Times New Roman"/>
          <w:szCs w:val="24"/>
        </w:rPr>
        <w:t xml:space="preserve"> </w:t>
      </w:r>
      <w:r w:rsidR="00F54F3E" w:rsidRPr="00B64532">
        <w:rPr>
          <w:rFonts w:ascii="Times New Roman" w:eastAsia="Times New Roman" w:hAnsi="Times New Roman"/>
          <w:szCs w:val="24"/>
        </w:rPr>
        <w:t>Northrup Grumman, 2002:  Algorithm and Data User Manual (ADUM) for the Special Sensor Microwave Imager/Sounder (SSMIS).  Northrup Grum</w:t>
      </w:r>
      <w:r w:rsidR="00F54F3E">
        <w:rPr>
          <w:rFonts w:ascii="Times New Roman" w:eastAsia="Times New Roman" w:hAnsi="Times New Roman"/>
          <w:szCs w:val="24"/>
        </w:rPr>
        <w:t>m</w:t>
      </w:r>
      <w:r w:rsidR="00F54F3E" w:rsidRPr="00B64532">
        <w:rPr>
          <w:rFonts w:ascii="Times New Roman" w:eastAsia="Times New Roman" w:hAnsi="Times New Roman"/>
          <w:szCs w:val="24"/>
        </w:rPr>
        <w:t>an Electronic Systems, Azusa, CA, Report 12621,  69 pp.</w:t>
      </w:r>
      <w:r w:rsidR="00175138">
        <w:rPr>
          <w:rFonts w:ascii="Times New Roman" w:eastAsia="Times New Roman" w:hAnsi="Times New Roman"/>
          <w:szCs w:val="24"/>
        </w:rPr>
        <w:t xml:space="preserve"> </w:t>
      </w:r>
      <w:r w:rsidR="00F54F3E" w:rsidRPr="003436B1">
        <w:t xml:space="preserve"> </w:t>
      </w:r>
      <w:r w:rsidR="00F54F3E" w:rsidRPr="00DC46C0">
        <w:rPr>
          <w:rFonts w:ascii="Times New Roman" w:eastAsia="Times New Roman" w:hAnsi="Times New Roman"/>
          <w:i/>
          <w:szCs w:val="24"/>
        </w:rPr>
        <w:t xml:space="preserve">ftp://rain.atmos.colostate.edu/pub/msapiano/SSMI_SSMIS_Archive_Docs/ </w:t>
      </w:r>
      <w:proofErr w:type="spellStart"/>
      <w:r w:rsidR="00F54F3E" w:rsidRPr="00DC46C0">
        <w:rPr>
          <w:rFonts w:ascii="Times New Roman" w:eastAsia="Times New Roman" w:hAnsi="Times New Roman"/>
          <w:i/>
          <w:szCs w:val="24"/>
        </w:rPr>
        <w:t>SSMIS_general</w:t>
      </w:r>
      <w:proofErr w:type="spellEnd"/>
      <w:r w:rsidR="00F54F3E" w:rsidRPr="00DC46C0">
        <w:rPr>
          <w:rFonts w:ascii="Times New Roman" w:eastAsia="Times New Roman" w:hAnsi="Times New Roman"/>
          <w:i/>
          <w:szCs w:val="24"/>
        </w:rPr>
        <w:t>/Algorithm_and_Data_User_Manual_For_SSMIS_Jul02.pdf</w:t>
      </w:r>
    </w:p>
    <w:p w14:paraId="4656BFD6" w14:textId="1EBD7A91" w:rsidR="00B2370E" w:rsidRPr="005C1A83" w:rsidRDefault="00B2370E" w:rsidP="007D71BC">
      <w:pPr>
        <w:pStyle w:val="PlainText"/>
        <w:ind w:left="360" w:hanging="360"/>
        <w:jc w:val="both"/>
        <w:rPr>
          <w:rFonts w:ascii="Times New Roman" w:hAnsi="Times New Roman"/>
          <w:i/>
          <w:sz w:val="24"/>
        </w:rPr>
      </w:pPr>
      <w:r w:rsidRPr="00B2370E">
        <w:rPr>
          <w:rFonts w:ascii="Times New Roman" w:hAnsi="Times New Roman"/>
          <w:sz w:val="24"/>
        </w:rPr>
        <w:t xml:space="preserve">O, S., U. </w:t>
      </w:r>
      <w:proofErr w:type="spellStart"/>
      <w:r w:rsidRPr="00B2370E">
        <w:rPr>
          <w:rFonts w:ascii="Times New Roman" w:hAnsi="Times New Roman"/>
          <w:sz w:val="24"/>
        </w:rPr>
        <w:t>Foelsche</w:t>
      </w:r>
      <w:proofErr w:type="spellEnd"/>
      <w:r w:rsidRPr="00B2370E">
        <w:rPr>
          <w:rFonts w:ascii="Times New Roman" w:hAnsi="Times New Roman"/>
          <w:sz w:val="24"/>
        </w:rPr>
        <w:t xml:space="preserve">, G. </w:t>
      </w:r>
      <w:proofErr w:type="spellStart"/>
      <w:r w:rsidRPr="00B2370E">
        <w:rPr>
          <w:rFonts w:ascii="Times New Roman" w:hAnsi="Times New Roman"/>
          <w:sz w:val="24"/>
        </w:rPr>
        <w:t>Kirchengast</w:t>
      </w:r>
      <w:proofErr w:type="spellEnd"/>
      <w:r w:rsidRPr="00B2370E">
        <w:rPr>
          <w:rFonts w:ascii="Times New Roman" w:hAnsi="Times New Roman"/>
          <w:sz w:val="24"/>
        </w:rPr>
        <w:t xml:space="preserve">, J. Fuchsberger, J. Tan, W.A. Petersen, 2017:  Evaluation of GPM IMERG Early, Late, and Final Rainfall Estimates Using </w:t>
      </w:r>
      <w:proofErr w:type="spellStart"/>
      <w:r w:rsidRPr="00B2370E">
        <w:rPr>
          <w:rFonts w:ascii="Times New Roman" w:hAnsi="Times New Roman"/>
          <w:sz w:val="24"/>
        </w:rPr>
        <w:t>WegenerNet</w:t>
      </w:r>
      <w:proofErr w:type="spellEnd"/>
      <w:r w:rsidRPr="00B2370E">
        <w:rPr>
          <w:rFonts w:ascii="Times New Roman" w:hAnsi="Times New Roman"/>
          <w:sz w:val="24"/>
        </w:rPr>
        <w:t xml:space="preserve"> Gauge Data in Southeastern Austria.  </w:t>
      </w:r>
      <w:proofErr w:type="spellStart"/>
      <w:r w:rsidRPr="005C1A83">
        <w:rPr>
          <w:rFonts w:ascii="Times New Roman" w:hAnsi="Times New Roman"/>
          <w:i/>
          <w:sz w:val="24"/>
        </w:rPr>
        <w:t>Hydrol</w:t>
      </w:r>
      <w:proofErr w:type="spellEnd"/>
      <w:r w:rsidRPr="005C1A83">
        <w:rPr>
          <w:rFonts w:ascii="Times New Roman" w:hAnsi="Times New Roman"/>
          <w:i/>
          <w:sz w:val="24"/>
        </w:rPr>
        <w:t>. and Earth Sys. Sci</w:t>
      </w:r>
      <w:r w:rsidRPr="00B2370E">
        <w:rPr>
          <w:rFonts w:ascii="Times New Roman" w:hAnsi="Times New Roman"/>
          <w:sz w:val="24"/>
        </w:rPr>
        <w:t xml:space="preserve">., </w:t>
      </w:r>
      <w:r w:rsidRPr="005C1A83">
        <w:rPr>
          <w:rFonts w:ascii="Times New Roman" w:hAnsi="Times New Roman"/>
          <w:b/>
          <w:sz w:val="24"/>
        </w:rPr>
        <w:t>21</w:t>
      </w:r>
      <w:r w:rsidRPr="00B2370E">
        <w:rPr>
          <w:rFonts w:ascii="Times New Roman" w:hAnsi="Times New Roman"/>
          <w:sz w:val="24"/>
        </w:rPr>
        <w:t xml:space="preserve">, 6559-6572.  </w:t>
      </w:r>
      <w:r w:rsidRPr="005C1A83">
        <w:rPr>
          <w:rFonts w:ascii="Times New Roman" w:hAnsi="Times New Roman"/>
          <w:i/>
          <w:sz w:val="24"/>
        </w:rPr>
        <w:t>doi:10.5194/hess-21-6559-2017</w:t>
      </w:r>
    </w:p>
    <w:p w14:paraId="0A2C930D" w14:textId="7BAA10E3" w:rsidR="007D71BC" w:rsidRPr="00B36029" w:rsidRDefault="007D71BC" w:rsidP="007D71BC">
      <w:pPr>
        <w:pStyle w:val="PlainText"/>
        <w:ind w:left="360" w:hanging="360"/>
        <w:jc w:val="both"/>
        <w:rPr>
          <w:rFonts w:ascii="Times New Roman" w:hAnsi="Times New Roman"/>
          <w:sz w:val="24"/>
        </w:rPr>
      </w:pPr>
      <w:r w:rsidRPr="00B36029">
        <w:rPr>
          <w:rFonts w:ascii="Times New Roman" w:hAnsi="Times New Roman"/>
          <w:sz w:val="24"/>
        </w:rPr>
        <w:t xml:space="preserve">Olson, W. S., C. D. </w:t>
      </w:r>
      <w:proofErr w:type="spellStart"/>
      <w:r w:rsidRPr="00B36029">
        <w:rPr>
          <w:rFonts w:ascii="Times New Roman" w:hAnsi="Times New Roman"/>
          <w:sz w:val="24"/>
        </w:rPr>
        <w:t>Kummerow</w:t>
      </w:r>
      <w:proofErr w:type="spellEnd"/>
      <w:r w:rsidRPr="00B36029">
        <w:rPr>
          <w:rFonts w:ascii="Times New Roman" w:hAnsi="Times New Roman"/>
          <w:sz w:val="24"/>
        </w:rPr>
        <w:t xml:space="preserve">, Y. Hong, W.-K. Tao, 1999:  Atmospheric Latent Heating Distributions in the Tropics Derived from Satellite Passive Microwave Radiometer Measurements.  </w:t>
      </w:r>
      <w:r w:rsidRPr="00B36029">
        <w:rPr>
          <w:rFonts w:ascii="Times New Roman" w:hAnsi="Times New Roman"/>
          <w:i/>
          <w:sz w:val="24"/>
        </w:rPr>
        <w:t>J. Appl. Meteor</w:t>
      </w:r>
      <w:r w:rsidRPr="00B36029">
        <w:rPr>
          <w:rFonts w:ascii="Times New Roman" w:hAnsi="Times New Roman"/>
          <w:sz w:val="24"/>
        </w:rPr>
        <w:t xml:space="preserve">., </w:t>
      </w:r>
      <w:r w:rsidRPr="00B36029">
        <w:rPr>
          <w:rFonts w:ascii="Times New Roman" w:hAnsi="Times New Roman"/>
          <w:b/>
          <w:sz w:val="24"/>
        </w:rPr>
        <w:t>38</w:t>
      </w:r>
      <w:r w:rsidRPr="00B36029">
        <w:rPr>
          <w:rFonts w:ascii="Times New Roman" w:hAnsi="Times New Roman"/>
          <w:sz w:val="24"/>
        </w:rPr>
        <w:t>, 633-664.</w:t>
      </w:r>
    </w:p>
    <w:p w14:paraId="3566F6FB" w14:textId="5992A057" w:rsidR="00132F7A" w:rsidRPr="00B36029" w:rsidRDefault="00132F7A" w:rsidP="00132F7A">
      <w:pPr>
        <w:pStyle w:val="PlainText"/>
        <w:ind w:left="360" w:hanging="360"/>
        <w:jc w:val="both"/>
        <w:rPr>
          <w:rFonts w:ascii="Times New Roman" w:hAnsi="Times New Roman"/>
          <w:i/>
          <w:sz w:val="24"/>
        </w:rPr>
      </w:pPr>
      <w:r w:rsidRPr="00B36029">
        <w:rPr>
          <w:rFonts w:ascii="Times New Roman" w:hAnsi="Times New Roman"/>
          <w:sz w:val="24"/>
        </w:rPr>
        <w:t xml:space="preserve">Olson, W.S., H. </w:t>
      </w:r>
      <w:proofErr w:type="spellStart"/>
      <w:r w:rsidRPr="00B36029">
        <w:rPr>
          <w:rFonts w:ascii="Times New Roman" w:hAnsi="Times New Roman"/>
          <w:sz w:val="24"/>
        </w:rPr>
        <w:t>Masunaga</w:t>
      </w:r>
      <w:proofErr w:type="spellEnd"/>
      <w:r w:rsidRPr="00B36029">
        <w:rPr>
          <w:rFonts w:ascii="Times New Roman" w:hAnsi="Times New Roman"/>
          <w:sz w:val="24"/>
        </w:rPr>
        <w:t>, the GPM Combined Radar-Radiometer Algorithm Team, 201</w:t>
      </w:r>
      <w:r w:rsidR="000E5B78">
        <w:rPr>
          <w:rFonts w:ascii="Times New Roman" w:hAnsi="Times New Roman"/>
          <w:sz w:val="24"/>
        </w:rPr>
        <w:t>6</w:t>
      </w:r>
      <w:r w:rsidRPr="00B36029">
        <w:rPr>
          <w:rFonts w:ascii="Times New Roman" w:hAnsi="Times New Roman"/>
          <w:sz w:val="24"/>
        </w:rPr>
        <w:t>:</w:t>
      </w:r>
      <w:r w:rsidRPr="00B36029">
        <w:t xml:space="preserve">  </w:t>
      </w:r>
      <w:r w:rsidRPr="00B36029">
        <w:rPr>
          <w:rFonts w:ascii="Times New Roman" w:hAnsi="Times New Roman"/>
          <w:sz w:val="24"/>
        </w:rPr>
        <w:t>GPM Combined Radar-Radiometer Precipitation Algorithm Theoretical Basis Document (</w:t>
      </w:r>
      <w:r w:rsidR="000E5B78">
        <w:rPr>
          <w:rFonts w:ascii="Times New Roman" w:hAnsi="Times New Roman"/>
          <w:sz w:val="24"/>
        </w:rPr>
        <w:t>Version 4</w:t>
      </w:r>
      <w:r w:rsidRPr="00B36029">
        <w:rPr>
          <w:rFonts w:ascii="Times New Roman" w:hAnsi="Times New Roman"/>
          <w:sz w:val="24"/>
        </w:rPr>
        <w:t xml:space="preserve">).  PPS, NASA/GSFC, 29 pp.  </w:t>
      </w:r>
      <w:r w:rsidR="000E5B78" w:rsidRPr="000E5B78">
        <w:rPr>
          <w:rFonts w:ascii="Times New Roman" w:hAnsi="Times New Roman"/>
          <w:i/>
          <w:sz w:val="24"/>
        </w:rPr>
        <w:t>https://pmm.nasa.gov/sites/default/files/document_files/Combined_algorithm_ATBD.V04.rev_.pdf</w:t>
      </w:r>
      <w:r w:rsidR="000E5B78" w:rsidRPr="000E5B78" w:rsidDel="000E5B78">
        <w:rPr>
          <w:rFonts w:ascii="Times New Roman" w:hAnsi="Times New Roman"/>
          <w:i/>
          <w:sz w:val="24"/>
        </w:rPr>
        <w:t xml:space="preserve"> </w:t>
      </w:r>
    </w:p>
    <w:p w14:paraId="6B11FE96" w14:textId="77777777" w:rsidR="00AB55EF" w:rsidRPr="00B36029" w:rsidRDefault="00AB55EF" w:rsidP="00AB55EF">
      <w:pPr>
        <w:pStyle w:val="PlainText"/>
        <w:ind w:left="360" w:hanging="360"/>
        <w:jc w:val="both"/>
        <w:rPr>
          <w:rFonts w:ascii="Times New Roman" w:hAnsi="Times New Roman"/>
          <w:sz w:val="24"/>
        </w:rPr>
      </w:pPr>
      <w:r w:rsidRPr="00B36029">
        <w:rPr>
          <w:rFonts w:ascii="Times New Roman" w:hAnsi="Times New Roman"/>
          <w:sz w:val="24"/>
        </w:rPr>
        <w:t xml:space="preserve">Parsons, M.A., R. </w:t>
      </w:r>
      <w:proofErr w:type="spellStart"/>
      <w:r w:rsidRPr="00B36029">
        <w:rPr>
          <w:rFonts w:ascii="Times New Roman" w:hAnsi="Times New Roman"/>
          <w:sz w:val="24"/>
        </w:rPr>
        <w:t>Duerr</w:t>
      </w:r>
      <w:proofErr w:type="spellEnd"/>
      <w:r w:rsidRPr="00B36029">
        <w:rPr>
          <w:rFonts w:ascii="Times New Roman" w:hAnsi="Times New Roman"/>
          <w:sz w:val="24"/>
        </w:rPr>
        <w:t xml:space="preserve">, J.-B. Minster, 2010:  Data Citation and Peer Review.  </w:t>
      </w:r>
      <w:r w:rsidRPr="00B36029">
        <w:rPr>
          <w:rFonts w:ascii="Times New Roman" w:hAnsi="Times New Roman"/>
          <w:i/>
          <w:sz w:val="24"/>
        </w:rPr>
        <w:t>EOS</w:t>
      </w:r>
      <w:r w:rsidRPr="00B36029">
        <w:rPr>
          <w:rFonts w:ascii="Times New Roman" w:hAnsi="Times New Roman"/>
          <w:sz w:val="24"/>
        </w:rPr>
        <w:t xml:space="preserve">, </w:t>
      </w:r>
      <w:r w:rsidRPr="00B36029">
        <w:rPr>
          <w:rFonts w:ascii="Times New Roman" w:hAnsi="Times New Roman"/>
          <w:b/>
          <w:sz w:val="24"/>
        </w:rPr>
        <w:t>91</w:t>
      </w:r>
      <w:r w:rsidRPr="00B36029">
        <w:rPr>
          <w:rFonts w:ascii="Times New Roman" w:hAnsi="Times New Roman"/>
          <w:sz w:val="24"/>
        </w:rPr>
        <w:t>(34), 297-298.</w:t>
      </w:r>
    </w:p>
    <w:p w14:paraId="2AB0653E" w14:textId="4BF7DCDB" w:rsidR="00AD3645" w:rsidRPr="00B36029" w:rsidRDefault="00AD3645" w:rsidP="00AB55EF">
      <w:pPr>
        <w:pStyle w:val="PlainText"/>
        <w:ind w:left="360" w:hanging="360"/>
        <w:jc w:val="both"/>
        <w:rPr>
          <w:rFonts w:ascii="Times New Roman" w:hAnsi="Times New Roman"/>
          <w:sz w:val="24"/>
        </w:rPr>
      </w:pPr>
      <w:r w:rsidRPr="00B36029">
        <w:rPr>
          <w:rFonts w:ascii="Times New Roman" w:hAnsi="Times New Roman"/>
          <w:sz w:val="24"/>
        </w:rPr>
        <w:t xml:space="preserve">Passive Microwave Algorithm Team Facility, </w:t>
      </w:r>
      <w:r w:rsidR="00727E8C" w:rsidRPr="00B36029">
        <w:rPr>
          <w:rFonts w:ascii="Times New Roman" w:hAnsi="Times New Roman"/>
          <w:sz w:val="24"/>
        </w:rPr>
        <w:t>201</w:t>
      </w:r>
      <w:r w:rsidR="00727E8C">
        <w:rPr>
          <w:rFonts w:ascii="Times New Roman" w:hAnsi="Times New Roman"/>
          <w:sz w:val="24"/>
        </w:rPr>
        <w:t>7</w:t>
      </w:r>
      <w:r w:rsidRPr="00B36029">
        <w:rPr>
          <w:rFonts w:ascii="Times New Roman" w:hAnsi="Times New Roman"/>
          <w:sz w:val="24"/>
        </w:rPr>
        <w:t>:  GPROF</w:t>
      </w:r>
      <w:r w:rsidR="00191D70" w:rsidRPr="00B36029">
        <w:rPr>
          <w:rFonts w:ascii="Times New Roman" w:hAnsi="Times New Roman"/>
          <w:sz w:val="24"/>
        </w:rPr>
        <w:t xml:space="preserve"> (Level 2)</w:t>
      </w:r>
      <w:r w:rsidRPr="00B36029">
        <w:rPr>
          <w:rFonts w:ascii="Times New Roman" w:hAnsi="Times New Roman"/>
          <w:sz w:val="24"/>
        </w:rPr>
        <w:t xml:space="preserve"> </w:t>
      </w:r>
      <w:r w:rsidR="00191D70" w:rsidRPr="00B36029">
        <w:rPr>
          <w:rFonts w:ascii="Times New Roman" w:hAnsi="Times New Roman"/>
          <w:sz w:val="24"/>
        </w:rPr>
        <w:t>Algorithm Theoretical Basis Document (</w:t>
      </w:r>
      <w:r w:rsidRPr="00B36029">
        <w:rPr>
          <w:rFonts w:ascii="Times New Roman" w:hAnsi="Times New Roman"/>
          <w:sz w:val="24"/>
        </w:rPr>
        <w:t>ATBD</w:t>
      </w:r>
      <w:r w:rsidR="00191D70" w:rsidRPr="00B36029">
        <w:rPr>
          <w:rFonts w:ascii="Times New Roman" w:hAnsi="Times New Roman"/>
          <w:sz w:val="24"/>
        </w:rPr>
        <w:t>)</w:t>
      </w:r>
      <w:r w:rsidRPr="00B36029">
        <w:rPr>
          <w:rFonts w:ascii="Times New Roman" w:hAnsi="Times New Roman"/>
          <w:sz w:val="24"/>
        </w:rPr>
        <w:t xml:space="preserve">, Version 1.0.  PPS, NASA/GSFC, </w:t>
      </w:r>
      <w:r w:rsidR="00727E8C">
        <w:rPr>
          <w:rFonts w:ascii="Times New Roman" w:hAnsi="Times New Roman"/>
          <w:sz w:val="24"/>
        </w:rPr>
        <w:t>6</w:t>
      </w:r>
      <w:r w:rsidR="00727E8C" w:rsidRPr="00B36029">
        <w:rPr>
          <w:rFonts w:ascii="Times New Roman" w:hAnsi="Times New Roman"/>
          <w:sz w:val="24"/>
        </w:rPr>
        <w:t xml:space="preserve">3 </w:t>
      </w:r>
      <w:r w:rsidRPr="00B36029">
        <w:rPr>
          <w:rFonts w:ascii="Times New Roman" w:hAnsi="Times New Roman"/>
          <w:sz w:val="24"/>
        </w:rPr>
        <w:t xml:space="preserve">pp.  </w:t>
      </w:r>
      <w:r w:rsidR="00AF2E53" w:rsidRPr="005C1A83">
        <w:rPr>
          <w:rFonts w:ascii="Times New Roman" w:hAnsi="Times New Roman"/>
          <w:i/>
          <w:sz w:val="24"/>
        </w:rPr>
        <w:t>https://pmm.nasa.gov/sites/default/files/document_files/ATBD_GPM_GPROF_June1_2017.pdf</w:t>
      </w:r>
      <w:r w:rsidR="00AF2E53" w:rsidRPr="00AF2E53" w:rsidDel="00AF2E53">
        <w:rPr>
          <w:rFonts w:ascii="Times New Roman" w:hAnsi="Times New Roman"/>
          <w:sz w:val="24"/>
        </w:rPr>
        <w:t xml:space="preserve"> </w:t>
      </w:r>
    </w:p>
    <w:p w14:paraId="0DE20C7F" w14:textId="7EE09765" w:rsidR="00CA5055" w:rsidRPr="00A52136" w:rsidRDefault="00CA5055" w:rsidP="00DC46C0">
      <w:pPr>
        <w:ind w:left="360" w:hanging="360"/>
        <w:jc w:val="both"/>
      </w:pPr>
      <w:r w:rsidRPr="006159E3">
        <w:t xml:space="preserve">PMM, 2014:  Goodbye to TRMM, First Rain Radar in Space.   </w:t>
      </w:r>
      <w:r w:rsidRPr="00A52136">
        <w:rPr>
          <w:i/>
        </w:rPr>
        <w:t>http</w:t>
      </w:r>
      <w:r w:rsidR="00AF2E53">
        <w:rPr>
          <w:i/>
        </w:rPr>
        <w:t>s</w:t>
      </w:r>
      <w:r w:rsidRPr="00A52136">
        <w:rPr>
          <w:i/>
        </w:rPr>
        <w:t>://pmm.gsfc.nasa.gov/articles/goodbye-trmm-first-rain-radar-space</w:t>
      </w:r>
    </w:p>
    <w:p w14:paraId="6D3693DA" w14:textId="1EE6C6C1" w:rsidR="00CF73BD" w:rsidRPr="00CF73BD" w:rsidRDefault="00CF73BD" w:rsidP="00AB55EF">
      <w:pPr>
        <w:pStyle w:val="PlainText"/>
        <w:ind w:left="360" w:hanging="360"/>
        <w:jc w:val="both"/>
        <w:rPr>
          <w:rFonts w:ascii="Times New Roman" w:hAnsi="Times New Roman"/>
          <w:sz w:val="24"/>
        </w:rPr>
      </w:pPr>
      <w:r w:rsidRPr="00B36029">
        <w:rPr>
          <w:rFonts w:ascii="Times New Roman" w:hAnsi="Times New Roman"/>
          <w:sz w:val="24"/>
        </w:rPr>
        <w:t xml:space="preserve">PPS, GPM Intercalibration (X-CAL) Working Group, </w:t>
      </w:r>
      <w:r w:rsidR="00727E8C" w:rsidRPr="00B36029">
        <w:rPr>
          <w:rFonts w:ascii="Times New Roman" w:hAnsi="Times New Roman"/>
          <w:sz w:val="24"/>
        </w:rPr>
        <w:t>201</w:t>
      </w:r>
      <w:r w:rsidR="00727E8C">
        <w:rPr>
          <w:rFonts w:ascii="Times New Roman" w:hAnsi="Times New Roman"/>
          <w:sz w:val="24"/>
        </w:rPr>
        <w:t>6</w:t>
      </w:r>
      <w:r w:rsidRPr="00B36029">
        <w:rPr>
          <w:rFonts w:ascii="Times New Roman" w:hAnsi="Times New Roman"/>
          <w:sz w:val="24"/>
        </w:rPr>
        <w:t xml:space="preserve">:  NASA GPM Level 1C Algorithms Algorithm Theoretical Basis Document (ATBD).  PPS, NASA/GSFC, </w:t>
      </w:r>
      <w:r w:rsidR="00727E8C">
        <w:rPr>
          <w:rFonts w:ascii="Times New Roman" w:hAnsi="Times New Roman"/>
          <w:sz w:val="24"/>
        </w:rPr>
        <w:t>55</w:t>
      </w:r>
      <w:r w:rsidR="00727E8C" w:rsidRPr="00B36029">
        <w:rPr>
          <w:rFonts w:ascii="Times New Roman" w:hAnsi="Times New Roman"/>
          <w:sz w:val="24"/>
        </w:rPr>
        <w:t xml:space="preserve"> </w:t>
      </w:r>
      <w:r w:rsidRPr="00B36029">
        <w:rPr>
          <w:rFonts w:ascii="Times New Roman" w:hAnsi="Times New Roman"/>
          <w:sz w:val="24"/>
        </w:rPr>
        <w:t xml:space="preserve">pp.  </w:t>
      </w:r>
      <w:r w:rsidR="00727E8C" w:rsidRPr="005C1A83">
        <w:rPr>
          <w:rFonts w:ascii="Times New Roman" w:hAnsi="Times New Roman"/>
          <w:i/>
          <w:sz w:val="24"/>
        </w:rPr>
        <w:t>https://pmm.nasa.gov/sites/default/files/document_files/L1C</w:t>
      </w:r>
      <w:r w:rsidR="00727E8C">
        <w:rPr>
          <w:rFonts w:ascii="Times New Roman" w:hAnsi="Times New Roman"/>
          <w:i/>
          <w:sz w:val="24"/>
        </w:rPr>
        <w:t>_</w:t>
      </w:r>
      <w:r w:rsidR="00727E8C" w:rsidRPr="005C1A83">
        <w:rPr>
          <w:rFonts w:ascii="Times New Roman" w:hAnsi="Times New Roman"/>
          <w:i/>
          <w:sz w:val="24"/>
        </w:rPr>
        <w:t>ATBD_v1.6_V04.pdf</w:t>
      </w:r>
    </w:p>
    <w:p w14:paraId="76224FF5" w14:textId="77777777" w:rsidR="009D4D06" w:rsidRPr="006152EE" w:rsidRDefault="009D4D06" w:rsidP="009D4D06">
      <w:pPr>
        <w:widowControl w:val="0"/>
        <w:autoSpaceDE w:val="0"/>
        <w:autoSpaceDN w:val="0"/>
        <w:adjustRightInd w:val="0"/>
        <w:ind w:left="360" w:hanging="360"/>
        <w:jc w:val="both"/>
        <w:rPr>
          <w:rFonts w:ascii="Times New Roman" w:hAnsi="Times New Roman"/>
        </w:rPr>
      </w:pPr>
      <w:r>
        <w:rPr>
          <w:rFonts w:ascii="Times New Roman" w:hAnsi="Times New Roman"/>
        </w:rPr>
        <w:t xml:space="preserve">Romanov, P., 2016:  </w:t>
      </w:r>
      <w:r w:rsidRPr="00F07FE9">
        <w:rPr>
          <w:rFonts w:ascii="Times New Roman" w:hAnsi="Times New Roman"/>
        </w:rPr>
        <w:t xml:space="preserve">Global 4km </w:t>
      </w:r>
      <w:proofErr w:type="spellStart"/>
      <w:r w:rsidRPr="00F07FE9">
        <w:rPr>
          <w:rFonts w:ascii="Times New Roman" w:hAnsi="Times New Roman"/>
        </w:rPr>
        <w:t>Multisensor</w:t>
      </w:r>
      <w:proofErr w:type="spellEnd"/>
      <w:r w:rsidRPr="00F07FE9">
        <w:rPr>
          <w:rFonts w:ascii="Times New Roman" w:hAnsi="Times New Roman"/>
        </w:rPr>
        <w:t xml:space="preserve"> Automated Snow/Ice Map (G</w:t>
      </w:r>
      <w:r>
        <w:rPr>
          <w:rFonts w:ascii="Times New Roman" w:hAnsi="Times New Roman"/>
        </w:rPr>
        <w:t>MASI</w:t>
      </w:r>
      <w:r w:rsidRPr="00F07FE9">
        <w:rPr>
          <w:rFonts w:ascii="Times New Roman" w:hAnsi="Times New Roman"/>
        </w:rPr>
        <w:t>)</w:t>
      </w:r>
      <w:r>
        <w:rPr>
          <w:rFonts w:ascii="Times New Roman" w:hAnsi="Times New Roman"/>
        </w:rPr>
        <w:t xml:space="preserve"> </w:t>
      </w:r>
      <w:r w:rsidRPr="00F07FE9">
        <w:rPr>
          <w:rFonts w:ascii="Times New Roman" w:hAnsi="Times New Roman"/>
        </w:rPr>
        <w:t>Algorithm Theoretical Basis Document</w:t>
      </w:r>
      <w:r>
        <w:rPr>
          <w:rFonts w:ascii="Times New Roman" w:hAnsi="Times New Roman"/>
        </w:rPr>
        <w:t xml:space="preserve">.  </w:t>
      </w:r>
      <w:r w:rsidRPr="00F07FE9">
        <w:rPr>
          <w:rFonts w:ascii="Times New Roman" w:hAnsi="Times New Roman"/>
        </w:rPr>
        <w:t>NOAA NESDIS</w:t>
      </w:r>
      <w:r>
        <w:rPr>
          <w:rFonts w:ascii="Times New Roman" w:hAnsi="Times New Roman"/>
        </w:rPr>
        <w:t xml:space="preserve"> </w:t>
      </w:r>
      <w:r w:rsidRPr="00F07FE9">
        <w:rPr>
          <w:rFonts w:ascii="Times New Roman" w:hAnsi="Times New Roman"/>
        </w:rPr>
        <w:t>Ce</w:t>
      </w:r>
      <w:r>
        <w:rPr>
          <w:rFonts w:ascii="Times New Roman" w:hAnsi="Times New Roman"/>
        </w:rPr>
        <w:t>nt.</w:t>
      </w:r>
      <w:r w:rsidRPr="00F07FE9">
        <w:rPr>
          <w:rFonts w:ascii="Times New Roman" w:hAnsi="Times New Roman"/>
        </w:rPr>
        <w:t xml:space="preserve"> </w:t>
      </w:r>
      <w:r>
        <w:rPr>
          <w:rFonts w:ascii="Times New Roman" w:hAnsi="Times New Roman"/>
        </w:rPr>
        <w:t>f</w:t>
      </w:r>
      <w:r w:rsidRPr="00F07FE9">
        <w:rPr>
          <w:rFonts w:ascii="Times New Roman" w:hAnsi="Times New Roman"/>
        </w:rPr>
        <w:t>or Sat</w:t>
      </w:r>
      <w:r>
        <w:rPr>
          <w:rFonts w:ascii="Times New Roman" w:hAnsi="Times New Roman"/>
        </w:rPr>
        <w:t>.</w:t>
      </w:r>
      <w:r w:rsidRPr="00F07FE9">
        <w:rPr>
          <w:rFonts w:ascii="Times New Roman" w:hAnsi="Times New Roman"/>
        </w:rPr>
        <w:t xml:space="preserve"> Appl</w:t>
      </w:r>
      <w:r>
        <w:rPr>
          <w:rFonts w:ascii="Times New Roman" w:hAnsi="Times New Roman"/>
        </w:rPr>
        <w:t>.</w:t>
      </w:r>
      <w:r w:rsidRPr="00F07FE9">
        <w:rPr>
          <w:rFonts w:ascii="Times New Roman" w:hAnsi="Times New Roman"/>
        </w:rPr>
        <w:t xml:space="preserve"> </w:t>
      </w:r>
      <w:r>
        <w:rPr>
          <w:rFonts w:ascii="Times New Roman" w:hAnsi="Times New Roman"/>
        </w:rPr>
        <w:t>a</w:t>
      </w:r>
      <w:r w:rsidRPr="00F07FE9">
        <w:rPr>
          <w:rFonts w:ascii="Times New Roman" w:hAnsi="Times New Roman"/>
        </w:rPr>
        <w:t>nd Res</w:t>
      </w:r>
      <w:r>
        <w:rPr>
          <w:rFonts w:ascii="Times New Roman" w:hAnsi="Times New Roman"/>
        </w:rPr>
        <w:t xml:space="preserve">., 61 pp.  </w:t>
      </w:r>
      <w:r w:rsidRPr="00D302AA">
        <w:rPr>
          <w:rFonts w:ascii="Times New Roman" w:hAnsi="Times New Roman"/>
        </w:rPr>
        <w:lastRenderedPageBreak/>
        <w:t>http://www.star.nesdis.noaa.gov/smcd/emb/snow/documents/Global_Auto_Snow-Ice_4km_ATBD.pdf</w:t>
      </w:r>
    </w:p>
    <w:p w14:paraId="685E05EB" w14:textId="3515D271" w:rsidR="002C102C" w:rsidRPr="00D33394" w:rsidRDefault="002C102C" w:rsidP="002C102C">
      <w:pPr>
        <w:widowControl w:val="0"/>
        <w:autoSpaceDE w:val="0"/>
        <w:autoSpaceDN w:val="0"/>
        <w:adjustRightInd w:val="0"/>
        <w:ind w:left="360" w:hanging="360"/>
        <w:jc w:val="both"/>
        <w:rPr>
          <w:rFonts w:ascii="Times New Roman" w:hAnsi="Times New Roman"/>
          <w:i/>
        </w:rPr>
      </w:pPr>
      <w:r w:rsidRPr="002C102C">
        <w:rPr>
          <w:rFonts w:ascii="Times New Roman" w:hAnsi="Times New Roman"/>
        </w:rPr>
        <w:t>Schneider,</w:t>
      </w:r>
      <w:r>
        <w:rPr>
          <w:rFonts w:ascii="Times New Roman" w:hAnsi="Times New Roman"/>
        </w:rPr>
        <w:t xml:space="preserve"> U.,</w:t>
      </w:r>
      <w:r w:rsidRPr="002C102C">
        <w:rPr>
          <w:rFonts w:ascii="Times New Roman" w:hAnsi="Times New Roman"/>
        </w:rPr>
        <w:t xml:space="preserve"> A. Becker, P. Finger, A. Meyer-</w:t>
      </w:r>
      <w:proofErr w:type="spellStart"/>
      <w:r w:rsidRPr="002C102C">
        <w:rPr>
          <w:rFonts w:ascii="Times New Roman" w:hAnsi="Times New Roman"/>
        </w:rPr>
        <w:t>Christoffer</w:t>
      </w:r>
      <w:proofErr w:type="spellEnd"/>
      <w:r w:rsidRPr="002C102C">
        <w:rPr>
          <w:rFonts w:ascii="Times New Roman" w:hAnsi="Times New Roman"/>
        </w:rPr>
        <w:t xml:space="preserve">, M. </w:t>
      </w:r>
      <w:proofErr w:type="spellStart"/>
      <w:r w:rsidRPr="002C102C">
        <w:rPr>
          <w:rFonts w:ascii="Times New Roman" w:hAnsi="Times New Roman"/>
        </w:rPr>
        <w:t>Ziese</w:t>
      </w:r>
      <w:proofErr w:type="spellEnd"/>
      <w:r w:rsidRPr="002C102C">
        <w:rPr>
          <w:rFonts w:ascii="Times New Roman" w:hAnsi="Times New Roman"/>
        </w:rPr>
        <w:t>, B. Rudolf, 2014</w:t>
      </w:r>
      <w:r>
        <w:rPr>
          <w:rFonts w:ascii="Times New Roman" w:hAnsi="Times New Roman"/>
        </w:rPr>
        <w:t xml:space="preserve">:  </w:t>
      </w:r>
      <w:r w:rsidRPr="002C102C">
        <w:rPr>
          <w:rFonts w:ascii="Times New Roman" w:hAnsi="Times New Roman"/>
        </w:rPr>
        <w:t xml:space="preserve">GPCC's </w:t>
      </w:r>
      <w:r w:rsidR="00ED2BFF">
        <w:rPr>
          <w:rFonts w:ascii="Times New Roman" w:hAnsi="Times New Roman"/>
        </w:rPr>
        <w:t>N</w:t>
      </w:r>
      <w:r w:rsidRPr="002C102C">
        <w:rPr>
          <w:rFonts w:ascii="Times New Roman" w:hAnsi="Times New Roman"/>
        </w:rPr>
        <w:t xml:space="preserve">ew </w:t>
      </w:r>
      <w:r w:rsidR="00ED2BFF">
        <w:rPr>
          <w:rFonts w:ascii="Times New Roman" w:hAnsi="Times New Roman"/>
        </w:rPr>
        <w:t>L</w:t>
      </w:r>
      <w:r w:rsidRPr="002C102C">
        <w:rPr>
          <w:rFonts w:ascii="Times New Roman" w:hAnsi="Times New Roman"/>
        </w:rPr>
        <w:t xml:space="preserve">and-surface </w:t>
      </w:r>
      <w:r w:rsidR="00ED2BFF">
        <w:rPr>
          <w:rFonts w:ascii="Times New Roman" w:hAnsi="Times New Roman"/>
        </w:rPr>
        <w:t>P</w:t>
      </w:r>
      <w:r w:rsidRPr="002C102C">
        <w:rPr>
          <w:rFonts w:ascii="Times New Roman" w:hAnsi="Times New Roman"/>
        </w:rPr>
        <w:t xml:space="preserve">recipitation </w:t>
      </w:r>
      <w:r w:rsidR="00ED2BFF">
        <w:rPr>
          <w:rFonts w:ascii="Times New Roman" w:hAnsi="Times New Roman"/>
        </w:rPr>
        <w:t>C</w:t>
      </w:r>
      <w:r w:rsidRPr="002C102C">
        <w:rPr>
          <w:rFonts w:ascii="Times New Roman" w:hAnsi="Times New Roman"/>
        </w:rPr>
        <w:t xml:space="preserve">limatology </w:t>
      </w:r>
      <w:r w:rsidR="00ED2BFF">
        <w:rPr>
          <w:rFonts w:ascii="Times New Roman" w:hAnsi="Times New Roman"/>
        </w:rPr>
        <w:t>b</w:t>
      </w:r>
      <w:r w:rsidRPr="002C102C">
        <w:rPr>
          <w:rFonts w:ascii="Times New Roman" w:hAnsi="Times New Roman"/>
        </w:rPr>
        <w:t xml:space="preserve">ased on </w:t>
      </w:r>
      <w:r w:rsidR="00ED2BFF">
        <w:rPr>
          <w:rFonts w:ascii="Times New Roman" w:hAnsi="Times New Roman"/>
        </w:rPr>
        <w:t>Q</w:t>
      </w:r>
      <w:r w:rsidRPr="002C102C">
        <w:rPr>
          <w:rFonts w:ascii="Times New Roman" w:hAnsi="Times New Roman"/>
        </w:rPr>
        <w:t xml:space="preserve">uality-controlled </w:t>
      </w:r>
      <w:r w:rsidR="00ED2BFF">
        <w:rPr>
          <w:rFonts w:ascii="Times New Roman" w:hAnsi="Times New Roman"/>
        </w:rPr>
        <w:t>I</w:t>
      </w:r>
      <w:r w:rsidRPr="002C102C">
        <w:rPr>
          <w:rFonts w:ascii="Times New Roman" w:hAnsi="Times New Roman"/>
        </w:rPr>
        <w:t xml:space="preserve">n-situ </w:t>
      </w:r>
      <w:r w:rsidR="00ED2BFF">
        <w:rPr>
          <w:rFonts w:ascii="Times New Roman" w:hAnsi="Times New Roman"/>
        </w:rPr>
        <w:t>D</w:t>
      </w:r>
      <w:r w:rsidRPr="002C102C">
        <w:rPr>
          <w:rFonts w:ascii="Times New Roman" w:hAnsi="Times New Roman"/>
        </w:rPr>
        <w:t xml:space="preserve">ata and its </w:t>
      </w:r>
      <w:r w:rsidR="00ED2BFF">
        <w:rPr>
          <w:rFonts w:ascii="Times New Roman" w:hAnsi="Times New Roman"/>
        </w:rPr>
        <w:t>R</w:t>
      </w:r>
      <w:r w:rsidRPr="002C102C">
        <w:rPr>
          <w:rFonts w:ascii="Times New Roman" w:hAnsi="Times New Roman"/>
        </w:rPr>
        <w:t xml:space="preserve">ole in </w:t>
      </w:r>
      <w:r w:rsidR="00ED2BFF">
        <w:rPr>
          <w:rFonts w:ascii="Times New Roman" w:hAnsi="Times New Roman"/>
        </w:rPr>
        <w:t>Q</w:t>
      </w:r>
      <w:r w:rsidRPr="002C102C">
        <w:rPr>
          <w:rFonts w:ascii="Times New Roman" w:hAnsi="Times New Roman"/>
        </w:rPr>
        <w:t>uan</w:t>
      </w:r>
      <w:r>
        <w:rPr>
          <w:rFonts w:ascii="Times New Roman" w:hAnsi="Times New Roman"/>
        </w:rPr>
        <w:t xml:space="preserve">tifying the </w:t>
      </w:r>
      <w:r w:rsidR="00ED2BFF">
        <w:rPr>
          <w:rFonts w:ascii="Times New Roman" w:hAnsi="Times New Roman"/>
        </w:rPr>
        <w:t>G</w:t>
      </w:r>
      <w:r>
        <w:rPr>
          <w:rFonts w:ascii="Times New Roman" w:hAnsi="Times New Roman"/>
        </w:rPr>
        <w:t xml:space="preserve">lobal </w:t>
      </w:r>
      <w:r w:rsidR="00ED2BFF">
        <w:rPr>
          <w:rFonts w:ascii="Times New Roman" w:hAnsi="Times New Roman"/>
        </w:rPr>
        <w:t>W</w:t>
      </w:r>
      <w:r>
        <w:rPr>
          <w:rFonts w:ascii="Times New Roman" w:hAnsi="Times New Roman"/>
        </w:rPr>
        <w:t xml:space="preserve">ater </w:t>
      </w:r>
      <w:r w:rsidR="00ED2BFF">
        <w:rPr>
          <w:rFonts w:ascii="Times New Roman" w:hAnsi="Times New Roman"/>
        </w:rPr>
        <w:t>C</w:t>
      </w:r>
      <w:r>
        <w:rPr>
          <w:rFonts w:ascii="Times New Roman" w:hAnsi="Times New Roman"/>
        </w:rPr>
        <w:t xml:space="preserve">ycle.  </w:t>
      </w:r>
      <w:proofErr w:type="spellStart"/>
      <w:r w:rsidRPr="002C102C">
        <w:rPr>
          <w:rFonts w:ascii="Times New Roman" w:hAnsi="Times New Roman"/>
          <w:i/>
        </w:rPr>
        <w:t>Theor</w:t>
      </w:r>
      <w:proofErr w:type="spellEnd"/>
      <w:r w:rsidRPr="002C102C">
        <w:rPr>
          <w:rFonts w:ascii="Times New Roman" w:hAnsi="Times New Roman"/>
          <w:i/>
        </w:rPr>
        <w:t xml:space="preserve">. Appl. </w:t>
      </w:r>
      <w:proofErr w:type="spellStart"/>
      <w:r w:rsidRPr="002C102C">
        <w:rPr>
          <w:rFonts w:ascii="Times New Roman" w:hAnsi="Times New Roman"/>
          <w:i/>
        </w:rPr>
        <w:t>Climatol</w:t>
      </w:r>
      <w:proofErr w:type="spellEnd"/>
      <w:r>
        <w:rPr>
          <w:rFonts w:ascii="Times New Roman" w:hAnsi="Times New Roman"/>
        </w:rPr>
        <w:t>.</w:t>
      </w:r>
      <w:r w:rsidRPr="002C102C">
        <w:rPr>
          <w:rFonts w:ascii="Times New Roman" w:hAnsi="Times New Roman"/>
        </w:rPr>
        <w:t xml:space="preserve">, </w:t>
      </w:r>
      <w:r w:rsidRPr="002C102C">
        <w:rPr>
          <w:rFonts w:ascii="Times New Roman" w:hAnsi="Times New Roman"/>
          <w:b/>
        </w:rPr>
        <w:t>115</w:t>
      </w:r>
      <w:r>
        <w:rPr>
          <w:rFonts w:ascii="Times New Roman" w:hAnsi="Times New Roman"/>
        </w:rPr>
        <w:t>, 15-40</w:t>
      </w:r>
      <w:r w:rsidR="00175138">
        <w:rPr>
          <w:rFonts w:ascii="Times New Roman" w:hAnsi="Times New Roman"/>
        </w:rPr>
        <w:t xml:space="preserve">.  </w:t>
      </w:r>
      <w:r w:rsidRPr="00DC46C0">
        <w:rPr>
          <w:rFonts w:ascii="Times New Roman" w:hAnsi="Times New Roman"/>
          <w:i/>
        </w:rPr>
        <w:t>doi:10.1007/s00704-013-0860-x</w:t>
      </w:r>
      <w:r w:rsidR="00175138">
        <w:rPr>
          <w:rFonts w:ascii="Times New Roman" w:hAnsi="Times New Roman"/>
        </w:rPr>
        <w:t xml:space="preserve"> </w:t>
      </w:r>
      <w:r>
        <w:rPr>
          <w:rFonts w:ascii="Times New Roman" w:hAnsi="Times New Roman"/>
        </w:rPr>
        <w:t xml:space="preserve">.  </w:t>
      </w:r>
      <w:r w:rsidRPr="002C102C">
        <w:rPr>
          <w:rFonts w:ascii="Times New Roman" w:hAnsi="Times New Roman"/>
          <w:i/>
        </w:rPr>
        <w:t>http://link.springer.com/article/10.1007%2Fs00704-013-0860-x</w:t>
      </w:r>
    </w:p>
    <w:p w14:paraId="3BDC1E78" w14:textId="77777777" w:rsidR="0015375A" w:rsidRPr="006152EE" w:rsidRDefault="0015375A" w:rsidP="0015375A">
      <w:pPr>
        <w:widowControl w:val="0"/>
        <w:autoSpaceDE w:val="0"/>
        <w:autoSpaceDN w:val="0"/>
        <w:adjustRightInd w:val="0"/>
        <w:ind w:left="360" w:hanging="360"/>
        <w:jc w:val="both"/>
        <w:rPr>
          <w:rFonts w:ascii="Times New Roman" w:hAnsi="Times New Roman"/>
        </w:rPr>
      </w:pPr>
      <w:r w:rsidRPr="006152EE">
        <w:rPr>
          <w:rFonts w:ascii="Times New Roman" w:hAnsi="Times New Roman" w:cs="TimesNewRomanPSMT"/>
          <w:szCs w:val="24"/>
        </w:rPr>
        <w:t xml:space="preserve">Schneider, U., </w:t>
      </w:r>
      <w:r>
        <w:rPr>
          <w:rFonts w:ascii="Times New Roman" w:hAnsi="Times New Roman" w:cs="TimesNewRomanPSMT"/>
          <w:szCs w:val="24"/>
        </w:rPr>
        <w:t xml:space="preserve">P. Finger, </w:t>
      </w:r>
      <w:r w:rsidRPr="006152EE">
        <w:rPr>
          <w:rFonts w:ascii="Times New Roman" w:hAnsi="Times New Roman" w:cs="TimesNewRomanPSMT"/>
          <w:szCs w:val="24"/>
        </w:rPr>
        <w:t>A. Me</w:t>
      </w:r>
      <w:r>
        <w:rPr>
          <w:rFonts w:ascii="Times New Roman" w:hAnsi="Times New Roman" w:cs="TimesNewRomanPSMT"/>
          <w:szCs w:val="24"/>
        </w:rPr>
        <w:t>yer-</w:t>
      </w:r>
      <w:proofErr w:type="spellStart"/>
      <w:r>
        <w:rPr>
          <w:rFonts w:ascii="Times New Roman" w:hAnsi="Times New Roman" w:cs="TimesNewRomanPSMT"/>
          <w:szCs w:val="24"/>
        </w:rPr>
        <w:t>Christoffer</w:t>
      </w:r>
      <w:proofErr w:type="spellEnd"/>
      <w:r>
        <w:rPr>
          <w:rFonts w:ascii="Times New Roman" w:hAnsi="Times New Roman" w:cs="TimesNewRomanPSMT"/>
          <w:szCs w:val="24"/>
        </w:rPr>
        <w:t xml:space="preserve">, M. </w:t>
      </w:r>
      <w:proofErr w:type="spellStart"/>
      <w:r>
        <w:rPr>
          <w:rFonts w:ascii="Times New Roman" w:hAnsi="Times New Roman" w:cs="TimesNewRomanPSMT"/>
          <w:szCs w:val="24"/>
        </w:rPr>
        <w:t>Ziese</w:t>
      </w:r>
      <w:proofErr w:type="spellEnd"/>
      <w:r>
        <w:rPr>
          <w:rFonts w:ascii="Times New Roman" w:hAnsi="Times New Roman" w:cs="TimesNewRomanPSMT"/>
          <w:szCs w:val="24"/>
        </w:rPr>
        <w:t>, A. Becker, 2018</w:t>
      </w:r>
      <w:r w:rsidRPr="006152EE">
        <w:rPr>
          <w:rFonts w:ascii="Times New Roman" w:hAnsi="Times New Roman" w:cs="TimesNewRomanPSMT"/>
          <w:szCs w:val="24"/>
        </w:rPr>
        <w:t>:</w:t>
      </w:r>
      <w:r>
        <w:rPr>
          <w:rFonts w:ascii="Times New Roman" w:hAnsi="Times New Roman" w:cs="TimesNewRomanPSMT"/>
          <w:szCs w:val="24"/>
        </w:rPr>
        <w:t xml:space="preserve"> </w:t>
      </w:r>
      <w:r w:rsidRPr="006152EE">
        <w:rPr>
          <w:rFonts w:ascii="Times New Roman" w:hAnsi="Times New Roman" w:cs="TimesNewRomanPSMT"/>
          <w:szCs w:val="24"/>
        </w:rPr>
        <w:t xml:space="preserve"> Global Precipitation Analysis</w:t>
      </w:r>
      <w:r w:rsidRPr="006152EE">
        <w:rPr>
          <w:rFonts w:ascii="TimesNewRomanPSMT" w:hAnsi="TimesNewRomanPSMT" w:cs="TimesNewRomanPSMT"/>
          <w:szCs w:val="24"/>
        </w:rPr>
        <w:t xml:space="preserve"> Products of the GPCC.  GPCC Internet Publication, DWD, 1</w:t>
      </w:r>
      <w:r>
        <w:rPr>
          <w:rFonts w:ascii="TimesNewRomanPSMT" w:hAnsi="TimesNewRomanPSMT" w:cs="TimesNewRomanPSMT"/>
          <w:szCs w:val="24"/>
        </w:rPr>
        <w:t>7</w:t>
      </w:r>
      <w:r w:rsidRPr="006152EE">
        <w:rPr>
          <w:rFonts w:ascii="TimesNewRomanPSMT" w:hAnsi="TimesNewRomanPSMT" w:cs="TimesNewRomanPSMT"/>
          <w:szCs w:val="24"/>
        </w:rPr>
        <w:t xml:space="preserve"> pp. </w:t>
      </w:r>
      <w:r>
        <w:rPr>
          <w:rFonts w:ascii="TimesNewRomanPSMT" w:hAnsi="TimesNewRomanPSMT" w:cs="TimesNewRomanPSMT"/>
          <w:szCs w:val="24"/>
        </w:rPr>
        <w:t xml:space="preserve"> </w:t>
      </w:r>
      <w:r w:rsidRPr="006152EE">
        <w:rPr>
          <w:rFonts w:ascii="TimesNewRomanPSMT" w:hAnsi="TimesNewRomanPSMT" w:cs="TimesNewRomanPSMT"/>
          <w:szCs w:val="24"/>
        </w:rPr>
        <w:t xml:space="preserve">Available online </w:t>
      </w:r>
      <w:r>
        <w:rPr>
          <w:rFonts w:ascii="TimesNewRomanPSMT" w:hAnsi="TimesNewRomanPSMT" w:cs="TimesNewRomanPSMT"/>
          <w:szCs w:val="24"/>
        </w:rPr>
        <w:t>at</w:t>
      </w:r>
      <w:r w:rsidRPr="0061015B">
        <w:rPr>
          <w:rFonts w:ascii="TimesNewRomanPSMT" w:hAnsi="TimesNewRomanPSMT" w:cs="TimesNewRomanPSMT"/>
          <w:szCs w:val="24"/>
        </w:rPr>
        <w:t xml:space="preserve"> </w:t>
      </w:r>
      <w:r w:rsidRPr="003D56B9">
        <w:rPr>
          <w:rFonts w:ascii="TimesNewRomanPSMT" w:hAnsi="TimesNewRomanPSMT" w:cs="TimesNewRomanPSMT"/>
          <w:i/>
          <w:szCs w:val="24"/>
        </w:rPr>
        <w:t>ftp://ftp-anon.dwd.de/pub/data/gpcc/PDF/GPCC_intro_products_2008.pd</w:t>
      </w:r>
      <w:r>
        <w:rPr>
          <w:rFonts w:ascii="TimesNewRomanPSMT" w:hAnsi="TimesNewRomanPSMT" w:cs="TimesNewRomanPSMT"/>
          <w:i/>
          <w:szCs w:val="24"/>
        </w:rPr>
        <w:t>f</w:t>
      </w:r>
      <w:r>
        <w:rPr>
          <w:rFonts w:ascii="TimesNewRomanPSMT" w:hAnsi="TimesNewRomanPSMT" w:cs="TimesNewRomanPSMT"/>
          <w:szCs w:val="24"/>
        </w:rPr>
        <w:t>.</w:t>
      </w:r>
    </w:p>
    <w:p w14:paraId="18D699DB" w14:textId="77777777" w:rsidR="0060250E" w:rsidRDefault="0060250E" w:rsidP="0030300D">
      <w:pPr>
        <w:widowControl w:val="0"/>
        <w:autoSpaceDE w:val="0"/>
        <w:autoSpaceDN w:val="0"/>
        <w:adjustRightInd w:val="0"/>
        <w:ind w:left="360" w:hanging="360"/>
        <w:jc w:val="both"/>
        <w:rPr>
          <w:rFonts w:ascii="Times New Roman" w:hAnsi="Times New Roman"/>
        </w:rPr>
      </w:pPr>
      <w:proofErr w:type="spellStart"/>
      <w:r w:rsidRPr="0060250E">
        <w:rPr>
          <w:rFonts w:ascii="Times New Roman" w:hAnsi="Times New Roman"/>
        </w:rPr>
        <w:t>Sevruk</w:t>
      </w:r>
      <w:proofErr w:type="spellEnd"/>
      <w:r w:rsidRPr="0060250E">
        <w:rPr>
          <w:rFonts w:ascii="Times New Roman" w:hAnsi="Times New Roman"/>
        </w:rPr>
        <w:t xml:space="preserve">, B., 1989:  Reliability of Precipitation Measurements.  </w:t>
      </w:r>
      <w:r w:rsidRPr="0060250E">
        <w:rPr>
          <w:rFonts w:ascii="Times New Roman" w:hAnsi="Times New Roman"/>
          <w:i/>
        </w:rPr>
        <w:t>Proc. WMO/IAHS/ETH Workshop on Precipitation Measurements</w:t>
      </w:r>
      <w:r w:rsidRPr="0060250E">
        <w:rPr>
          <w:rFonts w:ascii="Times New Roman" w:hAnsi="Times New Roman"/>
        </w:rPr>
        <w:t>, St. Moritz, Switzerland, World Meteor. Org., 13–19.</w:t>
      </w:r>
    </w:p>
    <w:p w14:paraId="60E6808C" w14:textId="79920EF3" w:rsidR="0030300D" w:rsidRPr="0030300D" w:rsidRDefault="0030300D" w:rsidP="0030300D">
      <w:pPr>
        <w:widowControl w:val="0"/>
        <w:autoSpaceDE w:val="0"/>
        <w:autoSpaceDN w:val="0"/>
        <w:adjustRightInd w:val="0"/>
        <w:ind w:left="360" w:hanging="360"/>
        <w:jc w:val="both"/>
        <w:rPr>
          <w:rFonts w:ascii="Times New Roman" w:hAnsi="Times New Roman"/>
        </w:rPr>
      </w:pPr>
      <w:r>
        <w:rPr>
          <w:rFonts w:ascii="Times New Roman" w:hAnsi="Times New Roman"/>
        </w:rPr>
        <w:t xml:space="preserve">Sims, E.J., G. Liu, 2015:  </w:t>
      </w:r>
      <w:r w:rsidRPr="0030300D">
        <w:rPr>
          <w:rFonts w:ascii="Times New Roman" w:hAnsi="Times New Roman"/>
        </w:rPr>
        <w:t>A Parameterization of the Probability of Snow–Rain Transition</w:t>
      </w:r>
      <w:r>
        <w:rPr>
          <w:rFonts w:ascii="Times New Roman" w:hAnsi="Times New Roman"/>
        </w:rPr>
        <w:t xml:space="preserve">.  </w:t>
      </w:r>
      <w:r>
        <w:rPr>
          <w:rFonts w:ascii="Times New Roman" w:hAnsi="Times New Roman"/>
          <w:i/>
        </w:rPr>
        <w:t>J. Hydrometeor.</w:t>
      </w:r>
      <w:r>
        <w:rPr>
          <w:rFonts w:ascii="Times New Roman" w:hAnsi="Times New Roman"/>
        </w:rPr>
        <w:t xml:space="preserve">, </w:t>
      </w:r>
      <w:r>
        <w:rPr>
          <w:rFonts w:ascii="Times New Roman" w:hAnsi="Times New Roman"/>
          <w:b/>
        </w:rPr>
        <w:t>16</w:t>
      </w:r>
      <w:r>
        <w:rPr>
          <w:rFonts w:ascii="Times New Roman" w:hAnsi="Times New Roman"/>
        </w:rPr>
        <w:t xml:space="preserve">, 1466-1477.  </w:t>
      </w:r>
      <w:r w:rsidRPr="00DC46C0">
        <w:rPr>
          <w:rFonts w:ascii="Times New Roman" w:hAnsi="Times New Roman"/>
          <w:i/>
        </w:rPr>
        <w:t>doi:10.1175/JHM-D-14-0211.1</w:t>
      </w:r>
    </w:p>
    <w:p w14:paraId="49C21DED" w14:textId="77777777" w:rsidR="007D71BC" w:rsidRPr="00B36029" w:rsidRDefault="007D71BC" w:rsidP="007D71BC">
      <w:pPr>
        <w:pStyle w:val="PlainText"/>
        <w:ind w:left="360" w:hanging="360"/>
        <w:jc w:val="both"/>
        <w:rPr>
          <w:rFonts w:ascii="Times New Roman" w:hAnsi="Times New Roman"/>
          <w:sz w:val="24"/>
        </w:rPr>
      </w:pPr>
      <w:r w:rsidRPr="00B36029">
        <w:rPr>
          <w:rFonts w:ascii="Times New Roman" w:hAnsi="Times New Roman"/>
          <w:sz w:val="24"/>
        </w:rPr>
        <w:t xml:space="preserve">Smith, T.M., P.A. Arkin, J.J. Bates, G.J. Huffman, 2006:  Estimating Bias of Satellite-Based Precipitation Estimates.  </w:t>
      </w:r>
      <w:r w:rsidRPr="00B36029">
        <w:rPr>
          <w:rFonts w:ascii="Times New Roman" w:hAnsi="Times New Roman"/>
          <w:i/>
          <w:sz w:val="24"/>
        </w:rPr>
        <w:t>J. Hydrometeor</w:t>
      </w:r>
      <w:r w:rsidRPr="00B36029">
        <w:rPr>
          <w:rFonts w:ascii="Times New Roman" w:hAnsi="Times New Roman"/>
          <w:sz w:val="24"/>
        </w:rPr>
        <w:t xml:space="preserve">., </w:t>
      </w:r>
      <w:r w:rsidRPr="00B36029">
        <w:rPr>
          <w:rFonts w:ascii="Times New Roman" w:hAnsi="Times New Roman"/>
          <w:b/>
          <w:sz w:val="24"/>
        </w:rPr>
        <w:t>7</w:t>
      </w:r>
      <w:r w:rsidRPr="00B36029">
        <w:rPr>
          <w:rFonts w:ascii="Times New Roman" w:hAnsi="Times New Roman"/>
          <w:sz w:val="24"/>
        </w:rPr>
        <w:t>(5), 841-856.</w:t>
      </w:r>
    </w:p>
    <w:p w14:paraId="3702F746" w14:textId="77777777" w:rsidR="007D71BC" w:rsidRPr="00B36029" w:rsidRDefault="007D71BC" w:rsidP="007D71BC">
      <w:pPr>
        <w:pStyle w:val="PlainText"/>
        <w:ind w:left="360" w:hanging="360"/>
        <w:jc w:val="both"/>
        <w:rPr>
          <w:rFonts w:ascii="Times New Roman" w:hAnsi="Times New Roman"/>
          <w:sz w:val="24"/>
        </w:rPr>
      </w:pPr>
      <w:proofErr w:type="spellStart"/>
      <w:r w:rsidRPr="00B36029">
        <w:rPr>
          <w:rFonts w:ascii="Times New Roman" w:hAnsi="Times New Roman"/>
          <w:sz w:val="24"/>
        </w:rPr>
        <w:t>Sorooshian</w:t>
      </w:r>
      <w:proofErr w:type="spellEnd"/>
      <w:r w:rsidRPr="00B36029">
        <w:rPr>
          <w:rFonts w:ascii="Times New Roman" w:hAnsi="Times New Roman"/>
          <w:sz w:val="24"/>
        </w:rPr>
        <w:t xml:space="preserve">, S., K.-L. Hsu, X. Gao, H.V. Gupta, B. Imam, D. Braithwaite 2000:  Evaluation of PERSIANN System Satellite-Based Estimates of Tropical Rainfall. </w:t>
      </w:r>
      <w:r w:rsidRPr="00B36029">
        <w:rPr>
          <w:rFonts w:ascii="Times New Roman" w:hAnsi="Times New Roman"/>
          <w:i/>
          <w:sz w:val="24"/>
        </w:rPr>
        <w:t>Bull. Amer. Meteor. Soc</w:t>
      </w:r>
      <w:r w:rsidRPr="00B36029">
        <w:rPr>
          <w:rFonts w:ascii="Times New Roman" w:hAnsi="Times New Roman"/>
          <w:sz w:val="24"/>
        </w:rPr>
        <w:t xml:space="preserve">., </w:t>
      </w:r>
      <w:r w:rsidRPr="00B36029">
        <w:rPr>
          <w:rFonts w:ascii="Times New Roman" w:hAnsi="Times New Roman"/>
          <w:b/>
          <w:sz w:val="24"/>
        </w:rPr>
        <w:t>81</w:t>
      </w:r>
      <w:r w:rsidRPr="00B36029">
        <w:rPr>
          <w:rFonts w:ascii="Times New Roman" w:hAnsi="Times New Roman"/>
          <w:sz w:val="24"/>
        </w:rPr>
        <w:t>, 2035-2046.</w:t>
      </w:r>
    </w:p>
    <w:p w14:paraId="02D1A5FD" w14:textId="1E2BC87F" w:rsidR="00116AF9" w:rsidRPr="00B36029" w:rsidRDefault="007D71BC" w:rsidP="00116AF9">
      <w:pPr>
        <w:pStyle w:val="PlainText"/>
        <w:ind w:left="360" w:hanging="360"/>
        <w:jc w:val="both"/>
        <w:rPr>
          <w:rFonts w:ascii="Times New Roman" w:hAnsi="Times New Roman"/>
          <w:sz w:val="24"/>
        </w:rPr>
      </w:pPr>
      <w:r w:rsidRPr="00B36029">
        <w:rPr>
          <w:rFonts w:ascii="Times New Roman" w:hAnsi="Times New Roman"/>
          <w:sz w:val="24"/>
        </w:rPr>
        <w:t xml:space="preserve">Spencer, R.W., 1993:  Global Oceanic Precipitation from the MSU During 1979-92 and Comparisons to Other </w:t>
      </w:r>
      <w:proofErr w:type="spellStart"/>
      <w:r w:rsidRPr="00B36029">
        <w:rPr>
          <w:rFonts w:ascii="Times New Roman" w:hAnsi="Times New Roman"/>
          <w:sz w:val="24"/>
        </w:rPr>
        <w:t>Climatologies</w:t>
      </w:r>
      <w:proofErr w:type="spellEnd"/>
      <w:r w:rsidRPr="00B36029">
        <w:rPr>
          <w:rFonts w:ascii="Times New Roman" w:hAnsi="Times New Roman"/>
          <w:sz w:val="24"/>
        </w:rPr>
        <w:t xml:space="preserve">.  </w:t>
      </w:r>
      <w:r w:rsidRPr="00B36029">
        <w:rPr>
          <w:rFonts w:ascii="Times New Roman" w:hAnsi="Times New Roman"/>
          <w:i/>
          <w:sz w:val="24"/>
        </w:rPr>
        <w:t>J. Climate</w:t>
      </w:r>
      <w:r w:rsidRPr="00B36029">
        <w:rPr>
          <w:rFonts w:ascii="Times New Roman" w:hAnsi="Times New Roman"/>
          <w:sz w:val="24"/>
        </w:rPr>
        <w:t xml:space="preserve">, </w:t>
      </w:r>
      <w:r w:rsidRPr="00B36029">
        <w:rPr>
          <w:rFonts w:ascii="Times New Roman" w:hAnsi="Times New Roman"/>
          <w:b/>
          <w:sz w:val="24"/>
        </w:rPr>
        <w:t>6</w:t>
      </w:r>
      <w:r w:rsidRPr="00B36029">
        <w:rPr>
          <w:rFonts w:ascii="Times New Roman" w:hAnsi="Times New Roman"/>
          <w:sz w:val="24"/>
        </w:rPr>
        <w:t>, 1301-1326.</w:t>
      </w:r>
      <w:r w:rsidR="00116AF9">
        <w:rPr>
          <w:rFonts w:ascii="Times New Roman" w:hAnsi="Times New Roman"/>
          <w:sz w:val="24"/>
        </w:rPr>
        <w:t>TAN</w:t>
      </w:r>
    </w:p>
    <w:p w14:paraId="4843F020" w14:textId="3714061D" w:rsidR="008E04A0" w:rsidRDefault="008E04A0">
      <w:pPr>
        <w:pStyle w:val="PlainText"/>
        <w:ind w:left="360" w:hanging="360"/>
        <w:jc w:val="both"/>
        <w:rPr>
          <w:rFonts w:ascii="Times New Roman" w:hAnsi="Times New Roman"/>
          <w:sz w:val="24"/>
        </w:rPr>
      </w:pPr>
      <w:r w:rsidRPr="008E04A0">
        <w:rPr>
          <w:rFonts w:ascii="Times New Roman" w:hAnsi="Times New Roman"/>
          <w:sz w:val="24"/>
        </w:rPr>
        <w:t>Tan</w:t>
      </w:r>
      <w:r>
        <w:rPr>
          <w:rFonts w:ascii="Times New Roman" w:hAnsi="Times New Roman"/>
          <w:sz w:val="24"/>
        </w:rPr>
        <w:t xml:space="preserve">, J., </w:t>
      </w:r>
      <w:r w:rsidRPr="008E04A0">
        <w:rPr>
          <w:rFonts w:ascii="Times New Roman" w:hAnsi="Times New Roman"/>
          <w:sz w:val="24"/>
        </w:rPr>
        <w:t>W</w:t>
      </w:r>
      <w:r>
        <w:rPr>
          <w:rFonts w:ascii="Times New Roman" w:hAnsi="Times New Roman"/>
          <w:sz w:val="24"/>
        </w:rPr>
        <w:t>.</w:t>
      </w:r>
      <w:r w:rsidRPr="008E04A0">
        <w:rPr>
          <w:rFonts w:ascii="Times New Roman" w:hAnsi="Times New Roman"/>
          <w:sz w:val="24"/>
        </w:rPr>
        <w:t>A. Petersen</w:t>
      </w:r>
      <w:r>
        <w:rPr>
          <w:rFonts w:ascii="Times New Roman" w:hAnsi="Times New Roman"/>
          <w:sz w:val="24"/>
        </w:rPr>
        <w:t>, G.</w:t>
      </w:r>
      <w:r w:rsidRPr="008E04A0">
        <w:rPr>
          <w:rFonts w:ascii="Times New Roman" w:hAnsi="Times New Roman"/>
          <w:sz w:val="24"/>
        </w:rPr>
        <w:t xml:space="preserve"> </w:t>
      </w:r>
      <w:proofErr w:type="spellStart"/>
      <w:r w:rsidRPr="008E04A0">
        <w:rPr>
          <w:rFonts w:ascii="Times New Roman" w:hAnsi="Times New Roman"/>
          <w:sz w:val="24"/>
        </w:rPr>
        <w:t>Kirchengast</w:t>
      </w:r>
      <w:proofErr w:type="spellEnd"/>
      <w:r>
        <w:rPr>
          <w:rFonts w:ascii="Times New Roman" w:hAnsi="Times New Roman"/>
          <w:sz w:val="24"/>
        </w:rPr>
        <w:t>, D.</w:t>
      </w:r>
      <w:r w:rsidRPr="008E04A0">
        <w:rPr>
          <w:rFonts w:ascii="Times New Roman" w:hAnsi="Times New Roman"/>
          <w:sz w:val="24"/>
        </w:rPr>
        <w:t>C. Goodrich</w:t>
      </w:r>
      <w:r>
        <w:rPr>
          <w:rFonts w:ascii="Times New Roman" w:hAnsi="Times New Roman"/>
          <w:sz w:val="24"/>
        </w:rPr>
        <w:t>, D.</w:t>
      </w:r>
      <w:r w:rsidRPr="008E04A0">
        <w:rPr>
          <w:rFonts w:ascii="Times New Roman" w:hAnsi="Times New Roman"/>
          <w:sz w:val="24"/>
        </w:rPr>
        <w:t>B. Wolff</w:t>
      </w:r>
      <w:r>
        <w:rPr>
          <w:rFonts w:ascii="Times New Roman" w:hAnsi="Times New Roman"/>
          <w:sz w:val="24"/>
        </w:rPr>
        <w:t xml:space="preserve">, 2018:  </w:t>
      </w:r>
      <w:r w:rsidRPr="008E04A0">
        <w:rPr>
          <w:rFonts w:ascii="Times New Roman" w:hAnsi="Times New Roman"/>
          <w:sz w:val="24"/>
        </w:rPr>
        <w:t>Evaluation of Global Precipitation Measurement Rainfall Estimates against Three Dense Gauge Networks</w:t>
      </w:r>
      <w:r>
        <w:rPr>
          <w:rFonts w:ascii="Times New Roman" w:hAnsi="Times New Roman"/>
          <w:sz w:val="24"/>
        </w:rPr>
        <w:t xml:space="preserve">.  </w:t>
      </w:r>
      <w:r w:rsidRPr="005C1A83">
        <w:rPr>
          <w:rFonts w:ascii="Times New Roman" w:hAnsi="Times New Roman"/>
          <w:i/>
          <w:sz w:val="24"/>
        </w:rPr>
        <w:t xml:space="preserve">J. </w:t>
      </w:r>
      <w:proofErr w:type="spellStart"/>
      <w:r w:rsidRPr="005C1A83">
        <w:rPr>
          <w:rFonts w:ascii="Times New Roman" w:hAnsi="Times New Roman"/>
          <w:i/>
          <w:sz w:val="24"/>
        </w:rPr>
        <w:t>Hydromet</w:t>
      </w:r>
      <w:proofErr w:type="spellEnd"/>
      <w:r>
        <w:rPr>
          <w:rFonts w:ascii="Times New Roman" w:hAnsi="Times New Roman"/>
          <w:sz w:val="24"/>
        </w:rPr>
        <w:t xml:space="preserve">., </w:t>
      </w:r>
      <w:r w:rsidRPr="008E04A0">
        <w:rPr>
          <w:rFonts w:ascii="Times New Roman" w:hAnsi="Times New Roman"/>
          <w:b/>
          <w:sz w:val="24"/>
        </w:rPr>
        <w:t>19</w:t>
      </w:r>
      <w:r>
        <w:rPr>
          <w:rFonts w:ascii="Times New Roman" w:hAnsi="Times New Roman"/>
          <w:sz w:val="24"/>
        </w:rPr>
        <w:t xml:space="preserve">, 517-532.  </w:t>
      </w:r>
      <w:r w:rsidRPr="005C1A83">
        <w:rPr>
          <w:rFonts w:ascii="Times New Roman" w:hAnsi="Times New Roman"/>
          <w:i/>
          <w:sz w:val="24"/>
        </w:rPr>
        <w:t>doi:10.1175/JHM-D-17-0174.1</w:t>
      </w:r>
    </w:p>
    <w:p w14:paraId="10A13B7B" w14:textId="45076895" w:rsidR="007D71BC" w:rsidRPr="00B36029" w:rsidRDefault="007D71BC">
      <w:pPr>
        <w:pStyle w:val="PlainText"/>
        <w:ind w:left="360" w:hanging="360"/>
        <w:jc w:val="both"/>
        <w:rPr>
          <w:rFonts w:ascii="Times New Roman" w:hAnsi="Times New Roman"/>
          <w:sz w:val="24"/>
        </w:rPr>
      </w:pPr>
      <w:r w:rsidRPr="00B36029">
        <w:rPr>
          <w:rFonts w:ascii="Times New Roman" w:hAnsi="Times New Roman"/>
          <w:sz w:val="24"/>
        </w:rPr>
        <w:t>Tian, Y., C.D. Peters-</w:t>
      </w:r>
      <w:proofErr w:type="spellStart"/>
      <w:r w:rsidRPr="00B36029">
        <w:rPr>
          <w:rFonts w:ascii="Times New Roman" w:hAnsi="Times New Roman"/>
          <w:sz w:val="24"/>
        </w:rPr>
        <w:t>Lidard</w:t>
      </w:r>
      <w:proofErr w:type="spellEnd"/>
      <w:r w:rsidRPr="00B36029">
        <w:rPr>
          <w:rFonts w:ascii="Times New Roman" w:hAnsi="Times New Roman"/>
          <w:sz w:val="24"/>
        </w:rPr>
        <w:t xml:space="preserve">, 2007:  Systematic Anomalies over Inland Water Bodies in Satellite-Based Precipitation Estimates.  </w:t>
      </w:r>
      <w:proofErr w:type="spellStart"/>
      <w:r w:rsidRPr="00B36029">
        <w:rPr>
          <w:rFonts w:ascii="Times New Roman" w:hAnsi="Times New Roman"/>
          <w:i/>
          <w:sz w:val="24"/>
        </w:rPr>
        <w:t>Geophys</w:t>
      </w:r>
      <w:proofErr w:type="spellEnd"/>
      <w:r w:rsidRPr="00B36029">
        <w:rPr>
          <w:rFonts w:ascii="Times New Roman" w:hAnsi="Times New Roman"/>
          <w:i/>
          <w:sz w:val="24"/>
        </w:rPr>
        <w:t>. Res. Lett</w:t>
      </w:r>
      <w:r w:rsidRPr="00B36029">
        <w:rPr>
          <w:rFonts w:ascii="Times New Roman" w:hAnsi="Times New Roman"/>
          <w:sz w:val="24"/>
        </w:rPr>
        <w:t xml:space="preserve">., </w:t>
      </w:r>
      <w:r w:rsidRPr="00B36029">
        <w:rPr>
          <w:rFonts w:ascii="Times New Roman" w:hAnsi="Times New Roman"/>
          <w:b/>
          <w:sz w:val="24"/>
        </w:rPr>
        <w:t>34</w:t>
      </w:r>
      <w:r w:rsidR="00175138">
        <w:rPr>
          <w:rFonts w:ascii="Times New Roman" w:hAnsi="Times New Roman"/>
          <w:sz w:val="24"/>
        </w:rPr>
        <w:t xml:space="preserve">. </w:t>
      </w:r>
      <w:r w:rsidRPr="00B36029">
        <w:rPr>
          <w:rFonts w:ascii="Times New Roman" w:hAnsi="Times New Roman"/>
          <w:sz w:val="24"/>
        </w:rPr>
        <w:t xml:space="preserve"> </w:t>
      </w:r>
      <w:r w:rsidRPr="00DC46C0">
        <w:rPr>
          <w:rFonts w:ascii="Times New Roman" w:hAnsi="Times New Roman"/>
          <w:i/>
          <w:sz w:val="24"/>
        </w:rPr>
        <w:t>doi:1029/2007GL030787</w:t>
      </w:r>
    </w:p>
    <w:p w14:paraId="60AA0716" w14:textId="3330B93A" w:rsidR="00531552" w:rsidRPr="00B36029" w:rsidRDefault="00531552" w:rsidP="007D71BC">
      <w:pPr>
        <w:pStyle w:val="PlainText"/>
        <w:ind w:left="360" w:hanging="360"/>
        <w:jc w:val="both"/>
        <w:rPr>
          <w:rFonts w:ascii="Times New Roman" w:hAnsi="Times New Roman"/>
          <w:sz w:val="24"/>
          <w:szCs w:val="24"/>
        </w:rPr>
      </w:pPr>
      <w:r w:rsidRPr="00B36029">
        <w:rPr>
          <w:rFonts w:ascii="Times New Roman" w:hAnsi="Times New Roman"/>
          <w:sz w:val="24"/>
          <w:szCs w:val="24"/>
        </w:rPr>
        <w:t>Tian, Y., C. Peters-</w:t>
      </w:r>
      <w:proofErr w:type="spellStart"/>
      <w:r w:rsidRPr="00B36029">
        <w:rPr>
          <w:rFonts w:ascii="Times New Roman" w:hAnsi="Times New Roman"/>
          <w:sz w:val="24"/>
          <w:szCs w:val="24"/>
        </w:rPr>
        <w:t>Lidard</w:t>
      </w:r>
      <w:proofErr w:type="spellEnd"/>
      <w:r w:rsidRPr="00B36029">
        <w:rPr>
          <w:rFonts w:ascii="Times New Roman" w:hAnsi="Times New Roman"/>
          <w:sz w:val="24"/>
          <w:szCs w:val="24"/>
        </w:rPr>
        <w:t xml:space="preserve">, J. </w:t>
      </w:r>
      <w:proofErr w:type="spellStart"/>
      <w:r w:rsidRPr="00B36029">
        <w:rPr>
          <w:rFonts w:ascii="Times New Roman" w:hAnsi="Times New Roman"/>
          <w:sz w:val="24"/>
          <w:szCs w:val="24"/>
        </w:rPr>
        <w:t>Eylander</w:t>
      </w:r>
      <w:proofErr w:type="spellEnd"/>
      <w:r w:rsidRPr="00B36029">
        <w:rPr>
          <w:rFonts w:ascii="Times New Roman" w:hAnsi="Times New Roman"/>
          <w:sz w:val="24"/>
          <w:szCs w:val="24"/>
        </w:rPr>
        <w:t xml:space="preserve">, R. Joyce, G. Huffman, R. Adler, K.-L. Hsu, F. J. Turk, M. Garcia, J. Zeng, 2009:  Component Analysis of Errors in Satellite-Based Precipitation Estimates.  </w:t>
      </w:r>
      <w:r w:rsidRPr="00B36029">
        <w:rPr>
          <w:rFonts w:ascii="Times New Roman" w:hAnsi="Times New Roman"/>
          <w:i/>
          <w:sz w:val="24"/>
          <w:szCs w:val="24"/>
        </w:rPr>
        <w:t xml:space="preserve">J. </w:t>
      </w:r>
      <w:proofErr w:type="spellStart"/>
      <w:r w:rsidRPr="00B36029">
        <w:rPr>
          <w:rFonts w:ascii="Times New Roman" w:hAnsi="Times New Roman"/>
          <w:i/>
          <w:sz w:val="24"/>
          <w:szCs w:val="24"/>
        </w:rPr>
        <w:t>Geophys</w:t>
      </w:r>
      <w:proofErr w:type="spellEnd"/>
      <w:r w:rsidRPr="00B36029">
        <w:rPr>
          <w:rFonts w:ascii="Times New Roman" w:hAnsi="Times New Roman"/>
          <w:i/>
          <w:sz w:val="24"/>
          <w:szCs w:val="24"/>
        </w:rPr>
        <w:t>. Res, - Atmos</w:t>
      </w:r>
      <w:r w:rsidRPr="00B36029">
        <w:rPr>
          <w:rFonts w:ascii="Times New Roman" w:hAnsi="Times New Roman"/>
          <w:sz w:val="24"/>
          <w:szCs w:val="24"/>
        </w:rPr>
        <w:t xml:space="preserve">., </w:t>
      </w:r>
      <w:r w:rsidRPr="00B36029">
        <w:rPr>
          <w:rFonts w:ascii="Times New Roman" w:hAnsi="Times New Roman"/>
          <w:b/>
          <w:sz w:val="24"/>
          <w:szCs w:val="24"/>
        </w:rPr>
        <w:t>114</w:t>
      </w:r>
      <w:r w:rsidRPr="00B36029">
        <w:rPr>
          <w:rFonts w:ascii="Times New Roman" w:hAnsi="Times New Roman"/>
          <w:sz w:val="24"/>
          <w:szCs w:val="24"/>
        </w:rPr>
        <w:t>, D22104</w:t>
      </w:r>
      <w:r w:rsidR="00175138">
        <w:rPr>
          <w:rFonts w:ascii="Times New Roman" w:hAnsi="Times New Roman"/>
          <w:sz w:val="24"/>
          <w:szCs w:val="24"/>
        </w:rPr>
        <w:t xml:space="preserve">. </w:t>
      </w:r>
      <w:r w:rsidRPr="00B36029">
        <w:rPr>
          <w:rFonts w:ascii="Times New Roman" w:hAnsi="Times New Roman"/>
          <w:sz w:val="24"/>
          <w:szCs w:val="24"/>
        </w:rPr>
        <w:t xml:space="preserve"> </w:t>
      </w:r>
      <w:r w:rsidRPr="00DC46C0">
        <w:rPr>
          <w:rFonts w:ascii="Times New Roman" w:hAnsi="Times New Roman"/>
          <w:i/>
          <w:sz w:val="24"/>
          <w:szCs w:val="24"/>
        </w:rPr>
        <w:t>doi:10.1029/2009JD011949</w:t>
      </w:r>
    </w:p>
    <w:p w14:paraId="14738A7E" w14:textId="75DEC3B6" w:rsidR="007D71BC" w:rsidRPr="00B36029" w:rsidRDefault="007D71BC" w:rsidP="007D71BC">
      <w:pPr>
        <w:pStyle w:val="PlainText"/>
        <w:ind w:left="360" w:hanging="360"/>
        <w:jc w:val="both"/>
        <w:rPr>
          <w:rFonts w:ascii="Times New Roman" w:hAnsi="Times New Roman"/>
          <w:sz w:val="24"/>
        </w:rPr>
      </w:pPr>
      <w:r w:rsidRPr="00B36029">
        <w:rPr>
          <w:rFonts w:ascii="Times New Roman" w:hAnsi="Times New Roman"/>
          <w:sz w:val="24"/>
        </w:rPr>
        <w:t xml:space="preserve">Turk, F.J., G.D. </w:t>
      </w:r>
      <w:proofErr w:type="spellStart"/>
      <w:r w:rsidRPr="00B36029">
        <w:rPr>
          <w:rFonts w:ascii="Times New Roman" w:hAnsi="Times New Roman"/>
          <w:sz w:val="24"/>
        </w:rPr>
        <w:t>Rohaly</w:t>
      </w:r>
      <w:proofErr w:type="spellEnd"/>
      <w:r w:rsidRPr="00B36029">
        <w:rPr>
          <w:rFonts w:ascii="Times New Roman" w:hAnsi="Times New Roman"/>
          <w:sz w:val="24"/>
        </w:rPr>
        <w:t xml:space="preserve">, J. Hawkins, E.A. Smith, F.S. Marzano, A. Mugnai, V. </w:t>
      </w:r>
      <w:proofErr w:type="spellStart"/>
      <w:r w:rsidRPr="00B36029">
        <w:rPr>
          <w:rFonts w:ascii="Times New Roman" w:hAnsi="Times New Roman"/>
          <w:sz w:val="24"/>
        </w:rPr>
        <w:t>Levizzani</w:t>
      </w:r>
      <w:proofErr w:type="spellEnd"/>
      <w:r w:rsidRPr="00B36029">
        <w:rPr>
          <w:rFonts w:ascii="Times New Roman" w:hAnsi="Times New Roman"/>
          <w:sz w:val="24"/>
        </w:rPr>
        <w:t xml:space="preserve">, 1999:  Meteorological Applications of Precipitation Estimation from Combined SSMI, TRMM and Infrared Geostationary Satellite Data.  </w:t>
      </w:r>
      <w:r w:rsidRPr="00B36029">
        <w:rPr>
          <w:rFonts w:ascii="Times New Roman" w:hAnsi="Times New Roman"/>
          <w:i/>
          <w:sz w:val="24"/>
        </w:rPr>
        <w:t>Microwave Radiometry and Remote Sensing of the Earth's Surface and Atmosphere</w:t>
      </w:r>
      <w:r w:rsidRPr="00B36029">
        <w:rPr>
          <w:rFonts w:ascii="Times New Roman" w:hAnsi="Times New Roman"/>
          <w:sz w:val="24"/>
        </w:rPr>
        <w:t xml:space="preserve">, P. </w:t>
      </w:r>
      <w:proofErr w:type="spellStart"/>
      <w:r w:rsidRPr="00B36029">
        <w:rPr>
          <w:rFonts w:ascii="Times New Roman" w:hAnsi="Times New Roman"/>
          <w:sz w:val="24"/>
        </w:rPr>
        <w:t>Pampaloni</w:t>
      </w:r>
      <w:proofErr w:type="spellEnd"/>
      <w:r w:rsidRPr="00B36029">
        <w:rPr>
          <w:rFonts w:ascii="Times New Roman" w:hAnsi="Times New Roman"/>
          <w:sz w:val="24"/>
        </w:rPr>
        <w:t xml:space="preserve"> and S. </w:t>
      </w:r>
      <w:proofErr w:type="spellStart"/>
      <w:r w:rsidRPr="00B36029">
        <w:rPr>
          <w:rFonts w:ascii="Times New Roman" w:hAnsi="Times New Roman"/>
          <w:sz w:val="24"/>
        </w:rPr>
        <w:t>Paloscia</w:t>
      </w:r>
      <w:proofErr w:type="spellEnd"/>
      <w:r w:rsidRPr="00B36029">
        <w:rPr>
          <w:rFonts w:ascii="Times New Roman" w:hAnsi="Times New Roman"/>
          <w:sz w:val="24"/>
        </w:rPr>
        <w:t xml:space="preserve"> Eds., VSP Int. Sci. Publ., 353-363.</w:t>
      </w:r>
    </w:p>
    <w:p w14:paraId="711A375A" w14:textId="510830D9" w:rsidR="007D71BC" w:rsidRDefault="007D71BC" w:rsidP="007D71BC">
      <w:pPr>
        <w:pStyle w:val="PlainText"/>
        <w:ind w:left="360" w:hanging="360"/>
        <w:jc w:val="both"/>
        <w:rPr>
          <w:rFonts w:ascii="Times New Roman" w:hAnsi="Times New Roman"/>
          <w:sz w:val="24"/>
        </w:rPr>
      </w:pPr>
      <w:proofErr w:type="spellStart"/>
      <w:r w:rsidRPr="00B36029">
        <w:rPr>
          <w:rFonts w:ascii="Times New Roman" w:hAnsi="Times New Roman"/>
          <w:sz w:val="24"/>
        </w:rPr>
        <w:t>Villarini</w:t>
      </w:r>
      <w:proofErr w:type="spellEnd"/>
      <w:r w:rsidRPr="00B36029">
        <w:rPr>
          <w:rFonts w:ascii="Times New Roman" w:hAnsi="Times New Roman"/>
          <w:sz w:val="24"/>
        </w:rPr>
        <w:t xml:space="preserve">, G., W.F. </w:t>
      </w:r>
      <w:proofErr w:type="spellStart"/>
      <w:r w:rsidRPr="00B36029">
        <w:rPr>
          <w:rFonts w:ascii="Times New Roman" w:hAnsi="Times New Roman"/>
          <w:sz w:val="24"/>
        </w:rPr>
        <w:t>Krajewski</w:t>
      </w:r>
      <w:proofErr w:type="spellEnd"/>
      <w:r w:rsidRPr="00B36029">
        <w:rPr>
          <w:rFonts w:ascii="Times New Roman" w:hAnsi="Times New Roman"/>
          <w:sz w:val="24"/>
        </w:rPr>
        <w:t xml:space="preserve">, 2007:  Evaluation of the Research-Version TMPA Three-Hourly 0.25°x0.25° Rainfall Estimates over Oklahoma.  </w:t>
      </w:r>
      <w:proofErr w:type="spellStart"/>
      <w:r w:rsidRPr="00B36029">
        <w:rPr>
          <w:rFonts w:ascii="Times New Roman" w:hAnsi="Times New Roman"/>
          <w:i/>
          <w:sz w:val="24"/>
        </w:rPr>
        <w:t>Geopys</w:t>
      </w:r>
      <w:proofErr w:type="spellEnd"/>
      <w:r w:rsidRPr="00B36029">
        <w:rPr>
          <w:rFonts w:ascii="Times New Roman" w:hAnsi="Times New Roman"/>
          <w:i/>
          <w:sz w:val="24"/>
        </w:rPr>
        <w:t>. Res. Lett.</w:t>
      </w:r>
      <w:r w:rsidRPr="00B36029">
        <w:rPr>
          <w:rFonts w:ascii="Times New Roman" w:hAnsi="Times New Roman"/>
          <w:sz w:val="24"/>
        </w:rPr>
        <w:t xml:space="preserve">, </w:t>
      </w:r>
      <w:r w:rsidRPr="00B36029">
        <w:rPr>
          <w:rFonts w:ascii="Times New Roman" w:hAnsi="Times New Roman"/>
          <w:b/>
          <w:sz w:val="24"/>
        </w:rPr>
        <w:t>34</w:t>
      </w:r>
      <w:r w:rsidR="00175138">
        <w:rPr>
          <w:rFonts w:ascii="Times New Roman" w:hAnsi="Times New Roman"/>
          <w:sz w:val="24"/>
        </w:rPr>
        <w:t>.</w:t>
      </w:r>
      <w:r w:rsidRPr="00B36029">
        <w:rPr>
          <w:rFonts w:ascii="Times New Roman" w:hAnsi="Times New Roman"/>
          <w:sz w:val="24"/>
        </w:rPr>
        <w:t xml:space="preserve"> </w:t>
      </w:r>
      <w:r w:rsidRPr="00DC46C0">
        <w:rPr>
          <w:rFonts w:ascii="Times New Roman" w:hAnsi="Times New Roman"/>
          <w:i/>
          <w:sz w:val="24"/>
        </w:rPr>
        <w:t>doi:10.1029/2006GL029147</w:t>
      </w:r>
    </w:p>
    <w:p w14:paraId="49A47F43" w14:textId="581A2909" w:rsidR="002C4A67" w:rsidRPr="002C4A67" w:rsidRDefault="002C4A67" w:rsidP="002C4A67">
      <w:pPr>
        <w:pStyle w:val="PlainText"/>
        <w:ind w:left="360" w:hanging="360"/>
        <w:jc w:val="both"/>
        <w:rPr>
          <w:rFonts w:ascii="Times New Roman" w:hAnsi="Times New Roman"/>
          <w:sz w:val="24"/>
        </w:rPr>
      </w:pPr>
      <w:r w:rsidRPr="002C4A67">
        <w:rPr>
          <w:rFonts w:ascii="Times New Roman" w:hAnsi="Times New Roman"/>
          <w:sz w:val="24"/>
        </w:rPr>
        <w:t>Wang,</w:t>
      </w:r>
      <w:r>
        <w:rPr>
          <w:rFonts w:ascii="Times New Roman" w:hAnsi="Times New Roman"/>
          <w:sz w:val="24"/>
        </w:rPr>
        <w:t xml:space="preserve"> X., Y. Feng, E.</w:t>
      </w:r>
      <w:r w:rsidRPr="002C4A67">
        <w:rPr>
          <w:rFonts w:ascii="Times New Roman" w:hAnsi="Times New Roman"/>
          <w:sz w:val="24"/>
        </w:rPr>
        <w:t xml:space="preserve"> </w:t>
      </w:r>
      <w:proofErr w:type="spellStart"/>
      <w:r w:rsidRPr="002C4A67">
        <w:rPr>
          <w:rFonts w:ascii="Times New Roman" w:hAnsi="Times New Roman"/>
          <w:sz w:val="24"/>
        </w:rPr>
        <w:t>Mekis</w:t>
      </w:r>
      <w:proofErr w:type="spellEnd"/>
      <w:r>
        <w:rPr>
          <w:rFonts w:ascii="Times New Roman" w:hAnsi="Times New Roman"/>
          <w:sz w:val="24"/>
        </w:rPr>
        <w:t xml:space="preserve">, 2017:  </w:t>
      </w:r>
      <w:r w:rsidRPr="002C4A67">
        <w:rPr>
          <w:rFonts w:ascii="Times New Roman" w:hAnsi="Times New Roman"/>
          <w:sz w:val="24"/>
        </w:rPr>
        <w:t>Adjusted Daily Rainfall and Snowfall Data for Canada</w:t>
      </w:r>
      <w:r>
        <w:rPr>
          <w:rFonts w:ascii="Times New Roman" w:hAnsi="Times New Roman"/>
          <w:sz w:val="24"/>
        </w:rPr>
        <w:t xml:space="preserve">.  </w:t>
      </w:r>
      <w:r w:rsidRPr="002C4A67">
        <w:rPr>
          <w:rFonts w:ascii="Times New Roman" w:hAnsi="Times New Roman"/>
          <w:i/>
          <w:sz w:val="24"/>
        </w:rPr>
        <w:t>Atmos.-Ocean</w:t>
      </w:r>
      <w:r>
        <w:rPr>
          <w:rFonts w:ascii="Times New Roman" w:hAnsi="Times New Roman"/>
          <w:sz w:val="24"/>
        </w:rPr>
        <w:t xml:space="preserve">, </w:t>
      </w:r>
      <w:r>
        <w:rPr>
          <w:rFonts w:ascii="Times New Roman" w:hAnsi="Times New Roman"/>
          <w:b/>
          <w:sz w:val="24"/>
        </w:rPr>
        <w:t>55</w:t>
      </w:r>
      <w:r>
        <w:rPr>
          <w:rFonts w:ascii="Times New Roman" w:hAnsi="Times New Roman"/>
          <w:sz w:val="24"/>
        </w:rPr>
        <w:t xml:space="preserve">, 155-168.  </w:t>
      </w:r>
      <w:r w:rsidRPr="002C4A67">
        <w:rPr>
          <w:rFonts w:ascii="Times New Roman" w:hAnsi="Times New Roman"/>
          <w:i/>
          <w:sz w:val="24"/>
        </w:rPr>
        <w:t>doi:10.1080/07055900.2017.1342163</w:t>
      </w:r>
    </w:p>
    <w:p w14:paraId="1247113D" w14:textId="4246D3C4" w:rsidR="007D71BC" w:rsidRPr="00B36029" w:rsidRDefault="007D71BC" w:rsidP="007D71BC">
      <w:pPr>
        <w:pStyle w:val="PlainText"/>
        <w:ind w:left="360" w:hanging="360"/>
        <w:jc w:val="both"/>
        <w:rPr>
          <w:rFonts w:ascii="Times New Roman" w:hAnsi="Times New Roman"/>
          <w:sz w:val="24"/>
        </w:rPr>
      </w:pPr>
      <w:r w:rsidRPr="00B36029">
        <w:rPr>
          <w:rFonts w:ascii="Times New Roman" w:hAnsi="Times New Roman"/>
          <w:sz w:val="24"/>
        </w:rPr>
        <w:t xml:space="preserve">Wentz, F.J., and R.W. Spencer, 1998:  SSMI Rain Retrievals within a Unified All-Weather Ocean Algorithm.  </w:t>
      </w:r>
      <w:r w:rsidRPr="00B36029">
        <w:rPr>
          <w:rFonts w:ascii="Times New Roman" w:hAnsi="Times New Roman"/>
          <w:i/>
          <w:sz w:val="24"/>
        </w:rPr>
        <w:t>J. Atmos. Sci</w:t>
      </w:r>
      <w:r w:rsidRPr="00B36029">
        <w:rPr>
          <w:rFonts w:ascii="Times New Roman" w:hAnsi="Times New Roman"/>
          <w:sz w:val="24"/>
        </w:rPr>
        <w:t xml:space="preserve">., </w:t>
      </w:r>
      <w:r w:rsidRPr="00B36029">
        <w:rPr>
          <w:rFonts w:ascii="Times New Roman" w:hAnsi="Times New Roman"/>
          <w:b/>
          <w:sz w:val="24"/>
        </w:rPr>
        <w:t>55</w:t>
      </w:r>
      <w:r w:rsidRPr="00B36029">
        <w:rPr>
          <w:rFonts w:ascii="Times New Roman" w:hAnsi="Times New Roman"/>
          <w:sz w:val="24"/>
        </w:rPr>
        <w:t>, 1613-1627.</w:t>
      </w:r>
    </w:p>
    <w:p w14:paraId="4B6D0144" w14:textId="77777777" w:rsidR="007D71BC" w:rsidRPr="00B36029" w:rsidRDefault="007D71BC" w:rsidP="007D71BC">
      <w:pPr>
        <w:pStyle w:val="PlainText"/>
        <w:ind w:left="360" w:hanging="360"/>
        <w:jc w:val="both"/>
        <w:rPr>
          <w:rFonts w:ascii="Times New Roman" w:hAnsi="Times New Roman"/>
          <w:sz w:val="24"/>
          <w:szCs w:val="24"/>
        </w:rPr>
      </w:pPr>
      <w:proofErr w:type="spellStart"/>
      <w:r w:rsidRPr="00B36029">
        <w:rPr>
          <w:rFonts w:ascii="Times New Roman" w:hAnsi="Times New Roman"/>
          <w:sz w:val="24"/>
          <w:szCs w:val="24"/>
        </w:rPr>
        <w:t>Wilheit</w:t>
      </w:r>
      <w:proofErr w:type="spellEnd"/>
      <w:r w:rsidRPr="00B36029">
        <w:rPr>
          <w:rFonts w:ascii="Times New Roman" w:hAnsi="Times New Roman"/>
          <w:sz w:val="24"/>
          <w:szCs w:val="24"/>
        </w:rPr>
        <w:t>, T., A. Chang, L. Chiu, 1991:  Retrieval of Monthly Rainfall Indices from Microwave Radiometric Measurements Using Probability Distribution Function</w:t>
      </w:r>
      <w:r w:rsidRPr="00B36029">
        <w:rPr>
          <w:rFonts w:ascii="Times New Roman" w:hAnsi="Times New Roman"/>
          <w:i/>
          <w:sz w:val="24"/>
          <w:szCs w:val="24"/>
        </w:rPr>
        <w:t>.  J. Atmos. Ocean. Tech</w:t>
      </w:r>
      <w:r w:rsidRPr="00B36029">
        <w:rPr>
          <w:rFonts w:ascii="Times New Roman" w:hAnsi="Times New Roman"/>
          <w:sz w:val="24"/>
          <w:szCs w:val="24"/>
        </w:rPr>
        <w:t xml:space="preserve">., </w:t>
      </w:r>
      <w:r w:rsidRPr="00B36029">
        <w:rPr>
          <w:rFonts w:ascii="Times New Roman" w:hAnsi="Times New Roman"/>
          <w:b/>
          <w:sz w:val="24"/>
          <w:szCs w:val="24"/>
        </w:rPr>
        <w:t>8</w:t>
      </w:r>
      <w:r w:rsidRPr="00B36029">
        <w:rPr>
          <w:rFonts w:ascii="Times New Roman" w:hAnsi="Times New Roman"/>
          <w:sz w:val="24"/>
          <w:szCs w:val="24"/>
        </w:rPr>
        <w:t>, 118-136.</w:t>
      </w:r>
    </w:p>
    <w:p w14:paraId="2FD658B5" w14:textId="77777777" w:rsidR="007D71BC" w:rsidRPr="00B64532" w:rsidRDefault="007D71BC" w:rsidP="007D71BC">
      <w:pPr>
        <w:pStyle w:val="PlainText"/>
        <w:ind w:left="360" w:hanging="360"/>
        <w:jc w:val="both"/>
        <w:rPr>
          <w:rFonts w:ascii="Times New Roman" w:hAnsi="Times New Roman"/>
          <w:sz w:val="24"/>
        </w:rPr>
      </w:pPr>
      <w:r w:rsidRPr="00B36029">
        <w:rPr>
          <w:rFonts w:ascii="Times New Roman" w:hAnsi="Times New Roman"/>
          <w:sz w:val="24"/>
        </w:rPr>
        <w:t xml:space="preserve">Willmott, C.J., C.M. Rowe, W.D. Philpot, 1985:  Small-Scale Climate Maps: A Sensitivity Analysis of Some Common Assumptions Associated with Grid-Point Interpolation and Contouring.  </w:t>
      </w:r>
      <w:r w:rsidRPr="00B36029">
        <w:rPr>
          <w:rFonts w:ascii="Times New Roman" w:hAnsi="Times New Roman"/>
          <w:i/>
          <w:sz w:val="24"/>
        </w:rPr>
        <w:t>Amer. Cartographer</w:t>
      </w:r>
      <w:r w:rsidRPr="00B36029">
        <w:rPr>
          <w:rFonts w:ascii="Times New Roman" w:hAnsi="Times New Roman"/>
          <w:sz w:val="24"/>
        </w:rPr>
        <w:t xml:space="preserve">, </w:t>
      </w:r>
      <w:r w:rsidRPr="00B36029">
        <w:rPr>
          <w:rFonts w:ascii="Times New Roman" w:hAnsi="Times New Roman"/>
          <w:b/>
          <w:sz w:val="24"/>
        </w:rPr>
        <w:t>12</w:t>
      </w:r>
      <w:r w:rsidRPr="00B36029">
        <w:rPr>
          <w:rFonts w:ascii="Times New Roman" w:hAnsi="Times New Roman"/>
          <w:sz w:val="24"/>
        </w:rPr>
        <w:t>, 5-16.</w:t>
      </w:r>
    </w:p>
    <w:p w14:paraId="48EC7D0D" w14:textId="77777777" w:rsidR="009B29E5" w:rsidRPr="00B64532" w:rsidRDefault="009B29E5" w:rsidP="009B29E5">
      <w:pPr>
        <w:pStyle w:val="PlainText"/>
        <w:rPr>
          <w:rFonts w:ascii="Times New Roman" w:hAnsi="Times New Roman"/>
          <w:sz w:val="24"/>
        </w:rPr>
      </w:pPr>
      <w:r w:rsidRPr="00B64532">
        <w:rPr>
          <w:rFonts w:ascii="Times New Roman" w:hAnsi="Times New Roman"/>
          <w:sz w:val="24"/>
        </w:rPr>
        <w:t>..........................................................................</w:t>
      </w:r>
    </w:p>
    <w:p w14:paraId="5CDC91A8" w14:textId="77777777" w:rsidR="007D71BC" w:rsidRPr="00B64532" w:rsidRDefault="007D71BC" w:rsidP="007D71BC">
      <w:pPr>
        <w:pStyle w:val="PlainText"/>
        <w:rPr>
          <w:rFonts w:ascii="Times New Roman" w:hAnsi="Times New Roman"/>
          <w:sz w:val="24"/>
        </w:rPr>
      </w:pPr>
    </w:p>
    <w:p w14:paraId="14CCD12C" w14:textId="2AE19896" w:rsidR="007D71BC" w:rsidRPr="00B64532" w:rsidRDefault="009B29E5" w:rsidP="009B29E5">
      <w:pPr>
        <w:pStyle w:val="PlainText"/>
        <w:spacing w:after="120"/>
        <w:rPr>
          <w:rFonts w:ascii="Times New Roman" w:hAnsi="Times New Roman"/>
          <w:sz w:val="24"/>
        </w:rPr>
      </w:pPr>
      <w:r>
        <w:rPr>
          <w:rFonts w:ascii="Times New Roman" w:hAnsi="Times New Roman"/>
          <w:sz w:val="24"/>
        </w:rPr>
        <w:t>*</w:t>
      </w:r>
      <w:r w:rsidR="007D71BC" w:rsidRPr="009B29E5">
        <w:rPr>
          <w:rFonts w:ascii="Times New Roman" w:hAnsi="Times New Roman"/>
          <w:i/>
          <w:sz w:val="24"/>
        </w:rPr>
        <w:t xml:space="preserve">Web </w:t>
      </w:r>
      <w:r w:rsidR="004E33B2">
        <w:rPr>
          <w:rFonts w:ascii="Times New Roman" w:hAnsi="Times New Roman"/>
          <w:i/>
          <w:sz w:val="24"/>
        </w:rPr>
        <w:t>r</w:t>
      </w:r>
      <w:r w:rsidR="00800623">
        <w:rPr>
          <w:rFonts w:ascii="Times New Roman" w:hAnsi="Times New Roman"/>
          <w:i/>
          <w:sz w:val="24"/>
        </w:rPr>
        <w:t>esources</w:t>
      </w:r>
      <w:r>
        <w:rPr>
          <w:rFonts w:ascii="Times New Roman" w:hAnsi="Times New Roman"/>
          <w:sz w:val="24"/>
        </w:rPr>
        <w:t>*</w:t>
      </w:r>
      <w:r w:rsidR="007D71BC" w:rsidRPr="00B64532">
        <w:rPr>
          <w:rFonts w:ascii="Times New Roman" w:hAnsi="Times New Roman"/>
          <w:sz w:val="24"/>
        </w:rPr>
        <w:t>:</w:t>
      </w:r>
    </w:p>
    <w:p w14:paraId="6092ACB6" w14:textId="32EF06E1" w:rsidR="002B1E03" w:rsidRDefault="00540B28" w:rsidP="003169F7">
      <w:pPr>
        <w:pStyle w:val="PlainText"/>
        <w:ind w:left="360" w:hanging="360"/>
        <w:rPr>
          <w:rFonts w:ascii="Times New Roman" w:hAnsi="Times New Roman"/>
          <w:sz w:val="24"/>
        </w:rPr>
      </w:pPr>
      <w:r>
        <w:rPr>
          <w:rFonts w:ascii="Times New Roman" w:hAnsi="Times New Roman"/>
          <w:sz w:val="24"/>
        </w:rPr>
        <w:t>2BCMB</w:t>
      </w:r>
      <w:r w:rsidR="00800623" w:rsidRPr="00800623">
        <w:rPr>
          <w:rFonts w:ascii="Times New Roman" w:hAnsi="Times New Roman"/>
          <w:sz w:val="24"/>
        </w:rPr>
        <w:t xml:space="preserve"> ATBD: </w:t>
      </w:r>
      <w:r w:rsidR="00886BAE">
        <w:rPr>
          <w:rFonts w:ascii="Times New Roman" w:hAnsi="Times New Roman"/>
          <w:sz w:val="24"/>
        </w:rPr>
        <w:t xml:space="preserve"> </w:t>
      </w:r>
      <w:r w:rsidR="002B1E03" w:rsidRPr="002B1E03">
        <w:rPr>
          <w:rFonts w:ascii="Times New Roman" w:hAnsi="Times New Roman"/>
          <w:i/>
          <w:sz w:val="24"/>
        </w:rPr>
        <w:t>https://pmm.nasa.gov/sites/default/files/document_files/Combined_algorithm_ATBD.V04.rev_.pdf</w:t>
      </w:r>
    </w:p>
    <w:p w14:paraId="151A0E09" w14:textId="25105A8F" w:rsidR="000630B0" w:rsidRDefault="000630B0">
      <w:pPr>
        <w:pStyle w:val="PlainText"/>
        <w:ind w:left="360" w:hanging="360"/>
        <w:rPr>
          <w:rFonts w:ascii="Times New Roman" w:hAnsi="Times New Roman"/>
          <w:sz w:val="24"/>
        </w:rPr>
      </w:pPr>
      <w:r>
        <w:rPr>
          <w:rFonts w:ascii="Times New Roman" w:hAnsi="Times New Roman"/>
          <w:sz w:val="24"/>
        </w:rPr>
        <w:t xml:space="preserve">3B4xRT technical document:  </w:t>
      </w:r>
      <w:r w:rsidRPr="005C1A83">
        <w:rPr>
          <w:rFonts w:ascii="Times New Roman" w:hAnsi="Times New Roman"/>
          <w:i/>
          <w:sz w:val="24"/>
        </w:rPr>
        <w:t>ftp://meso-a.gsfc.nasa.gov/pub/trmmdocs/rt/3B4XRT_doc_V7.pdf</w:t>
      </w:r>
    </w:p>
    <w:p w14:paraId="6A572199" w14:textId="1AE9C43D" w:rsidR="00CA5055" w:rsidRPr="00CA5055" w:rsidRDefault="00CA5055">
      <w:pPr>
        <w:pStyle w:val="PlainText"/>
        <w:ind w:left="360" w:hanging="360"/>
        <w:rPr>
          <w:rFonts w:ascii="Times New Roman" w:hAnsi="Times New Roman"/>
          <w:sz w:val="24"/>
        </w:rPr>
      </w:pPr>
      <w:r>
        <w:rPr>
          <w:rFonts w:ascii="Times New Roman" w:hAnsi="Times New Roman"/>
          <w:sz w:val="24"/>
        </w:rPr>
        <w:t xml:space="preserve">AMS data citation policy:  </w:t>
      </w:r>
      <w:r w:rsidRPr="00CA5055">
        <w:rPr>
          <w:rFonts w:ascii="Times New Roman" w:hAnsi="Times New Roman"/>
          <w:i/>
          <w:sz w:val="24"/>
        </w:rPr>
        <w:t>http://www2.ametsoc.org/ams/index.cfm/publications/authors/</w:t>
      </w:r>
      <w:r>
        <w:rPr>
          <w:rFonts w:ascii="Times New Roman" w:hAnsi="Times New Roman"/>
          <w:i/>
          <w:sz w:val="24"/>
        </w:rPr>
        <w:t xml:space="preserve"> </w:t>
      </w:r>
      <w:r w:rsidRPr="00CA5055">
        <w:rPr>
          <w:rFonts w:ascii="Times New Roman" w:hAnsi="Times New Roman"/>
          <w:i/>
          <w:sz w:val="24"/>
        </w:rPr>
        <w:t>journal-and-bams-authors/journal-and-bams-authors-guide/data-archiving-and-citation/</w:t>
      </w:r>
    </w:p>
    <w:p w14:paraId="47462536" w14:textId="52E14B9E" w:rsidR="007D71BC" w:rsidRPr="00DC46C0" w:rsidRDefault="007D71BC">
      <w:pPr>
        <w:pStyle w:val="PlainText"/>
        <w:rPr>
          <w:rFonts w:ascii="Times New Roman" w:hAnsi="Times New Roman"/>
          <w:i/>
          <w:sz w:val="24"/>
          <w:lang w:val="pt-BR"/>
        </w:rPr>
      </w:pPr>
      <w:r w:rsidRPr="00DC46C0">
        <w:rPr>
          <w:rFonts w:ascii="Times New Roman" w:hAnsi="Times New Roman"/>
          <w:sz w:val="24"/>
          <w:lang w:val="pt-BR"/>
        </w:rPr>
        <w:t>AMSR</w:t>
      </w:r>
      <w:r w:rsidR="00B15B58" w:rsidRPr="00DC46C0">
        <w:rPr>
          <w:rFonts w:ascii="Times New Roman" w:hAnsi="Times New Roman"/>
          <w:sz w:val="24"/>
          <w:lang w:val="pt-BR"/>
        </w:rPr>
        <w:t>-E</w:t>
      </w:r>
      <w:r w:rsidRPr="00DC46C0">
        <w:rPr>
          <w:rFonts w:ascii="Times New Roman" w:hAnsi="Times New Roman"/>
          <w:sz w:val="24"/>
          <w:lang w:val="pt-BR"/>
        </w:rPr>
        <w:t xml:space="preserve"> </w:t>
      </w:r>
      <w:proofErr w:type="spellStart"/>
      <w:r w:rsidRPr="00DC46C0">
        <w:rPr>
          <w:rFonts w:ascii="Times New Roman" w:hAnsi="Times New Roman"/>
          <w:sz w:val="24"/>
          <w:lang w:val="pt-BR"/>
        </w:rPr>
        <w:t>instrument</w:t>
      </w:r>
      <w:proofErr w:type="spellEnd"/>
      <w:r w:rsidRPr="00DC46C0">
        <w:rPr>
          <w:rFonts w:ascii="Times New Roman" w:hAnsi="Times New Roman"/>
          <w:sz w:val="24"/>
          <w:lang w:val="pt-BR"/>
        </w:rPr>
        <w:t xml:space="preserve">: </w:t>
      </w:r>
      <w:r w:rsidR="00886BAE" w:rsidRPr="00DC46C0">
        <w:rPr>
          <w:rFonts w:ascii="Times New Roman" w:hAnsi="Times New Roman"/>
          <w:sz w:val="24"/>
          <w:lang w:val="pt-BR"/>
        </w:rPr>
        <w:t xml:space="preserve"> </w:t>
      </w:r>
      <w:r w:rsidR="00407787" w:rsidRPr="003D56B9">
        <w:rPr>
          <w:rFonts w:ascii="Times New Roman" w:hAnsi="Times New Roman"/>
          <w:i/>
          <w:sz w:val="24"/>
        </w:rPr>
        <w:t>https://weather.msfc.nasa.gov/AMSR/</w:t>
      </w:r>
    </w:p>
    <w:p w14:paraId="470F98D8" w14:textId="77777777" w:rsidR="00B15B58" w:rsidRDefault="00B15B58" w:rsidP="00D33394">
      <w:pPr>
        <w:pStyle w:val="PlainText"/>
        <w:ind w:left="360" w:hanging="360"/>
        <w:rPr>
          <w:rFonts w:ascii="Times New Roman" w:hAnsi="Times New Roman"/>
          <w:sz w:val="24"/>
        </w:rPr>
      </w:pPr>
      <w:r>
        <w:rPr>
          <w:rFonts w:ascii="Times New Roman" w:hAnsi="Times New Roman"/>
          <w:sz w:val="24"/>
        </w:rPr>
        <w:t xml:space="preserve">AMSR2 instrument:  </w:t>
      </w:r>
      <w:r w:rsidRPr="00B15B58">
        <w:rPr>
          <w:rFonts w:ascii="Times New Roman" w:hAnsi="Times New Roman"/>
          <w:i/>
          <w:sz w:val="24"/>
        </w:rPr>
        <w:t>http://suzaku.eorc.jaxa.jp/GCOM_W/w_amsr2/whats_amsr2.html</w:t>
      </w:r>
    </w:p>
    <w:p w14:paraId="690E763C" w14:textId="3C677DA5" w:rsidR="007D71BC" w:rsidRPr="00800623" w:rsidRDefault="007D71BC" w:rsidP="00D33394">
      <w:pPr>
        <w:pStyle w:val="PlainText"/>
        <w:ind w:left="360" w:hanging="360"/>
        <w:rPr>
          <w:rFonts w:ascii="Times New Roman" w:hAnsi="Times New Roman"/>
          <w:sz w:val="24"/>
        </w:rPr>
      </w:pPr>
      <w:r w:rsidRPr="00800623">
        <w:rPr>
          <w:rFonts w:ascii="Times New Roman" w:hAnsi="Times New Roman"/>
          <w:sz w:val="24"/>
        </w:rPr>
        <w:t xml:space="preserve">AMSU-B instrument: </w:t>
      </w:r>
      <w:r w:rsidR="00886BAE">
        <w:rPr>
          <w:rFonts w:ascii="Times New Roman" w:hAnsi="Times New Roman"/>
          <w:sz w:val="24"/>
        </w:rPr>
        <w:t xml:space="preserve"> </w:t>
      </w:r>
      <w:r w:rsidRPr="00800623">
        <w:rPr>
          <w:rFonts w:ascii="Times New Roman" w:hAnsi="Times New Roman"/>
          <w:i/>
          <w:sz w:val="24"/>
        </w:rPr>
        <w:t>http://www2.ncdc.noaa.gov/docs/klm/html/c3/sec3-4.htm</w:t>
      </w:r>
      <w:r w:rsidRPr="00800623">
        <w:rPr>
          <w:rFonts w:ascii="Times New Roman" w:hAnsi="Times New Roman"/>
          <w:sz w:val="24"/>
        </w:rPr>
        <w:t xml:space="preserve"> in the NOAA KLM User's Guide (September 2000 revision):</w:t>
      </w:r>
    </w:p>
    <w:p w14:paraId="07239025" w14:textId="7A5D870C" w:rsidR="00B15B58" w:rsidRPr="00800623" w:rsidRDefault="007D71BC" w:rsidP="00D33394">
      <w:pPr>
        <w:pStyle w:val="PlainText"/>
        <w:ind w:left="360"/>
        <w:rPr>
          <w:rFonts w:ascii="Times New Roman" w:hAnsi="Times New Roman"/>
          <w:i/>
          <w:sz w:val="24"/>
        </w:rPr>
      </w:pPr>
      <w:r w:rsidRPr="00800623">
        <w:rPr>
          <w:rFonts w:ascii="Times New Roman" w:hAnsi="Times New Roman"/>
          <w:i/>
          <w:sz w:val="24"/>
        </w:rPr>
        <w:t>http://www2.ncdc.noaa.gov/docs/klm/index.htm</w:t>
      </w:r>
    </w:p>
    <w:p w14:paraId="3DD57865" w14:textId="281EDDD7" w:rsidR="00EF6EB4" w:rsidRPr="00885519" w:rsidRDefault="00EF6EB4" w:rsidP="005C1A83">
      <w:pPr>
        <w:pStyle w:val="PlainText"/>
        <w:ind w:left="360" w:hanging="360"/>
        <w:rPr>
          <w:rFonts w:ascii="Times New Roman" w:hAnsi="Times New Roman"/>
          <w:sz w:val="24"/>
        </w:rPr>
      </w:pPr>
      <w:r>
        <w:rPr>
          <w:rFonts w:ascii="Times New Roman" w:hAnsi="Times New Roman"/>
          <w:sz w:val="24"/>
        </w:rPr>
        <w:t xml:space="preserve">ATMS:  </w:t>
      </w:r>
      <w:r w:rsidR="00A14015" w:rsidRPr="003D56B9">
        <w:rPr>
          <w:rFonts w:ascii="Times New Roman" w:hAnsi="Times New Roman"/>
          <w:i/>
          <w:sz w:val="24"/>
        </w:rPr>
        <w:t>https://www.star.nesdis.noaa.gov/mirs</w:t>
      </w:r>
      <w:r w:rsidRPr="00EF6EB4">
        <w:rPr>
          <w:rFonts w:ascii="Times New Roman" w:hAnsi="Times New Roman"/>
          <w:i/>
          <w:sz w:val="24"/>
        </w:rPr>
        <w:t>/snppatms.php</w:t>
      </w:r>
      <w:r w:rsidR="00885519">
        <w:rPr>
          <w:rFonts w:ascii="Times New Roman" w:hAnsi="Times New Roman"/>
          <w:i/>
          <w:sz w:val="24"/>
        </w:rPr>
        <w:t xml:space="preserve"> </w:t>
      </w:r>
      <w:r w:rsidR="00885519">
        <w:rPr>
          <w:rFonts w:ascii="Times New Roman" w:hAnsi="Times New Roman"/>
          <w:sz w:val="24"/>
        </w:rPr>
        <w:t xml:space="preserve">or </w:t>
      </w:r>
      <w:r w:rsidR="00885519" w:rsidRPr="003D56B9">
        <w:rPr>
          <w:rFonts w:ascii="Times New Roman" w:hAnsi="Times New Roman"/>
          <w:i/>
          <w:sz w:val="24"/>
        </w:rPr>
        <w:t>https://www.star.nesdis.noaa.gov/</w:t>
      </w:r>
      <w:r w:rsidR="00885519">
        <w:rPr>
          <w:rFonts w:ascii="Times New Roman" w:hAnsi="Times New Roman"/>
          <w:i/>
          <w:sz w:val="24"/>
        </w:rPr>
        <w:t>jpss</w:t>
      </w:r>
      <w:r w:rsidR="00885519" w:rsidRPr="00EF6EB4">
        <w:rPr>
          <w:rFonts w:ascii="Times New Roman" w:hAnsi="Times New Roman"/>
          <w:i/>
          <w:sz w:val="24"/>
        </w:rPr>
        <w:t>/</w:t>
      </w:r>
      <w:r w:rsidR="00885519">
        <w:rPr>
          <w:rFonts w:ascii="Times New Roman" w:hAnsi="Times New Roman"/>
          <w:i/>
          <w:sz w:val="24"/>
        </w:rPr>
        <w:t>ATMS</w:t>
      </w:r>
      <w:r w:rsidR="00885519" w:rsidRPr="00EF6EB4">
        <w:rPr>
          <w:rFonts w:ascii="Times New Roman" w:hAnsi="Times New Roman"/>
          <w:i/>
          <w:sz w:val="24"/>
        </w:rPr>
        <w:t>.php</w:t>
      </w:r>
    </w:p>
    <w:p w14:paraId="7E870963" w14:textId="02AD7414" w:rsidR="009718F8" w:rsidRDefault="009718F8" w:rsidP="005C1A83">
      <w:pPr>
        <w:pStyle w:val="PlainText"/>
        <w:ind w:left="360" w:hanging="360"/>
        <w:rPr>
          <w:rFonts w:ascii="Times New Roman" w:hAnsi="Times New Roman"/>
          <w:sz w:val="24"/>
        </w:rPr>
      </w:pPr>
      <w:r>
        <w:rPr>
          <w:rFonts w:ascii="Times New Roman" w:hAnsi="Times New Roman"/>
          <w:sz w:val="24"/>
        </w:rPr>
        <w:t xml:space="preserve">DPR release notes:  </w:t>
      </w:r>
      <w:r w:rsidRPr="005C1A83">
        <w:rPr>
          <w:rFonts w:ascii="Times New Roman" w:hAnsi="Times New Roman"/>
          <w:i/>
          <w:sz w:val="24"/>
        </w:rPr>
        <w:t>https://pps.gsfc.nasa.gov/Documents/Caveats_DPRL2_productV05B_fin3.pdf</w:t>
      </w:r>
    </w:p>
    <w:p w14:paraId="11A63620" w14:textId="57808753" w:rsidR="00886BAE" w:rsidRDefault="00886BAE">
      <w:pPr>
        <w:pStyle w:val="PlainText"/>
        <w:rPr>
          <w:rFonts w:ascii="Times New Roman" w:hAnsi="Times New Roman"/>
          <w:sz w:val="24"/>
        </w:rPr>
      </w:pPr>
      <w:r>
        <w:rPr>
          <w:rFonts w:ascii="Times New Roman" w:hAnsi="Times New Roman"/>
          <w:sz w:val="24"/>
        </w:rPr>
        <w:t xml:space="preserve">FAQ: </w:t>
      </w:r>
      <w:r w:rsidR="00522486" w:rsidRPr="00522486">
        <w:rPr>
          <w:rFonts w:ascii="Times New Roman" w:hAnsi="Times New Roman"/>
          <w:sz w:val="24"/>
        </w:rPr>
        <w:t xml:space="preserve"> </w:t>
      </w:r>
      <w:r w:rsidR="00522486" w:rsidRPr="005C1A83">
        <w:rPr>
          <w:rFonts w:ascii="Times New Roman" w:hAnsi="Times New Roman"/>
          <w:i/>
          <w:sz w:val="24"/>
        </w:rPr>
        <w:t>https://disc.gsfc.nasa.gov/information/faqs?keyword=precipitation&amp;page=1</w:t>
      </w:r>
    </w:p>
    <w:p w14:paraId="484D0B37" w14:textId="06A2CF59" w:rsidR="005042C5" w:rsidRPr="008415B3" w:rsidRDefault="005042C5">
      <w:pPr>
        <w:pStyle w:val="PlainText"/>
        <w:rPr>
          <w:rFonts w:ascii="Times New Roman" w:hAnsi="Times New Roman"/>
          <w:sz w:val="24"/>
        </w:rPr>
      </w:pPr>
      <w:r w:rsidRPr="008415B3">
        <w:rPr>
          <w:rFonts w:ascii="Times New Roman" w:hAnsi="Times New Roman"/>
          <w:sz w:val="24"/>
        </w:rPr>
        <w:t xml:space="preserve">Giovanni: </w:t>
      </w:r>
      <w:r w:rsidR="00886BAE">
        <w:rPr>
          <w:rFonts w:ascii="Times New Roman" w:hAnsi="Times New Roman"/>
          <w:sz w:val="24"/>
        </w:rPr>
        <w:t xml:space="preserve"> </w:t>
      </w:r>
      <w:r w:rsidR="00E413F4" w:rsidRPr="00E413F4">
        <w:rPr>
          <w:rFonts w:ascii="Times New Roman" w:hAnsi="Times New Roman"/>
          <w:i/>
          <w:sz w:val="24"/>
        </w:rPr>
        <w:t>https://giovanni.sci.gsfc.nasa.gov/giovanni/</w:t>
      </w:r>
    </w:p>
    <w:p w14:paraId="4C3732FF" w14:textId="78D472A9" w:rsidR="00233990" w:rsidRDefault="00CD5642" w:rsidP="00D33394">
      <w:pPr>
        <w:pStyle w:val="PlainText"/>
        <w:ind w:left="360" w:hanging="360"/>
        <w:rPr>
          <w:rFonts w:ascii="Times New Roman" w:hAnsi="Times New Roman"/>
          <w:sz w:val="24"/>
        </w:rPr>
      </w:pPr>
      <w:r>
        <w:rPr>
          <w:rFonts w:ascii="Times New Roman" w:hAnsi="Times New Roman"/>
          <w:sz w:val="24"/>
        </w:rPr>
        <w:t xml:space="preserve">GMI </w:t>
      </w:r>
      <w:r w:rsidR="00233990">
        <w:rPr>
          <w:rFonts w:ascii="Times New Roman" w:hAnsi="Times New Roman"/>
          <w:sz w:val="24"/>
        </w:rPr>
        <w:t xml:space="preserve">channel and Level 1B processing:  </w:t>
      </w:r>
      <w:r w:rsidR="00757438" w:rsidRPr="005C1A83">
        <w:rPr>
          <w:rFonts w:ascii="Times New Roman" w:hAnsi="Times New Roman"/>
          <w:i/>
          <w:sz w:val="24"/>
        </w:rPr>
        <w:t>https://pmm.nasa.gov/sites/default/files/document_files/GPMGMIL1BATBDV2.3.pdf</w:t>
      </w:r>
      <w:r w:rsidR="00233990" w:rsidRPr="00757438">
        <w:rPr>
          <w:rFonts w:ascii="Times New Roman" w:hAnsi="Times New Roman"/>
          <w:i/>
          <w:sz w:val="24"/>
        </w:rPr>
        <w:t xml:space="preserve"> </w:t>
      </w:r>
    </w:p>
    <w:p w14:paraId="6304314A" w14:textId="093FB2BC" w:rsidR="00B4439F" w:rsidRPr="00B4439F" w:rsidRDefault="00B4439F" w:rsidP="00D33394">
      <w:pPr>
        <w:pStyle w:val="PlainText"/>
        <w:ind w:left="360" w:hanging="360"/>
        <w:rPr>
          <w:rFonts w:ascii="Times New Roman" w:hAnsi="Times New Roman"/>
          <w:sz w:val="24"/>
        </w:rPr>
      </w:pPr>
      <w:r>
        <w:rPr>
          <w:rFonts w:ascii="Times New Roman" w:hAnsi="Times New Roman"/>
          <w:sz w:val="24"/>
        </w:rPr>
        <w:t xml:space="preserve">GMI scanning basics:  </w:t>
      </w:r>
      <w:r w:rsidR="00A14015" w:rsidRPr="005C1A83">
        <w:rPr>
          <w:rFonts w:ascii="Times New Roman" w:hAnsi="Times New Roman"/>
          <w:i/>
          <w:sz w:val="24"/>
        </w:rPr>
        <w:t>https://www.star.nesdis.noaa.gov/mirs/gpmgmi.php</w:t>
      </w:r>
    </w:p>
    <w:p w14:paraId="4CE632FC" w14:textId="7CAC476F" w:rsidR="004242BE" w:rsidRPr="00DC46C0" w:rsidRDefault="004242BE" w:rsidP="00D33394">
      <w:pPr>
        <w:pStyle w:val="PlainText"/>
        <w:ind w:left="360" w:hanging="360"/>
        <w:rPr>
          <w:rFonts w:ascii="Times New Roman" w:hAnsi="Times New Roman"/>
          <w:i/>
          <w:sz w:val="24"/>
          <w:lang w:val="it-IT"/>
        </w:rPr>
      </w:pPr>
      <w:r w:rsidRPr="00DC46C0">
        <w:rPr>
          <w:rFonts w:ascii="Times New Roman" w:hAnsi="Times New Roman"/>
          <w:sz w:val="24"/>
          <w:lang w:val="it-IT"/>
        </w:rPr>
        <w:t xml:space="preserve">GPM data </w:t>
      </w:r>
      <w:proofErr w:type="spellStart"/>
      <w:proofErr w:type="gramStart"/>
      <w:r w:rsidRPr="00DC46C0">
        <w:rPr>
          <w:rFonts w:ascii="Times New Roman" w:hAnsi="Times New Roman"/>
          <w:sz w:val="24"/>
          <w:lang w:val="it-IT"/>
        </w:rPr>
        <w:t>access</w:t>
      </w:r>
      <w:proofErr w:type="spellEnd"/>
      <w:r w:rsidRPr="00DC46C0">
        <w:rPr>
          <w:rFonts w:ascii="Times New Roman" w:hAnsi="Times New Roman"/>
          <w:sz w:val="24"/>
          <w:lang w:val="it-IT"/>
        </w:rPr>
        <w:t xml:space="preserve">: </w:t>
      </w:r>
      <w:r w:rsidR="00886BAE" w:rsidRPr="00DC46C0">
        <w:rPr>
          <w:rFonts w:ascii="Times New Roman" w:hAnsi="Times New Roman"/>
          <w:sz w:val="24"/>
          <w:lang w:val="it-IT"/>
        </w:rPr>
        <w:t xml:space="preserve"> </w:t>
      </w:r>
      <w:r w:rsidRPr="00DC46C0">
        <w:rPr>
          <w:rFonts w:ascii="Times New Roman" w:hAnsi="Times New Roman"/>
          <w:i/>
          <w:sz w:val="24"/>
          <w:lang w:val="it-IT"/>
        </w:rPr>
        <w:t>http://pmm.nasa.gov/data-access/downloads/gpm</w:t>
      </w:r>
      <w:proofErr w:type="gramEnd"/>
    </w:p>
    <w:p w14:paraId="15FD0192" w14:textId="6FCB0B3F" w:rsidR="008415B3" w:rsidRPr="008415B3" w:rsidRDefault="008415B3" w:rsidP="003169F7">
      <w:pPr>
        <w:pStyle w:val="PlainText"/>
        <w:ind w:left="360" w:hanging="360"/>
        <w:rPr>
          <w:rFonts w:ascii="Times New Roman" w:hAnsi="Times New Roman"/>
          <w:i/>
          <w:sz w:val="24"/>
        </w:rPr>
      </w:pPr>
      <w:r>
        <w:rPr>
          <w:rFonts w:ascii="Times New Roman" w:hAnsi="Times New Roman"/>
          <w:sz w:val="24"/>
        </w:rPr>
        <w:t xml:space="preserve">GPM data file naming: </w:t>
      </w:r>
      <w:r w:rsidR="00886BAE">
        <w:rPr>
          <w:rFonts w:ascii="Times New Roman" w:hAnsi="Times New Roman"/>
          <w:sz w:val="24"/>
        </w:rPr>
        <w:t xml:space="preserve"> </w:t>
      </w:r>
      <w:r w:rsidR="000701CB" w:rsidRPr="000701CB">
        <w:rPr>
          <w:rFonts w:ascii="Times New Roman" w:hAnsi="Times New Roman"/>
          <w:i/>
          <w:sz w:val="24"/>
        </w:rPr>
        <w:t>https://pmm.nasa.gov/sites/default/files/document_files/FileNamingConventionForPrecipitationProductsForGPMMissionV1.4.pdf</w:t>
      </w:r>
    </w:p>
    <w:p w14:paraId="3F6C7933" w14:textId="388CCE1F" w:rsidR="004242BE" w:rsidRPr="008F15CF" w:rsidRDefault="004242BE" w:rsidP="00D33394">
      <w:pPr>
        <w:pStyle w:val="PlainText"/>
        <w:ind w:left="360" w:hanging="360"/>
        <w:rPr>
          <w:rFonts w:ascii="Times New Roman" w:hAnsi="Times New Roman"/>
          <w:i/>
          <w:sz w:val="24"/>
        </w:rPr>
      </w:pPr>
      <w:r w:rsidRPr="008F15CF">
        <w:rPr>
          <w:rFonts w:ascii="Times New Roman" w:hAnsi="Times New Roman"/>
          <w:sz w:val="24"/>
        </w:rPr>
        <w:t xml:space="preserve">GPM home: </w:t>
      </w:r>
      <w:r w:rsidR="00886BAE">
        <w:rPr>
          <w:rFonts w:ascii="Times New Roman" w:hAnsi="Times New Roman"/>
          <w:sz w:val="24"/>
        </w:rPr>
        <w:t xml:space="preserve"> </w:t>
      </w:r>
      <w:r w:rsidRPr="008F15CF">
        <w:rPr>
          <w:rFonts w:ascii="Times New Roman" w:hAnsi="Times New Roman"/>
          <w:i/>
          <w:sz w:val="24"/>
        </w:rPr>
        <w:t>http://gpm.gsfc.nasa.gov/</w:t>
      </w:r>
    </w:p>
    <w:p w14:paraId="71093928" w14:textId="4ED48B8E" w:rsidR="00AF2E53" w:rsidRDefault="00236A1E" w:rsidP="00D33394">
      <w:pPr>
        <w:ind w:left="360" w:hanging="360"/>
        <w:rPr>
          <w:rFonts w:ascii="Times New Roman" w:hAnsi="Times New Roman"/>
        </w:rPr>
      </w:pPr>
      <w:r>
        <w:rPr>
          <w:rFonts w:ascii="Times New Roman" w:hAnsi="Times New Roman"/>
        </w:rPr>
        <w:t>GPROF2017</w:t>
      </w:r>
      <w:r w:rsidR="00800623" w:rsidRPr="00800623">
        <w:rPr>
          <w:rFonts w:ascii="Times New Roman" w:hAnsi="Times New Roman"/>
        </w:rPr>
        <w:t xml:space="preserve"> ATBD: </w:t>
      </w:r>
      <w:r w:rsidR="00886BAE">
        <w:rPr>
          <w:rFonts w:ascii="Times New Roman" w:hAnsi="Times New Roman"/>
        </w:rPr>
        <w:t xml:space="preserve"> </w:t>
      </w:r>
      <w:r w:rsidR="00AF2E53" w:rsidRPr="003D56B9">
        <w:rPr>
          <w:rFonts w:ascii="Times New Roman" w:hAnsi="Times New Roman"/>
          <w:i/>
        </w:rPr>
        <w:t>https://pmm.nasa.gov/sites/default/files/document_files/ATBD_GPM_GPROF_June1_2017.pdf</w:t>
      </w:r>
    </w:p>
    <w:p w14:paraId="67B86EDF" w14:textId="57CDE4A9" w:rsidR="007D71BC" w:rsidRPr="008F15CF" w:rsidRDefault="007D71BC" w:rsidP="00AF2E53">
      <w:pPr>
        <w:ind w:left="360" w:hanging="360"/>
        <w:rPr>
          <w:rFonts w:ascii="Times New Roman" w:hAnsi="Times New Roman"/>
        </w:rPr>
      </w:pPr>
      <w:r w:rsidRPr="008F15CF">
        <w:rPr>
          <w:rFonts w:ascii="Times New Roman" w:hAnsi="Times New Roman"/>
        </w:rPr>
        <w:t>IMERG ATBD:</w:t>
      </w:r>
      <w:r w:rsidR="00886BAE">
        <w:rPr>
          <w:rFonts w:ascii="Times New Roman" w:hAnsi="Times New Roman"/>
        </w:rPr>
        <w:t xml:space="preserve"> </w:t>
      </w:r>
      <w:r w:rsidRPr="008F15CF">
        <w:rPr>
          <w:rFonts w:ascii="Times New Roman" w:hAnsi="Times New Roman"/>
        </w:rPr>
        <w:t xml:space="preserve"> </w:t>
      </w:r>
      <w:r w:rsidR="009B4F75" w:rsidRPr="009B4F75">
        <w:rPr>
          <w:rFonts w:ascii="Times New Roman" w:hAnsi="Times New Roman"/>
          <w:i/>
        </w:rPr>
        <w:t>https://pmm.nasa.gov/sites/default/files/document_files/IMERG_ATBD_V06.pdf</w:t>
      </w:r>
    </w:p>
    <w:p w14:paraId="33D3B884" w14:textId="0FCDFF48" w:rsidR="008415B3" w:rsidRDefault="008415B3" w:rsidP="003169F7">
      <w:pPr>
        <w:pStyle w:val="PlainText"/>
        <w:ind w:left="360" w:hanging="360"/>
        <w:rPr>
          <w:rFonts w:ascii="Times New Roman" w:hAnsi="Times New Roman" w:cs="Times New Roman"/>
          <w:i/>
          <w:sz w:val="24"/>
          <w:szCs w:val="24"/>
        </w:rPr>
      </w:pPr>
      <w:r w:rsidRPr="008415B3">
        <w:rPr>
          <w:rFonts w:ascii="Times New Roman" w:hAnsi="Times New Roman"/>
          <w:sz w:val="24"/>
        </w:rPr>
        <w:t xml:space="preserve">IMERG HDF5 file layout: </w:t>
      </w:r>
      <w:r w:rsidR="00886BAE">
        <w:rPr>
          <w:rFonts w:ascii="Times New Roman" w:hAnsi="Times New Roman"/>
          <w:sz w:val="24"/>
        </w:rPr>
        <w:t xml:space="preserve"> </w:t>
      </w:r>
      <w:r w:rsidR="00046571" w:rsidRPr="005C1A83">
        <w:rPr>
          <w:rFonts w:ascii="Times New Roman" w:hAnsi="Times New Roman"/>
          <w:i/>
          <w:sz w:val="24"/>
        </w:rPr>
        <w:t>ftp://gpmweb2.pps.eosdis.nasa.gov/pub/GPMfilespec/filespec.GPM.pdf</w:t>
      </w:r>
    </w:p>
    <w:p w14:paraId="39518FA5" w14:textId="3599DE26" w:rsidR="001500AB" w:rsidRDefault="001500AB">
      <w:pPr>
        <w:pStyle w:val="PlainText"/>
        <w:ind w:left="360" w:hanging="360"/>
        <w:rPr>
          <w:rFonts w:ascii="Times New Roman" w:hAnsi="Times New Roman" w:cs="Times New Roman"/>
          <w:i/>
          <w:sz w:val="24"/>
          <w:szCs w:val="24"/>
        </w:rPr>
      </w:pPr>
      <w:r>
        <w:rPr>
          <w:rFonts w:ascii="Times New Roman" w:hAnsi="Times New Roman" w:cs="Times New Roman"/>
          <w:sz w:val="24"/>
          <w:szCs w:val="24"/>
        </w:rPr>
        <w:t xml:space="preserve">IMERG HDF5 metadata:  </w:t>
      </w:r>
      <w:r w:rsidR="004444B0" w:rsidRPr="005C1A83">
        <w:rPr>
          <w:rFonts w:ascii="Times New Roman" w:hAnsi="Times New Roman" w:cs="Times New Roman"/>
          <w:i/>
          <w:sz w:val="24"/>
          <w:szCs w:val="24"/>
        </w:rPr>
        <w:t>ftp://gpmweb2.pps.eosdis.nasa.gov/pub/GPMfilespec/filespecMeta.GPM.pdf</w:t>
      </w:r>
    </w:p>
    <w:p w14:paraId="6AEC20DC" w14:textId="2F7EE9FA" w:rsidR="00116AF9" w:rsidRPr="001500AB" w:rsidRDefault="00116AF9">
      <w:pPr>
        <w:pStyle w:val="PlainText"/>
        <w:ind w:left="360" w:hanging="360"/>
        <w:rPr>
          <w:rFonts w:ascii="Times New Roman" w:hAnsi="Times New Roman" w:cs="Times New Roman"/>
          <w:sz w:val="24"/>
          <w:szCs w:val="24"/>
        </w:rPr>
      </w:pPr>
      <w:r>
        <w:rPr>
          <w:rFonts w:ascii="Times New Roman" w:hAnsi="Times New Roman" w:cs="Times New Roman"/>
          <w:sz w:val="24"/>
          <w:szCs w:val="24"/>
        </w:rPr>
        <w:t xml:space="preserve">IMERG Morphing:  </w:t>
      </w:r>
      <w:r w:rsidRPr="00116AF9">
        <w:rPr>
          <w:rFonts w:ascii="Times New Roman" w:hAnsi="Times New Roman"/>
          <w:i/>
          <w:sz w:val="24"/>
        </w:rPr>
        <w:t>https://pmm.nasa.gov/sites/default/files/document_files/</w:t>
      </w:r>
      <w:r>
        <w:rPr>
          <w:rFonts w:ascii="Times New Roman" w:hAnsi="Times New Roman"/>
          <w:i/>
          <w:sz w:val="24"/>
        </w:rPr>
        <w:t>MorphingInV06IMERG</w:t>
      </w:r>
      <w:r w:rsidRPr="00116AF9">
        <w:rPr>
          <w:rFonts w:ascii="Times New Roman" w:hAnsi="Times New Roman"/>
          <w:i/>
          <w:sz w:val="24"/>
        </w:rPr>
        <w:t>.pdf</w:t>
      </w:r>
    </w:p>
    <w:p w14:paraId="68E2E7BA" w14:textId="082802F6" w:rsidR="00D03DBA" w:rsidRPr="00D33394" w:rsidRDefault="00D03DBA" w:rsidP="00116AF9">
      <w:pPr>
        <w:pStyle w:val="PlainText"/>
        <w:rPr>
          <w:rFonts w:ascii="Times New Roman" w:hAnsi="Times New Roman"/>
          <w:i/>
          <w:sz w:val="24"/>
          <w:szCs w:val="24"/>
        </w:rPr>
      </w:pPr>
      <w:r w:rsidRPr="00D33394">
        <w:rPr>
          <w:rFonts w:ascii="Times New Roman" w:hAnsi="Times New Roman"/>
          <w:sz w:val="24"/>
          <w:szCs w:val="24"/>
        </w:rPr>
        <w:t>IM</w:t>
      </w:r>
      <w:r w:rsidRPr="00D03DBA">
        <w:rPr>
          <w:rFonts w:ascii="Times New Roman" w:hAnsi="Times New Roman"/>
          <w:sz w:val="24"/>
          <w:szCs w:val="24"/>
        </w:rPr>
        <w:t xml:space="preserve">ERG Quality Index: </w:t>
      </w:r>
      <w:r w:rsidRPr="00D33394">
        <w:rPr>
          <w:rFonts w:ascii="Times New Roman" w:hAnsi="Times New Roman"/>
          <w:sz w:val="24"/>
          <w:szCs w:val="24"/>
        </w:rPr>
        <w:t xml:space="preserve"> </w:t>
      </w:r>
      <w:r w:rsidRPr="00D33394">
        <w:rPr>
          <w:rFonts w:ascii="Times New Roman" w:hAnsi="Times New Roman"/>
          <w:i/>
          <w:sz w:val="24"/>
          <w:szCs w:val="24"/>
        </w:rPr>
        <w:t>https://pmm.nasa.gov/sites/default/files/document_files/IMERG_QI.pdf</w:t>
      </w:r>
    </w:p>
    <w:p w14:paraId="76B79720" w14:textId="63E0C8F9" w:rsidR="008415B3" w:rsidRDefault="008415B3">
      <w:pPr>
        <w:pStyle w:val="PlainText"/>
        <w:ind w:left="360" w:hanging="360"/>
        <w:rPr>
          <w:rFonts w:ascii="Times New Roman" w:hAnsi="Times New Roman"/>
          <w:sz w:val="24"/>
        </w:rPr>
      </w:pPr>
      <w:r>
        <w:rPr>
          <w:rFonts w:ascii="Times New Roman" w:hAnsi="Times New Roman"/>
          <w:sz w:val="24"/>
        </w:rPr>
        <w:t>IPWG data set tables:</w:t>
      </w:r>
      <w:r w:rsidRPr="00B64532">
        <w:rPr>
          <w:rFonts w:ascii="Times New Roman" w:hAnsi="Times New Roman"/>
          <w:sz w:val="24"/>
        </w:rPr>
        <w:t xml:space="preserve"> </w:t>
      </w:r>
      <w:r w:rsidR="00886BAE">
        <w:rPr>
          <w:rFonts w:ascii="Times New Roman" w:hAnsi="Times New Roman"/>
          <w:sz w:val="24"/>
        </w:rPr>
        <w:t xml:space="preserve"> </w:t>
      </w:r>
      <w:r w:rsidRPr="00B64532">
        <w:rPr>
          <w:rFonts w:ascii="Times New Roman" w:hAnsi="Times New Roman"/>
          <w:i/>
          <w:sz w:val="24"/>
        </w:rPr>
        <w:t>http://www.isac.cnr.it/~ipwg/data/datasets.html</w:t>
      </w:r>
    </w:p>
    <w:p w14:paraId="04985E42" w14:textId="5D97CC94" w:rsidR="00132F7A" w:rsidRPr="005C1A83" w:rsidRDefault="00132F7A">
      <w:pPr>
        <w:pStyle w:val="PlainText"/>
        <w:ind w:left="360" w:hanging="360"/>
        <w:rPr>
          <w:rFonts w:ascii="Times New Roman" w:hAnsi="Times New Roman"/>
          <w:sz w:val="24"/>
          <w:highlight w:val="lightGray"/>
        </w:rPr>
      </w:pPr>
      <w:r w:rsidRPr="005C1A83">
        <w:rPr>
          <w:rFonts w:ascii="Times New Roman" w:hAnsi="Times New Roman"/>
          <w:sz w:val="24"/>
          <w:highlight w:val="lightGray"/>
        </w:rPr>
        <w:t xml:space="preserve">IPWG Validation for Australia:  </w:t>
      </w:r>
      <w:r w:rsidRPr="005C1A83">
        <w:rPr>
          <w:rFonts w:ascii="Times New Roman" w:hAnsi="Times New Roman"/>
          <w:i/>
          <w:sz w:val="24"/>
          <w:highlight w:val="lightGray"/>
        </w:rPr>
        <w:t>http://cawcr.gov.au/projects/SatRainVal/validation-intercomparison.html</w:t>
      </w:r>
      <w:r w:rsidR="008E53CB" w:rsidRPr="005C1A83">
        <w:rPr>
          <w:rFonts w:ascii="Times New Roman" w:hAnsi="Times New Roman"/>
          <w:sz w:val="24"/>
          <w:highlight w:val="lightGray"/>
        </w:rPr>
        <w:t xml:space="preserve">  (inactive)</w:t>
      </w:r>
    </w:p>
    <w:p w14:paraId="6464BF2C" w14:textId="70502DD3" w:rsidR="00132F7A" w:rsidRPr="005C1A83" w:rsidRDefault="00132F7A">
      <w:pPr>
        <w:pStyle w:val="PlainText"/>
        <w:ind w:left="360" w:hanging="360"/>
        <w:rPr>
          <w:rFonts w:ascii="Times New Roman" w:hAnsi="Times New Roman"/>
          <w:sz w:val="24"/>
          <w:highlight w:val="lightGray"/>
        </w:rPr>
      </w:pPr>
      <w:r w:rsidRPr="005C1A83">
        <w:rPr>
          <w:rFonts w:ascii="Times New Roman" w:hAnsi="Times New Roman"/>
          <w:sz w:val="24"/>
          <w:highlight w:val="lightGray"/>
        </w:rPr>
        <w:t xml:space="preserve">IPWG Validation for U.S.:  </w:t>
      </w:r>
      <w:r w:rsidRPr="005C1A83">
        <w:rPr>
          <w:rFonts w:ascii="Times New Roman" w:hAnsi="Times New Roman"/>
          <w:i/>
          <w:sz w:val="24"/>
          <w:highlight w:val="lightGray"/>
        </w:rPr>
        <w:t>http://cics.umd.edu/ipwg/us_web.html</w:t>
      </w:r>
    </w:p>
    <w:p w14:paraId="0806F9D7" w14:textId="4EFAF1A3" w:rsidR="00132F7A" w:rsidRPr="005C1A83" w:rsidRDefault="00132F7A">
      <w:pPr>
        <w:pStyle w:val="PlainText"/>
        <w:ind w:left="360" w:hanging="360"/>
        <w:rPr>
          <w:rFonts w:ascii="Times New Roman" w:hAnsi="Times New Roman"/>
          <w:sz w:val="24"/>
          <w:highlight w:val="lightGray"/>
        </w:rPr>
      </w:pPr>
      <w:r w:rsidRPr="005C1A83">
        <w:rPr>
          <w:rFonts w:ascii="Times New Roman" w:hAnsi="Times New Roman"/>
          <w:sz w:val="24"/>
          <w:highlight w:val="lightGray"/>
        </w:rPr>
        <w:t xml:space="preserve">IPWG Validation for western Europe:  </w:t>
      </w:r>
      <w:r w:rsidRPr="005C1A83">
        <w:rPr>
          <w:rFonts w:ascii="Times New Roman" w:hAnsi="Times New Roman"/>
          <w:i/>
          <w:sz w:val="24"/>
          <w:highlight w:val="lightGray"/>
        </w:rPr>
        <w:t>http://meso-a.gsfc.nasa.gov/ipwg/ipwgeu_home.html</w:t>
      </w:r>
      <w:r w:rsidR="00D03DBA" w:rsidRPr="005C1A83">
        <w:rPr>
          <w:rFonts w:ascii="Times New Roman" w:hAnsi="Times New Roman"/>
          <w:sz w:val="24"/>
          <w:highlight w:val="lightGray"/>
        </w:rPr>
        <w:t xml:space="preserve"> (inactive)</w:t>
      </w:r>
    </w:p>
    <w:p w14:paraId="0EAB7471" w14:textId="0C14C8F8" w:rsidR="00132F7A" w:rsidRPr="005C1A83" w:rsidRDefault="00132F7A">
      <w:pPr>
        <w:pStyle w:val="PlainText"/>
        <w:ind w:left="360" w:hanging="360"/>
        <w:rPr>
          <w:rFonts w:ascii="Times New Roman" w:hAnsi="Times New Roman" w:cs="Times New Roman"/>
          <w:sz w:val="24"/>
          <w:highlight w:val="lightGray"/>
        </w:rPr>
      </w:pPr>
      <w:r w:rsidRPr="005C1A83">
        <w:rPr>
          <w:rFonts w:ascii="Times New Roman" w:hAnsi="Times New Roman"/>
          <w:sz w:val="24"/>
          <w:highlight w:val="lightGray"/>
        </w:rPr>
        <w:t xml:space="preserve">IPWG Validation for South America:  </w:t>
      </w:r>
      <w:r w:rsidRPr="005C1A83">
        <w:rPr>
          <w:rFonts w:ascii="Times New Roman" w:hAnsi="Times New Roman"/>
          <w:i/>
          <w:sz w:val="24"/>
          <w:highlight w:val="lightGray"/>
        </w:rPr>
        <w:t>http://cics.umd.edu/~dvila/web/SatRainVal/dailyval.html</w:t>
      </w:r>
      <w:r w:rsidRPr="005C1A83">
        <w:rPr>
          <w:rFonts w:ascii="Times New Roman" w:hAnsi="Times New Roman"/>
          <w:sz w:val="24"/>
          <w:highlight w:val="lightGray"/>
        </w:rPr>
        <w:t xml:space="preserve"> (inactive)</w:t>
      </w:r>
    </w:p>
    <w:p w14:paraId="629EC387" w14:textId="146E81E7" w:rsidR="00132F7A" w:rsidRPr="005C1A83" w:rsidRDefault="00132F7A">
      <w:pPr>
        <w:pStyle w:val="PlainText"/>
        <w:ind w:left="360" w:hanging="360"/>
        <w:rPr>
          <w:rFonts w:ascii="Times New Roman" w:hAnsi="Times New Roman"/>
          <w:sz w:val="24"/>
          <w:highlight w:val="lightGray"/>
        </w:rPr>
      </w:pPr>
      <w:r w:rsidRPr="005C1A83">
        <w:rPr>
          <w:rFonts w:ascii="Times New Roman" w:hAnsi="Times New Roman"/>
          <w:sz w:val="24"/>
          <w:highlight w:val="lightGray"/>
        </w:rPr>
        <w:t xml:space="preserve">IPWG Validation for Japan:  </w:t>
      </w:r>
      <w:r w:rsidRPr="005C1A83">
        <w:rPr>
          <w:rFonts w:ascii="Times New Roman" w:hAnsi="Times New Roman"/>
          <w:i/>
          <w:sz w:val="24"/>
          <w:highlight w:val="lightGray"/>
        </w:rPr>
        <w:t>http://www-ipwg.kugi.kyoto-u.ac.jp/IPWG/sat_val_Japan.html</w:t>
      </w:r>
      <w:r w:rsidR="001A385E" w:rsidRPr="005C1A83">
        <w:rPr>
          <w:rFonts w:ascii="Times New Roman" w:hAnsi="Times New Roman"/>
          <w:sz w:val="24"/>
          <w:highlight w:val="lightGray"/>
        </w:rPr>
        <w:t xml:space="preserve"> (though 2016)</w:t>
      </w:r>
    </w:p>
    <w:p w14:paraId="1A235D57" w14:textId="4304532E" w:rsidR="007D71BC" w:rsidRPr="00800623" w:rsidRDefault="007D71BC" w:rsidP="00D33394">
      <w:pPr>
        <w:pStyle w:val="PlainText"/>
        <w:ind w:left="360" w:hanging="360"/>
        <w:rPr>
          <w:rFonts w:ascii="Times New Roman" w:hAnsi="Times New Roman"/>
          <w:sz w:val="24"/>
        </w:rPr>
      </w:pPr>
      <w:r w:rsidRPr="00800623">
        <w:rPr>
          <w:rFonts w:ascii="Times New Roman" w:hAnsi="Times New Roman"/>
          <w:sz w:val="24"/>
        </w:rPr>
        <w:lastRenderedPageBreak/>
        <w:t xml:space="preserve">MHS </w:t>
      </w:r>
      <w:r w:rsidRPr="00FE1B2E">
        <w:rPr>
          <w:rFonts w:ascii="Times New Roman" w:hAnsi="Times New Roman"/>
          <w:sz w:val="24"/>
        </w:rPr>
        <w:t xml:space="preserve">instrument: </w:t>
      </w:r>
      <w:r w:rsidR="00886BAE" w:rsidRPr="00FE1B2E">
        <w:rPr>
          <w:rFonts w:ascii="Times New Roman" w:hAnsi="Times New Roman"/>
          <w:sz w:val="24"/>
        </w:rPr>
        <w:t xml:space="preserve"> </w:t>
      </w:r>
      <w:r w:rsidR="001F112E" w:rsidRPr="00FE1B2E">
        <w:rPr>
          <w:rFonts w:ascii="Times New Roman" w:hAnsi="Times New Roman"/>
          <w:sz w:val="24"/>
        </w:rPr>
        <w:t>MHS is detailed in Section 3.9 and AMSU-B in Section 3.4</w:t>
      </w:r>
      <w:r w:rsidR="00CB3D84" w:rsidRPr="005C1A83">
        <w:rPr>
          <w:rFonts w:ascii="Times New Roman" w:hAnsi="Times New Roman"/>
          <w:sz w:val="24"/>
        </w:rPr>
        <w:t xml:space="preserve"> </w:t>
      </w:r>
      <w:r w:rsidRPr="00FE1B2E">
        <w:rPr>
          <w:rFonts w:ascii="Times New Roman" w:hAnsi="Times New Roman"/>
          <w:sz w:val="24"/>
        </w:rPr>
        <w:t>in the</w:t>
      </w:r>
      <w:r w:rsidRPr="00800623">
        <w:rPr>
          <w:rFonts w:ascii="Times New Roman" w:hAnsi="Times New Roman"/>
          <w:sz w:val="24"/>
        </w:rPr>
        <w:t xml:space="preserve"> NOAA KLM User's Guide (September 2000 revision):</w:t>
      </w:r>
    </w:p>
    <w:p w14:paraId="59C09C42" w14:textId="17F7F24A" w:rsidR="007D71BC" w:rsidRPr="00800623" w:rsidRDefault="001F112E" w:rsidP="00D33394">
      <w:pPr>
        <w:pStyle w:val="PlainText"/>
        <w:ind w:left="360"/>
        <w:rPr>
          <w:rFonts w:ascii="Times New Roman" w:hAnsi="Times New Roman"/>
          <w:sz w:val="24"/>
        </w:rPr>
      </w:pPr>
      <w:r w:rsidRPr="001F112E">
        <w:rPr>
          <w:rFonts w:ascii="Times New Roman" w:hAnsi="Times New Roman"/>
          <w:i/>
          <w:sz w:val="24"/>
        </w:rPr>
        <w:t>http://rain.atmos.colostate.edu/XCAL/docs/amsub/NOAA_KLM_Users_Guide.pdf</w:t>
      </w:r>
    </w:p>
    <w:p w14:paraId="605AAC96" w14:textId="138B4007" w:rsidR="00DD4FF3" w:rsidRPr="00800623" w:rsidRDefault="00DD4FF3" w:rsidP="00DD4FF3">
      <w:pPr>
        <w:pStyle w:val="PlainText"/>
        <w:rPr>
          <w:rFonts w:ascii="Times New Roman" w:hAnsi="Times New Roman"/>
          <w:i/>
          <w:sz w:val="24"/>
          <w:szCs w:val="24"/>
        </w:rPr>
      </w:pPr>
      <w:r w:rsidRPr="00800623">
        <w:rPr>
          <w:rFonts w:ascii="Times New Roman" w:hAnsi="Times New Roman"/>
          <w:sz w:val="24"/>
          <w:szCs w:val="24"/>
        </w:rPr>
        <w:t>P</w:t>
      </w:r>
      <w:r>
        <w:rPr>
          <w:rFonts w:ascii="Times New Roman" w:hAnsi="Times New Roman"/>
          <w:sz w:val="24"/>
          <w:szCs w:val="24"/>
        </w:rPr>
        <w:t>MM</w:t>
      </w:r>
      <w:r w:rsidRPr="00800623">
        <w:rPr>
          <w:rFonts w:ascii="Times New Roman" w:hAnsi="Times New Roman"/>
          <w:sz w:val="24"/>
          <w:szCs w:val="24"/>
        </w:rPr>
        <w:t xml:space="preserve"> home: </w:t>
      </w:r>
      <w:r>
        <w:rPr>
          <w:rFonts w:ascii="Times New Roman" w:hAnsi="Times New Roman"/>
          <w:sz w:val="24"/>
          <w:szCs w:val="24"/>
        </w:rPr>
        <w:t xml:space="preserve"> </w:t>
      </w:r>
      <w:r w:rsidRPr="00800623">
        <w:rPr>
          <w:rFonts w:ascii="Times New Roman" w:hAnsi="Times New Roman"/>
          <w:i/>
          <w:sz w:val="24"/>
          <w:szCs w:val="24"/>
        </w:rPr>
        <w:t>http://p</w:t>
      </w:r>
      <w:r>
        <w:rPr>
          <w:rFonts w:ascii="Times New Roman" w:hAnsi="Times New Roman"/>
          <w:i/>
          <w:sz w:val="24"/>
          <w:szCs w:val="24"/>
        </w:rPr>
        <w:t>mm</w:t>
      </w:r>
      <w:r w:rsidRPr="00800623">
        <w:rPr>
          <w:rFonts w:ascii="Times New Roman" w:hAnsi="Times New Roman"/>
          <w:i/>
          <w:sz w:val="24"/>
          <w:szCs w:val="24"/>
        </w:rPr>
        <w:t>.nasa.gov</w:t>
      </w:r>
    </w:p>
    <w:p w14:paraId="119BE1A5" w14:textId="77777777" w:rsidR="00DD4FF3" w:rsidRPr="00800623" w:rsidRDefault="00DD4FF3" w:rsidP="00DD4FF3">
      <w:pPr>
        <w:pStyle w:val="PlainText"/>
        <w:rPr>
          <w:rFonts w:ascii="Times New Roman" w:hAnsi="Times New Roman"/>
          <w:i/>
          <w:sz w:val="24"/>
          <w:szCs w:val="24"/>
        </w:rPr>
      </w:pPr>
      <w:r w:rsidRPr="00800623">
        <w:rPr>
          <w:rFonts w:ascii="Times New Roman" w:hAnsi="Times New Roman"/>
          <w:sz w:val="24"/>
          <w:szCs w:val="24"/>
        </w:rPr>
        <w:t xml:space="preserve">PPS home: </w:t>
      </w:r>
      <w:r>
        <w:rPr>
          <w:rFonts w:ascii="Times New Roman" w:hAnsi="Times New Roman"/>
          <w:sz w:val="24"/>
          <w:szCs w:val="24"/>
        </w:rPr>
        <w:t xml:space="preserve"> </w:t>
      </w:r>
      <w:r w:rsidRPr="00800623">
        <w:rPr>
          <w:rFonts w:ascii="Times New Roman" w:hAnsi="Times New Roman"/>
          <w:i/>
          <w:sz w:val="24"/>
          <w:szCs w:val="24"/>
        </w:rPr>
        <w:t>http://pps.gsfc.nasa.gov</w:t>
      </w:r>
    </w:p>
    <w:p w14:paraId="1473667B" w14:textId="5D1F328C" w:rsidR="00800623" w:rsidRPr="00DC46C0" w:rsidRDefault="00800623" w:rsidP="00D33394">
      <w:pPr>
        <w:pStyle w:val="PlainText"/>
        <w:rPr>
          <w:rFonts w:ascii="Times New Roman" w:hAnsi="Times New Roman"/>
          <w:sz w:val="24"/>
          <w:lang w:val="pt-BR"/>
        </w:rPr>
      </w:pPr>
      <w:r w:rsidRPr="00DC46C0">
        <w:rPr>
          <w:rFonts w:ascii="Times New Roman" w:hAnsi="Times New Roman"/>
          <w:sz w:val="24"/>
          <w:szCs w:val="24"/>
          <w:lang w:val="pt-BR"/>
        </w:rPr>
        <w:t xml:space="preserve">PR Manual: </w:t>
      </w:r>
      <w:r w:rsidR="00886BAE" w:rsidRPr="00DC46C0">
        <w:rPr>
          <w:rFonts w:ascii="Times New Roman" w:hAnsi="Times New Roman"/>
          <w:sz w:val="24"/>
          <w:szCs w:val="24"/>
          <w:lang w:val="pt-BR"/>
        </w:rPr>
        <w:t xml:space="preserve"> </w:t>
      </w:r>
      <w:r w:rsidRPr="00DC46C0">
        <w:rPr>
          <w:rFonts w:ascii="Times New Roman" w:hAnsi="Times New Roman"/>
          <w:i/>
          <w:sz w:val="24"/>
          <w:lang w:val="pt-BR"/>
        </w:rPr>
        <w:t>http://pps.gsfc.nasa.gov/tsdis/Documents/PR_Manual_JAXA_V6.pdf</w:t>
      </w:r>
    </w:p>
    <w:p w14:paraId="40873C93" w14:textId="43A8B5F4" w:rsidR="007030FE" w:rsidRDefault="007030FE" w:rsidP="00D33394">
      <w:pPr>
        <w:pStyle w:val="PlainText"/>
        <w:ind w:left="360" w:hanging="360"/>
        <w:rPr>
          <w:rFonts w:ascii="Times New Roman" w:hAnsi="Times New Roman"/>
          <w:i/>
          <w:sz w:val="24"/>
        </w:rPr>
      </w:pPr>
      <w:r>
        <w:rPr>
          <w:rFonts w:ascii="Times New Roman" w:hAnsi="Times New Roman"/>
          <w:sz w:val="24"/>
        </w:rPr>
        <w:t xml:space="preserve">Registration for the GES DISC data access: </w:t>
      </w:r>
      <w:r w:rsidRPr="002C6EDF">
        <w:rPr>
          <w:rFonts w:ascii="Times New Roman" w:hAnsi="Times New Roman"/>
          <w:i/>
          <w:sz w:val="24"/>
        </w:rPr>
        <w:t>https://disc.gsfc.nasa.gov/registration/registration-for-data-access</w:t>
      </w:r>
    </w:p>
    <w:p w14:paraId="50D68749" w14:textId="0E43372F" w:rsidR="007030FE" w:rsidRPr="00D33394" w:rsidRDefault="007030FE" w:rsidP="00D33394">
      <w:pPr>
        <w:pStyle w:val="PlainText"/>
        <w:ind w:left="360" w:hanging="360"/>
        <w:rPr>
          <w:rFonts w:ascii="Times New Roman" w:hAnsi="Times New Roman"/>
          <w:sz w:val="24"/>
        </w:rPr>
      </w:pPr>
      <w:r>
        <w:rPr>
          <w:rFonts w:ascii="Times New Roman" w:hAnsi="Times New Roman"/>
          <w:sz w:val="24"/>
        </w:rPr>
        <w:t xml:space="preserve">Registration for PPS data access:  </w:t>
      </w:r>
      <w:r w:rsidRPr="002C6EDF">
        <w:rPr>
          <w:rFonts w:ascii="Times New Roman" w:hAnsi="Times New Roman"/>
          <w:i/>
          <w:sz w:val="24"/>
        </w:rPr>
        <w:t>http://registration.pps.eosdis.nasa.gov/registration/</w:t>
      </w:r>
    </w:p>
    <w:p w14:paraId="748B4699" w14:textId="49D6D45C" w:rsidR="00CB45F8" w:rsidRDefault="00CB45F8" w:rsidP="00D33394">
      <w:pPr>
        <w:pStyle w:val="PlainText"/>
        <w:ind w:left="360" w:hanging="360"/>
        <w:rPr>
          <w:rFonts w:ascii="Times New Roman" w:hAnsi="Times New Roman"/>
          <w:sz w:val="24"/>
          <w:szCs w:val="24"/>
        </w:rPr>
      </w:pPr>
      <w:r w:rsidRPr="004F78C7">
        <w:rPr>
          <w:rFonts w:ascii="Times New Roman" w:hAnsi="Times New Roman"/>
          <w:sz w:val="24"/>
          <w:szCs w:val="24"/>
        </w:rPr>
        <w:t xml:space="preserve">Release notes for </w:t>
      </w:r>
      <w:r w:rsidR="002922AB">
        <w:rPr>
          <w:rFonts w:ascii="Times New Roman" w:hAnsi="Times New Roman"/>
          <w:sz w:val="24"/>
          <w:szCs w:val="24"/>
        </w:rPr>
        <w:t xml:space="preserve">IMERG </w:t>
      </w:r>
      <w:r w:rsidRPr="004F78C7">
        <w:rPr>
          <w:rFonts w:ascii="Times New Roman" w:hAnsi="Times New Roman"/>
          <w:sz w:val="24"/>
          <w:szCs w:val="24"/>
        </w:rPr>
        <w:t xml:space="preserve">Version </w:t>
      </w:r>
      <w:r w:rsidR="00DD4FF3" w:rsidRPr="004F78C7">
        <w:rPr>
          <w:rFonts w:ascii="Times New Roman" w:hAnsi="Times New Roman"/>
          <w:sz w:val="24"/>
          <w:szCs w:val="24"/>
        </w:rPr>
        <w:t>0</w:t>
      </w:r>
      <w:r w:rsidR="004F78C7" w:rsidRPr="004F78C7">
        <w:rPr>
          <w:rFonts w:ascii="Times New Roman" w:hAnsi="Times New Roman"/>
          <w:sz w:val="24"/>
          <w:szCs w:val="24"/>
        </w:rPr>
        <w:t>6</w:t>
      </w:r>
      <w:r w:rsidRPr="004F78C7">
        <w:rPr>
          <w:rFonts w:ascii="Times New Roman" w:hAnsi="Times New Roman"/>
          <w:sz w:val="24"/>
          <w:szCs w:val="24"/>
        </w:rPr>
        <w:t xml:space="preserve">:  </w:t>
      </w:r>
      <w:r w:rsidRPr="004F78C7">
        <w:rPr>
          <w:rFonts w:ascii="Times New Roman" w:hAnsi="Times New Roman" w:cs="Times New Roman"/>
          <w:i/>
          <w:sz w:val="24"/>
          <w:szCs w:val="24"/>
        </w:rPr>
        <w:t>http://pmm.nasa.gov/sites/default/files/document_files/</w:t>
      </w:r>
      <w:r w:rsidRPr="004F78C7">
        <w:rPr>
          <w:rFonts w:ascii="Times New Roman" w:hAnsi="Times New Roman"/>
          <w:i/>
          <w:sz w:val="24"/>
          <w:szCs w:val="24"/>
        </w:rPr>
        <w:t>IMERG_V0</w:t>
      </w:r>
      <w:r w:rsidR="004F78C7" w:rsidRPr="004F78C7">
        <w:rPr>
          <w:rFonts w:ascii="Times New Roman" w:hAnsi="Times New Roman"/>
          <w:i/>
          <w:sz w:val="24"/>
          <w:szCs w:val="24"/>
        </w:rPr>
        <w:t>6</w:t>
      </w:r>
      <w:r w:rsidRPr="004F78C7">
        <w:rPr>
          <w:rFonts w:ascii="Times New Roman" w:hAnsi="Times New Roman"/>
          <w:i/>
          <w:sz w:val="24"/>
          <w:szCs w:val="24"/>
        </w:rPr>
        <w:t>_release_note</w:t>
      </w:r>
      <w:r w:rsidR="002922AB">
        <w:rPr>
          <w:rFonts w:ascii="Times New Roman" w:hAnsi="Times New Roman"/>
          <w:i/>
          <w:sz w:val="24"/>
          <w:szCs w:val="24"/>
        </w:rPr>
        <w:t>s</w:t>
      </w:r>
      <w:r w:rsidR="00D920CD" w:rsidRPr="004F78C7">
        <w:rPr>
          <w:rFonts w:ascii="Times New Roman" w:hAnsi="Times New Roman"/>
          <w:i/>
          <w:sz w:val="24"/>
          <w:szCs w:val="24"/>
        </w:rPr>
        <w:t>.pdf</w:t>
      </w:r>
    </w:p>
    <w:p w14:paraId="229ED697" w14:textId="6BE632FE" w:rsidR="005B0132" w:rsidRPr="00DC46C0" w:rsidRDefault="005B0132" w:rsidP="00D33394">
      <w:pPr>
        <w:pStyle w:val="PlainText"/>
        <w:rPr>
          <w:rFonts w:ascii="Times New Roman" w:hAnsi="Times New Roman"/>
          <w:sz w:val="24"/>
          <w:lang w:val="fr-FR"/>
        </w:rPr>
      </w:pPr>
      <w:proofErr w:type="gramStart"/>
      <w:r w:rsidRPr="00DC46C0">
        <w:rPr>
          <w:rFonts w:ascii="Times New Roman" w:hAnsi="Times New Roman"/>
          <w:sz w:val="24"/>
          <w:szCs w:val="24"/>
          <w:lang w:val="fr-FR"/>
        </w:rPr>
        <w:t>SAPHIR:</w:t>
      </w:r>
      <w:proofErr w:type="gramEnd"/>
      <w:r w:rsidRPr="00DC46C0">
        <w:rPr>
          <w:rFonts w:ascii="Times New Roman" w:hAnsi="Times New Roman"/>
          <w:sz w:val="24"/>
          <w:szCs w:val="24"/>
          <w:lang w:val="fr-FR"/>
        </w:rPr>
        <w:t xml:space="preserve">  </w:t>
      </w:r>
      <w:r w:rsidR="00F62198" w:rsidRPr="003D56B9">
        <w:rPr>
          <w:rFonts w:ascii="Times New Roman" w:hAnsi="Times New Roman"/>
          <w:i/>
          <w:sz w:val="24"/>
        </w:rPr>
        <w:t>https://megha-tropiques.cnes.fr/en/MEGHAT/lien2_sat.htm</w:t>
      </w:r>
    </w:p>
    <w:p w14:paraId="6510C3FF" w14:textId="3236E55D" w:rsidR="007D71BC" w:rsidRPr="00DC46C0" w:rsidRDefault="007D71BC" w:rsidP="00D33394">
      <w:pPr>
        <w:pStyle w:val="PlainText"/>
        <w:rPr>
          <w:rFonts w:ascii="Times New Roman" w:hAnsi="Times New Roman"/>
          <w:i/>
          <w:sz w:val="24"/>
          <w:szCs w:val="24"/>
          <w:lang w:val="fr-FR"/>
        </w:rPr>
      </w:pPr>
      <w:r w:rsidRPr="00DC46C0">
        <w:rPr>
          <w:rFonts w:ascii="Times New Roman" w:hAnsi="Times New Roman"/>
          <w:sz w:val="24"/>
          <w:szCs w:val="24"/>
          <w:lang w:val="fr-FR"/>
        </w:rPr>
        <w:t xml:space="preserve">Satellite </w:t>
      </w:r>
      <w:proofErr w:type="spellStart"/>
      <w:r w:rsidRPr="00DC46C0">
        <w:rPr>
          <w:rFonts w:ascii="Times New Roman" w:hAnsi="Times New Roman"/>
          <w:sz w:val="24"/>
          <w:szCs w:val="24"/>
          <w:lang w:val="fr-FR"/>
        </w:rPr>
        <w:t>overpass</w:t>
      </w:r>
      <w:proofErr w:type="spellEnd"/>
      <w:r w:rsidRPr="00DC46C0">
        <w:rPr>
          <w:rFonts w:ascii="Times New Roman" w:hAnsi="Times New Roman"/>
          <w:sz w:val="24"/>
          <w:szCs w:val="24"/>
          <w:lang w:val="fr-FR"/>
        </w:rPr>
        <w:t xml:space="preserve"> times</w:t>
      </w:r>
      <w:r w:rsidR="005042C5" w:rsidRPr="00DC46C0">
        <w:rPr>
          <w:rFonts w:ascii="Times New Roman" w:hAnsi="Times New Roman"/>
          <w:sz w:val="24"/>
          <w:szCs w:val="24"/>
          <w:lang w:val="fr-FR"/>
        </w:rPr>
        <w:t xml:space="preserve"> </w:t>
      </w:r>
      <w:proofErr w:type="spellStart"/>
      <w:proofErr w:type="gramStart"/>
      <w:r w:rsidR="005042C5" w:rsidRPr="00DC46C0">
        <w:rPr>
          <w:rFonts w:ascii="Times New Roman" w:hAnsi="Times New Roman"/>
          <w:sz w:val="24"/>
          <w:szCs w:val="24"/>
          <w:lang w:val="fr-FR"/>
        </w:rPr>
        <w:t>graphic</w:t>
      </w:r>
      <w:proofErr w:type="spellEnd"/>
      <w:r w:rsidRPr="00DC46C0">
        <w:rPr>
          <w:rFonts w:ascii="Times New Roman" w:hAnsi="Times New Roman"/>
          <w:sz w:val="24"/>
          <w:szCs w:val="24"/>
          <w:lang w:val="fr-FR"/>
        </w:rPr>
        <w:t>:</w:t>
      </w:r>
      <w:proofErr w:type="gramEnd"/>
      <w:r w:rsidRPr="00DC46C0">
        <w:rPr>
          <w:rFonts w:ascii="Times New Roman" w:hAnsi="Times New Roman"/>
          <w:sz w:val="24"/>
          <w:szCs w:val="24"/>
          <w:lang w:val="fr-FR"/>
        </w:rPr>
        <w:t xml:space="preserve"> </w:t>
      </w:r>
      <w:r w:rsidR="00886BAE" w:rsidRPr="00DC46C0">
        <w:rPr>
          <w:rFonts w:ascii="Times New Roman" w:hAnsi="Times New Roman"/>
          <w:sz w:val="24"/>
          <w:szCs w:val="24"/>
          <w:lang w:val="fr-FR"/>
        </w:rPr>
        <w:t xml:space="preserve"> </w:t>
      </w:r>
      <w:r w:rsidR="00EA48C2" w:rsidRPr="005C1A83">
        <w:rPr>
          <w:rFonts w:ascii="Times New Roman" w:hAnsi="Times New Roman"/>
          <w:i/>
          <w:sz w:val="24"/>
          <w:szCs w:val="24"/>
          <w:lang w:val="fr-FR"/>
        </w:rPr>
        <w:t>https://pmm.nasa.gov/sites/default/files/imce/times_allsat.jpg</w:t>
      </w:r>
    </w:p>
    <w:p w14:paraId="60B8E6AC" w14:textId="060176B2" w:rsidR="003E105F" w:rsidRPr="00DC46C0" w:rsidRDefault="003E105F" w:rsidP="00D33394">
      <w:pPr>
        <w:pStyle w:val="PlainText"/>
        <w:rPr>
          <w:rFonts w:ascii="Times New Roman" w:hAnsi="Times New Roman"/>
          <w:sz w:val="24"/>
          <w:szCs w:val="24"/>
          <w:lang w:val="fr-FR"/>
        </w:rPr>
      </w:pPr>
      <w:r w:rsidRPr="00DC46C0">
        <w:rPr>
          <w:rFonts w:ascii="Times New Roman" w:hAnsi="Times New Roman"/>
          <w:sz w:val="24"/>
          <w:szCs w:val="24"/>
          <w:lang w:val="fr-FR"/>
        </w:rPr>
        <w:t xml:space="preserve">SSMIS </w:t>
      </w:r>
      <w:proofErr w:type="gramStart"/>
      <w:r w:rsidRPr="00DC46C0">
        <w:rPr>
          <w:rFonts w:ascii="Times New Roman" w:hAnsi="Times New Roman"/>
          <w:sz w:val="24"/>
          <w:szCs w:val="24"/>
          <w:lang w:val="fr-FR"/>
        </w:rPr>
        <w:t>description:</w:t>
      </w:r>
      <w:proofErr w:type="gramEnd"/>
      <w:r w:rsidRPr="00DC46C0">
        <w:rPr>
          <w:rFonts w:ascii="Times New Roman" w:hAnsi="Times New Roman"/>
          <w:sz w:val="24"/>
          <w:szCs w:val="24"/>
          <w:lang w:val="fr-FR"/>
        </w:rPr>
        <w:t xml:space="preserve">  </w:t>
      </w:r>
      <w:r w:rsidR="00F62198" w:rsidRPr="005C1A83">
        <w:rPr>
          <w:rFonts w:ascii="Times New Roman" w:hAnsi="Times New Roman"/>
          <w:i/>
          <w:sz w:val="24"/>
          <w:szCs w:val="24"/>
          <w:lang w:val="fr-FR"/>
        </w:rPr>
        <w:t>https://nsidc.org/ancillary-pages/smmr-ssmi-ssmis-sensors</w:t>
      </w:r>
    </w:p>
    <w:p w14:paraId="4B27C904" w14:textId="43322CBE" w:rsidR="007030FE" w:rsidRDefault="007030FE" w:rsidP="003169F7">
      <w:pPr>
        <w:pStyle w:val="PlainText"/>
        <w:rPr>
          <w:rFonts w:ascii="Times New Roman" w:hAnsi="Times New Roman"/>
          <w:sz w:val="24"/>
        </w:rPr>
      </w:pPr>
      <w:r>
        <w:rPr>
          <w:rFonts w:ascii="Times New Roman" w:hAnsi="Times New Roman"/>
          <w:sz w:val="24"/>
        </w:rPr>
        <w:t xml:space="preserve">STORM home page:  </w:t>
      </w:r>
      <w:r w:rsidRPr="002C6EDF">
        <w:rPr>
          <w:rFonts w:ascii="Times New Roman" w:hAnsi="Times New Roman"/>
          <w:i/>
          <w:sz w:val="24"/>
        </w:rPr>
        <w:t>https://storm.pps.eosdis.nasa.gov</w:t>
      </w:r>
    </w:p>
    <w:p w14:paraId="4462F6F6" w14:textId="5C28C26E" w:rsidR="00D03DBA" w:rsidRDefault="007030FE">
      <w:pPr>
        <w:pStyle w:val="PlainText"/>
        <w:rPr>
          <w:rFonts w:ascii="Times New Roman" w:hAnsi="Times New Roman"/>
          <w:i/>
          <w:sz w:val="24"/>
          <w:szCs w:val="24"/>
        </w:rPr>
      </w:pPr>
      <w:r>
        <w:rPr>
          <w:rFonts w:ascii="Times New Roman" w:hAnsi="Times New Roman"/>
          <w:sz w:val="24"/>
        </w:rPr>
        <w:t xml:space="preserve">STORM </w:t>
      </w:r>
      <w:r w:rsidR="00D03DBA">
        <w:rPr>
          <w:rFonts w:ascii="Times New Roman" w:hAnsi="Times New Roman"/>
          <w:sz w:val="24"/>
        </w:rPr>
        <w:t xml:space="preserve">introduction: </w:t>
      </w:r>
      <w:r>
        <w:rPr>
          <w:rFonts w:ascii="Times New Roman" w:hAnsi="Times New Roman"/>
          <w:sz w:val="24"/>
          <w:szCs w:val="24"/>
        </w:rPr>
        <w:t xml:space="preserve"> </w:t>
      </w:r>
      <w:r w:rsidRPr="003F5421">
        <w:rPr>
          <w:rFonts w:ascii="Times New Roman" w:hAnsi="Times New Roman"/>
          <w:i/>
          <w:sz w:val="24"/>
          <w:szCs w:val="24"/>
        </w:rPr>
        <w:t>http://pmm.nasa.gov/node/1189</w:t>
      </w:r>
    </w:p>
    <w:p w14:paraId="421B33CA" w14:textId="77777777" w:rsidR="00D03DBA" w:rsidRDefault="00D03DBA">
      <w:pPr>
        <w:pStyle w:val="PlainText"/>
        <w:rPr>
          <w:rFonts w:ascii="Times New Roman" w:hAnsi="Times New Roman"/>
          <w:sz w:val="24"/>
        </w:rPr>
      </w:pPr>
      <w:r>
        <w:rPr>
          <w:rFonts w:ascii="Times New Roman" w:hAnsi="Times New Roman"/>
          <w:sz w:val="24"/>
          <w:szCs w:val="24"/>
        </w:rPr>
        <w:t xml:space="preserve">STORM User Guide:  </w:t>
      </w:r>
      <w:r w:rsidRPr="002C6EDF">
        <w:rPr>
          <w:rFonts w:ascii="Times New Roman" w:hAnsi="Times New Roman"/>
          <w:i/>
          <w:sz w:val="24"/>
          <w:szCs w:val="24"/>
        </w:rPr>
        <w:t>https://storm.pps.eosdis.nasa.gov/storm/STORMUserGuide.pdf</w:t>
      </w:r>
    </w:p>
    <w:p w14:paraId="6B2439A0" w14:textId="289E9CA2" w:rsidR="008415B3" w:rsidRDefault="008415B3">
      <w:pPr>
        <w:pStyle w:val="PlainText"/>
        <w:rPr>
          <w:rFonts w:ascii="Times New Roman" w:hAnsi="Times New Roman"/>
          <w:sz w:val="24"/>
          <w:szCs w:val="24"/>
        </w:rPr>
      </w:pPr>
      <w:r>
        <w:rPr>
          <w:rFonts w:ascii="Times New Roman" w:hAnsi="Times New Roman"/>
          <w:sz w:val="24"/>
        </w:rPr>
        <w:t xml:space="preserve">THOR download site: </w:t>
      </w:r>
      <w:r w:rsidR="00886BAE">
        <w:rPr>
          <w:rFonts w:ascii="Times New Roman" w:hAnsi="Times New Roman"/>
          <w:sz w:val="24"/>
        </w:rPr>
        <w:t xml:space="preserve"> </w:t>
      </w:r>
      <w:r w:rsidRPr="003F5421">
        <w:rPr>
          <w:rFonts w:ascii="Times New Roman" w:hAnsi="Times New Roman"/>
          <w:i/>
          <w:sz w:val="24"/>
          <w:szCs w:val="24"/>
        </w:rPr>
        <w:t>http://pmm.nasa.gov/node/1189</w:t>
      </w:r>
    </w:p>
    <w:p w14:paraId="22ECF605" w14:textId="676084B5" w:rsidR="007030FE" w:rsidRPr="00D33394" w:rsidRDefault="007030FE">
      <w:pPr>
        <w:pStyle w:val="PlainText"/>
        <w:ind w:left="360" w:hanging="360"/>
        <w:rPr>
          <w:rFonts w:ascii="Times New Roman" w:hAnsi="Times New Roman"/>
          <w:sz w:val="24"/>
          <w:szCs w:val="24"/>
        </w:rPr>
      </w:pPr>
      <w:r w:rsidRPr="00D33394">
        <w:rPr>
          <w:rFonts w:ascii="Times New Roman" w:hAnsi="Times New Roman"/>
          <w:sz w:val="24"/>
        </w:rPr>
        <w:t>The Transition in Multi-Satellite Products from TRMM to GPM (TMPA to IMERG)</w:t>
      </w:r>
      <w:r>
        <w:rPr>
          <w:rFonts w:ascii="Times New Roman" w:hAnsi="Times New Roman"/>
          <w:sz w:val="24"/>
        </w:rPr>
        <w:t xml:space="preserve">  </w:t>
      </w:r>
      <w:r w:rsidR="007C086A" w:rsidRPr="005C1A83">
        <w:rPr>
          <w:rFonts w:ascii="Times New Roman" w:hAnsi="Times New Roman"/>
          <w:i/>
          <w:sz w:val="24"/>
        </w:rPr>
        <w:t>https://pmm.nasa.gov/sites/default/files/document_files/TMPA-to-IMERG_transition_0.pdf</w:t>
      </w:r>
    </w:p>
    <w:p w14:paraId="5B5057CE" w14:textId="69B16B3B" w:rsidR="007030FE" w:rsidRPr="00DC46C0" w:rsidRDefault="007030FE" w:rsidP="00D33394">
      <w:pPr>
        <w:pStyle w:val="PlainText"/>
        <w:ind w:left="360" w:hanging="360"/>
        <w:rPr>
          <w:rFonts w:ascii="Times New Roman" w:hAnsi="Times New Roman"/>
          <w:i/>
          <w:sz w:val="24"/>
          <w:lang w:val="it-IT"/>
        </w:rPr>
      </w:pPr>
      <w:r w:rsidRPr="00DC46C0">
        <w:rPr>
          <w:rFonts w:ascii="Times New Roman" w:hAnsi="Times New Roman"/>
          <w:sz w:val="24"/>
          <w:lang w:val="it-IT"/>
        </w:rPr>
        <w:t xml:space="preserve">TRMM data </w:t>
      </w:r>
      <w:proofErr w:type="spellStart"/>
      <w:proofErr w:type="gramStart"/>
      <w:r w:rsidRPr="00DC46C0">
        <w:rPr>
          <w:rFonts w:ascii="Times New Roman" w:hAnsi="Times New Roman"/>
          <w:sz w:val="24"/>
          <w:lang w:val="it-IT"/>
        </w:rPr>
        <w:t>access</w:t>
      </w:r>
      <w:proofErr w:type="spellEnd"/>
      <w:r w:rsidRPr="00DC46C0">
        <w:rPr>
          <w:rFonts w:ascii="Times New Roman" w:hAnsi="Times New Roman"/>
          <w:sz w:val="24"/>
          <w:lang w:val="it-IT"/>
        </w:rPr>
        <w:t xml:space="preserve">:  </w:t>
      </w:r>
      <w:r w:rsidRPr="00DC46C0">
        <w:rPr>
          <w:rFonts w:ascii="Times New Roman" w:hAnsi="Times New Roman"/>
          <w:i/>
          <w:sz w:val="24"/>
          <w:lang w:val="it-IT"/>
        </w:rPr>
        <w:t>http://pmm.nasa.gov/data-access/downloads/TRMM</w:t>
      </w:r>
      <w:proofErr w:type="gramEnd"/>
    </w:p>
    <w:p w14:paraId="288B3997" w14:textId="3C605BC8" w:rsidR="008F15CF" w:rsidRDefault="008F15CF" w:rsidP="003169F7">
      <w:pPr>
        <w:pStyle w:val="PlainText"/>
        <w:rPr>
          <w:rFonts w:ascii="Times New Roman" w:hAnsi="Times New Roman"/>
          <w:i/>
          <w:sz w:val="24"/>
        </w:rPr>
      </w:pPr>
      <w:r>
        <w:rPr>
          <w:rFonts w:ascii="Times New Roman" w:hAnsi="Times New Roman"/>
          <w:sz w:val="24"/>
        </w:rPr>
        <w:t>TRMM home page:</w:t>
      </w:r>
      <w:r w:rsidR="00886BAE">
        <w:rPr>
          <w:rFonts w:ascii="Times New Roman" w:hAnsi="Times New Roman"/>
          <w:sz w:val="24"/>
        </w:rPr>
        <w:t xml:space="preserve"> </w:t>
      </w:r>
      <w:r w:rsidRPr="00B64532">
        <w:rPr>
          <w:rFonts w:ascii="Times New Roman" w:hAnsi="Times New Roman"/>
          <w:i/>
          <w:sz w:val="24"/>
        </w:rPr>
        <w:t xml:space="preserve"> </w:t>
      </w:r>
      <w:r>
        <w:rPr>
          <w:rFonts w:ascii="Times New Roman" w:hAnsi="Times New Roman"/>
          <w:i/>
          <w:sz w:val="24"/>
        </w:rPr>
        <w:t>http://pmm.nasa.gov/TRM</w:t>
      </w:r>
      <w:r w:rsidRPr="008D6933">
        <w:rPr>
          <w:rFonts w:ascii="Times New Roman" w:hAnsi="Times New Roman"/>
          <w:i/>
          <w:sz w:val="24"/>
        </w:rPr>
        <w:t>M</w:t>
      </w:r>
      <w:r w:rsidRPr="00B64532">
        <w:rPr>
          <w:rFonts w:ascii="Times New Roman" w:hAnsi="Times New Roman"/>
          <w:i/>
          <w:sz w:val="24"/>
        </w:rPr>
        <w:t>/</w:t>
      </w:r>
    </w:p>
    <w:p w14:paraId="24F783CA" w14:textId="002D2343"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4687B1A7" w14:textId="77777777" w:rsidR="007D71BC" w:rsidRPr="00B64532" w:rsidRDefault="007D71BC" w:rsidP="007D71BC">
      <w:pPr>
        <w:pStyle w:val="PlainText"/>
        <w:rPr>
          <w:rFonts w:ascii="Times New Roman" w:hAnsi="Times New Roman"/>
          <w:sz w:val="24"/>
        </w:rPr>
      </w:pPr>
    </w:p>
    <w:p w14:paraId="32AA794C" w14:textId="2E054BAC" w:rsidR="007D71BC" w:rsidRPr="00B64532" w:rsidRDefault="007D71BC" w:rsidP="009B29E5">
      <w:pPr>
        <w:pStyle w:val="PlainText"/>
        <w:spacing w:after="120"/>
        <w:rPr>
          <w:rFonts w:ascii="Times New Roman" w:hAnsi="Times New Roman"/>
          <w:sz w:val="24"/>
        </w:rPr>
      </w:pPr>
      <w:r w:rsidRPr="00B64532">
        <w:rPr>
          <w:rFonts w:ascii="Times New Roman" w:hAnsi="Times New Roman"/>
          <w:sz w:val="24"/>
        </w:rPr>
        <w:t>*</w:t>
      </w:r>
      <w:r w:rsidRPr="00B64532">
        <w:rPr>
          <w:rFonts w:ascii="Times New Roman" w:hAnsi="Times New Roman"/>
          <w:i/>
          <w:sz w:val="24"/>
        </w:rPr>
        <w:t>Acronyms</w:t>
      </w:r>
      <w:r w:rsidR="00702FFE">
        <w:rPr>
          <w:rFonts w:ascii="Times New Roman" w:hAnsi="Times New Roman"/>
          <w:i/>
          <w:sz w:val="24"/>
        </w:rPr>
        <w:t xml:space="preserve"> and Jargon</w:t>
      </w:r>
      <w:r w:rsidRPr="00B64532">
        <w:rPr>
          <w:rFonts w:ascii="Times New Roman" w:hAnsi="Times New Roman"/>
          <w:sz w:val="24"/>
        </w:rPr>
        <w:t>*</w:t>
      </w:r>
      <w:r w:rsidR="009B29E5">
        <w:rPr>
          <w:rFonts w:ascii="Times New Roman" w:hAnsi="Times New Roman"/>
          <w:sz w:val="24"/>
        </w:rPr>
        <w:t>:</w:t>
      </w:r>
    </w:p>
    <w:p w14:paraId="0592313A" w14:textId="20B387B8" w:rsidR="00B67179" w:rsidRDefault="00540B28" w:rsidP="00247FEA">
      <w:pPr>
        <w:ind w:left="1800" w:hanging="1800"/>
        <w:rPr>
          <w:rFonts w:ascii="Times New Roman" w:eastAsia="Times New Roman" w:hAnsi="Times New Roman"/>
        </w:rPr>
      </w:pPr>
      <w:r>
        <w:rPr>
          <w:rFonts w:ascii="Times New Roman" w:eastAsia="Times New Roman" w:hAnsi="Times New Roman"/>
        </w:rPr>
        <w:t>2BCMB</w:t>
      </w:r>
      <w:r w:rsidR="00B67179">
        <w:rPr>
          <w:rFonts w:ascii="Times New Roman" w:eastAsia="Times New Roman" w:hAnsi="Times New Roman"/>
        </w:rPr>
        <w:tab/>
        <w:t>GPM Combined Instrument data set</w:t>
      </w:r>
    </w:p>
    <w:p w14:paraId="752057C6" w14:textId="74D446E8" w:rsidR="00B67179" w:rsidRDefault="00B67179" w:rsidP="00247FEA">
      <w:pPr>
        <w:ind w:left="1800" w:hanging="1800"/>
        <w:rPr>
          <w:rFonts w:ascii="Times New Roman" w:eastAsia="Times New Roman" w:hAnsi="Times New Roman"/>
        </w:rPr>
      </w:pPr>
      <w:r>
        <w:rPr>
          <w:rFonts w:ascii="Times New Roman" w:eastAsia="Times New Roman" w:hAnsi="Times New Roman"/>
        </w:rPr>
        <w:t>2B31</w:t>
      </w:r>
      <w:r>
        <w:rPr>
          <w:rFonts w:ascii="Times New Roman" w:eastAsia="Times New Roman" w:hAnsi="Times New Roman"/>
        </w:rPr>
        <w:tab/>
        <w:t>TRMM Combined Instrument data set</w:t>
      </w:r>
    </w:p>
    <w:p w14:paraId="53B569EB" w14:textId="3FDD8361" w:rsidR="000270BC" w:rsidRDefault="000270BC" w:rsidP="00247FEA">
      <w:pPr>
        <w:ind w:left="1800" w:hanging="1800"/>
        <w:rPr>
          <w:rFonts w:ascii="Times New Roman" w:eastAsia="Times New Roman" w:hAnsi="Times New Roman"/>
        </w:rPr>
      </w:pPr>
      <w:r>
        <w:rPr>
          <w:rFonts w:ascii="Times New Roman" w:eastAsia="Times New Roman" w:hAnsi="Times New Roman"/>
        </w:rPr>
        <w:t>2</w:t>
      </w:r>
      <w:r w:rsidR="00BF3D59">
        <w:rPr>
          <w:rFonts w:ascii="Times New Roman" w:eastAsia="Times New Roman" w:hAnsi="Times New Roman"/>
        </w:rPr>
        <w:t>A</w:t>
      </w:r>
      <w:r>
        <w:rPr>
          <w:rFonts w:ascii="Times New Roman" w:eastAsia="Times New Roman" w:hAnsi="Times New Roman"/>
        </w:rPr>
        <w:t>GPROFGMI</w:t>
      </w:r>
      <w:r>
        <w:rPr>
          <w:rFonts w:ascii="Times New Roman" w:eastAsia="Times New Roman" w:hAnsi="Times New Roman"/>
        </w:rPr>
        <w:tab/>
        <w:t>GPM GPROF</w:t>
      </w:r>
      <w:r w:rsidR="00236A1E">
        <w:rPr>
          <w:rFonts w:ascii="Times New Roman" w:eastAsia="Times New Roman" w:hAnsi="Times New Roman"/>
        </w:rPr>
        <w:t>2017</w:t>
      </w:r>
      <w:r>
        <w:rPr>
          <w:rFonts w:ascii="Times New Roman" w:eastAsia="Times New Roman" w:hAnsi="Times New Roman"/>
        </w:rPr>
        <w:t xml:space="preserve"> precipitation estimates using GMI</w:t>
      </w:r>
    </w:p>
    <w:p w14:paraId="543858A2" w14:textId="54772BED" w:rsidR="00B67179" w:rsidRPr="00B67179" w:rsidRDefault="00B67179" w:rsidP="00247FEA">
      <w:pPr>
        <w:ind w:left="1800" w:hanging="1800"/>
        <w:rPr>
          <w:rFonts w:ascii="Times New Roman" w:eastAsia="Times New Roman" w:hAnsi="Times New Roman"/>
        </w:rPr>
      </w:pPr>
      <w:r>
        <w:rPr>
          <w:rFonts w:ascii="Times New Roman" w:eastAsia="Times New Roman" w:hAnsi="Times New Roman"/>
        </w:rPr>
        <w:t>3B42</w:t>
      </w:r>
      <w:r>
        <w:rPr>
          <w:rFonts w:ascii="Times New Roman" w:eastAsia="Times New Roman" w:hAnsi="Times New Roman"/>
        </w:rPr>
        <w:tab/>
        <w:t>production 3-hourly TMPA data set</w:t>
      </w:r>
    </w:p>
    <w:p w14:paraId="10AD18C5" w14:textId="5A1BDDF6" w:rsidR="00B67179" w:rsidRPr="00B67179" w:rsidRDefault="0073742B" w:rsidP="00247FEA">
      <w:pPr>
        <w:ind w:left="1800" w:hanging="1800"/>
        <w:rPr>
          <w:rFonts w:ascii="Times New Roman" w:eastAsia="Times New Roman" w:hAnsi="Times New Roman"/>
        </w:rPr>
      </w:pPr>
      <w:r>
        <w:rPr>
          <w:rFonts w:ascii="Times New Roman" w:eastAsia="Times New Roman" w:hAnsi="Times New Roman"/>
        </w:rPr>
        <w:t>3B42</w:t>
      </w:r>
      <w:r w:rsidR="00B67179">
        <w:rPr>
          <w:rFonts w:ascii="Times New Roman" w:eastAsia="Times New Roman" w:hAnsi="Times New Roman"/>
        </w:rPr>
        <w:t>RT</w:t>
      </w:r>
      <w:r w:rsidR="00B67179">
        <w:rPr>
          <w:rFonts w:ascii="Times New Roman" w:eastAsia="Times New Roman" w:hAnsi="Times New Roman"/>
        </w:rPr>
        <w:tab/>
        <w:t>real-time 3-hourly TMPA data set</w:t>
      </w:r>
    </w:p>
    <w:p w14:paraId="4BD401C2" w14:textId="4CC03A87" w:rsidR="00B67179" w:rsidRDefault="00B67179" w:rsidP="00247FEA">
      <w:pPr>
        <w:ind w:left="1800" w:hanging="1800"/>
        <w:rPr>
          <w:rFonts w:ascii="Times New Roman" w:eastAsia="Times New Roman" w:hAnsi="Times New Roman"/>
        </w:rPr>
      </w:pPr>
      <w:r>
        <w:rPr>
          <w:rFonts w:ascii="Times New Roman" w:eastAsia="Times New Roman" w:hAnsi="Times New Roman"/>
        </w:rPr>
        <w:t>3B43</w:t>
      </w:r>
      <w:r>
        <w:rPr>
          <w:rFonts w:ascii="Times New Roman" w:eastAsia="Times New Roman" w:hAnsi="Times New Roman"/>
        </w:rPr>
        <w:tab/>
        <w:t>production monthly TMPA data set</w:t>
      </w:r>
    </w:p>
    <w:p w14:paraId="0BD1CA00" w14:textId="17AD79A4" w:rsidR="00B67179" w:rsidRDefault="00B67179" w:rsidP="00247FEA">
      <w:pPr>
        <w:ind w:left="1800" w:hanging="1800"/>
        <w:rPr>
          <w:rFonts w:ascii="Times New Roman" w:hAnsi="Times New Roman"/>
        </w:rPr>
      </w:pPr>
      <w:r w:rsidRPr="009B29E5">
        <w:rPr>
          <w:rFonts w:ascii="Times New Roman" w:hAnsi="Times New Roman"/>
        </w:rPr>
        <w:t>3IMERGHH</w:t>
      </w:r>
      <w:r>
        <w:rPr>
          <w:rFonts w:ascii="Times New Roman" w:hAnsi="Times New Roman"/>
        </w:rPr>
        <w:tab/>
        <w:t>half-hourly GPM IMERG data set</w:t>
      </w:r>
    </w:p>
    <w:p w14:paraId="08F8F3BE" w14:textId="3EC2C7A5" w:rsidR="00B67179" w:rsidRPr="00B67179" w:rsidRDefault="00B67179" w:rsidP="00247FEA">
      <w:pPr>
        <w:ind w:left="1800" w:hanging="1800"/>
        <w:rPr>
          <w:rFonts w:ascii="Times New Roman" w:eastAsia="Times New Roman" w:hAnsi="Times New Roman"/>
        </w:rPr>
      </w:pPr>
      <w:r>
        <w:rPr>
          <w:rFonts w:ascii="Times New Roman" w:hAnsi="Times New Roman"/>
        </w:rPr>
        <w:t>3IMERGM</w:t>
      </w:r>
      <w:r>
        <w:rPr>
          <w:rFonts w:ascii="Times New Roman" w:hAnsi="Times New Roman"/>
        </w:rPr>
        <w:tab/>
        <w:t>monthly GPM IMERG data set</w:t>
      </w:r>
    </w:p>
    <w:p w14:paraId="50FC3658" w14:textId="77777777" w:rsidR="007D71BC" w:rsidRPr="0073742B" w:rsidRDefault="007D71BC" w:rsidP="00247FEA">
      <w:pPr>
        <w:ind w:left="1800" w:hanging="1800"/>
        <w:rPr>
          <w:rFonts w:ascii="Times New Roman" w:eastAsia="Times New Roman" w:hAnsi="Times New Roman"/>
        </w:rPr>
      </w:pPr>
      <w:r w:rsidRPr="0073742B">
        <w:rPr>
          <w:rFonts w:ascii="Times New Roman" w:eastAsia="Times New Roman" w:hAnsi="Times New Roman"/>
        </w:rPr>
        <w:t>ASCII</w:t>
      </w:r>
      <w:r w:rsidRPr="0073742B">
        <w:rPr>
          <w:rFonts w:ascii="Times New Roman" w:eastAsia="Times New Roman" w:hAnsi="Times New Roman"/>
        </w:rPr>
        <w:tab/>
      </w:r>
      <w:r w:rsidRPr="0073742B">
        <w:rPr>
          <w:rFonts w:ascii="Times New Roman" w:hAnsi="Times New Roman"/>
        </w:rPr>
        <w:t>American Standard Code for Information Interchange (i.e., text)</w:t>
      </w:r>
    </w:p>
    <w:p w14:paraId="76BDB0B9" w14:textId="77777777" w:rsidR="007D71BC" w:rsidRPr="000459C2" w:rsidRDefault="007D71BC" w:rsidP="00247FEA">
      <w:pPr>
        <w:ind w:left="1800" w:hanging="1800"/>
        <w:rPr>
          <w:rFonts w:ascii="Times New Roman" w:eastAsia="Times New Roman" w:hAnsi="Times New Roman"/>
        </w:rPr>
      </w:pPr>
      <w:r w:rsidRPr="000459C2">
        <w:rPr>
          <w:rFonts w:ascii="Times New Roman" w:eastAsia="Times New Roman" w:hAnsi="Times New Roman"/>
        </w:rPr>
        <w:t>AIRS</w:t>
      </w:r>
      <w:r w:rsidRPr="000459C2">
        <w:rPr>
          <w:rFonts w:ascii="Times New Roman" w:eastAsia="Times New Roman" w:hAnsi="Times New Roman"/>
        </w:rPr>
        <w:tab/>
        <w:t>Atmospheric Infrared Sounder</w:t>
      </w:r>
    </w:p>
    <w:p w14:paraId="08A86812" w14:textId="7442A9F3" w:rsidR="00C53355" w:rsidRPr="00C53355" w:rsidRDefault="00C53355" w:rsidP="00247FEA">
      <w:pPr>
        <w:ind w:left="1800" w:hanging="1800"/>
        <w:rPr>
          <w:rFonts w:ascii="Times New Roman" w:eastAsia="Times New Roman" w:hAnsi="Times New Roman"/>
        </w:rPr>
      </w:pPr>
      <w:r>
        <w:rPr>
          <w:rFonts w:ascii="Times New Roman" w:eastAsia="Times New Roman" w:hAnsi="Times New Roman"/>
        </w:rPr>
        <w:t>AMSR2</w:t>
      </w:r>
      <w:r w:rsidRPr="00C53355">
        <w:rPr>
          <w:rFonts w:ascii="Times New Roman" w:eastAsia="Times New Roman" w:hAnsi="Times New Roman"/>
        </w:rPr>
        <w:tab/>
        <w:t xml:space="preserve">Advanced Microwave Scanning Radiometer </w:t>
      </w:r>
      <w:r>
        <w:rPr>
          <w:rFonts w:ascii="Times New Roman" w:eastAsia="Times New Roman" w:hAnsi="Times New Roman"/>
        </w:rPr>
        <w:t>model 2</w:t>
      </w:r>
    </w:p>
    <w:p w14:paraId="3FAD36C8" w14:textId="77777777" w:rsidR="00C53355" w:rsidRPr="00C53355" w:rsidRDefault="00C53355" w:rsidP="00247FEA">
      <w:pPr>
        <w:ind w:left="1800" w:hanging="1800"/>
        <w:rPr>
          <w:rFonts w:ascii="Times New Roman" w:eastAsia="Times New Roman" w:hAnsi="Times New Roman"/>
        </w:rPr>
      </w:pPr>
      <w:r w:rsidRPr="00C53355">
        <w:rPr>
          <w:rFonts w:ascii="Times New Roman" w:eastAsia="Times New Roman" w:hAnsi="Times New Roman"/>
        </w:rPr>
        <w:t>AMSR-E</w:t>
      </w:r>
      <w:r w:rsidRPr="00C53355">
        <w:rPr>
          <w:rFonts w:ascii="Times New Roman" w:eastAsia="Times New Roman" w:hAnsi="Times New Roman"/>
        </w:rPr>
        <w:tab/>
        <w:t>Advanced Microwave Scanning Radiometer for Earth Observing System</w:t>
      </w:r>
    </w:p>
    <w:p w14:paraId="16CD5A78" w14:textId="77777777" w:rsidR="007D71BC" w:rsidRDefault="007D71BC" w:rsidP="00247FEA">
      <w:pPr>
        <w:ind w:left="1800" w:hanging="1800"/>
        <w:rPr>
          <w:rFonts w:ascii="Times New Roman" w:eastAsia="Times New Roman" w:hAnsi="Times New Roman"/>
        </w:rPr>
      </w:pPr>
      <w:r w:rsidRPr="00C53355">
        <w:rPr>
          <w:rFonts w:ascii="Times New Roman" w:eastAsia="Times New Roman" w:hAnsi="Times New Roman"/>
        </w:rPr>
        <w:t>AMSU</w:t>
      </w:r>
      <w:r w:rsidRPr="00C53355">
        <w:rPr>
          <w:rFonts w:ascii="Times New Roman" w:eastAsia="Times New Roman" w:hAnsi="Times New Roman"/>
        </w:rPr>
        <w:tab/>
        <w:t>Advanced Microwave Sounding Unit</w:t>
      </w:r>
    </w:p>
    <w:p w14:paraId="6E87B716" w14:textId="6787C432" w:rsidR="00D35B67" w:rsidRPr="00C53355" w:rsidRDefault="00D35B67" w:rsidP="00247FEA">
      <w:pPr>
        <w:ind w:left="1800" w:hanging="1800"/>
        <w:rPr>
          <w:rFonts w:ascii="Times New Roman" w:eastAsia="Times New Roman" w:hAnsi="Times New Roman"/>
        </w:rPr>
      </w:pPr>
      <w:r>
        <w:rPr>
          <w:rFonts w:ascii="Times New Roman" w:eastAsia="Times New Roman" w:hAnsi="Times New Roman"/>
        </w:rPr>
        <w:t>Aqua</w:t>
      </w:r>
      <w:r>
        <w:rPr>
          <w:rFonts w:ascii="Times New Roman" w:eastAsia="Times New Roman" w:hAnsi="Times New Roman"/>
        </w:rPr>
        <w:tab/>
        <w:t>satellite</w:t>
      </w:r>
    </w:p>
    <w:p w14:paraId="5F1462A4" w14:textId="77777777" w:rsidR="007D71BC" w:rsidRDefault="007D71BC" w:rsidP="00247FEA">
      <w:pPr>
        <w:ind w:left="1800" w:hanging="1800"/>
        <w:rPr>
          <w:rFonts w:ascii="Times New Roman" w:eastAsia="Times New Roman" w:hAnsi="Times New Roman"/>
        </w:rPr>
      </w:pPr>
      <w:r w:rsidRPr="00C53355">
        <w:rPr>
          <w:rFonts w:ascii="Times New Roman" w:eastAsia="Times New Roman" w:hAnsi="Times New Roman"/>
        </w:rPr>
        <w:t>ATBD</w:t>
      </w:r>
      <w:r w:rsidRPr="00C53355">
        <w:rPr>
          <w:rFonts w:ascii="Times New Roman" w:eastAsia="Times New Roman" w:hAnsi="Times New Roman"/>
        </w:rPr>
        <w:tab/>
        <w:t>Algorithm Theoretical Basis Document</w:t>
      </w:r>
    </w:p>
    <w:p w14:paraId="3C7EC67D" w14:textId="669182F3" w:rsidR="00C53355" w:rsidRPr="00C53355" w:rsidRDefault="00C53355" w:rsidP="00247FEA">
      <w:pPr>
        <w:ind w:left="1800" w:hanging="1800"/>
        <w:rPr>
          <w:rFonts w:ascii="Times New Roman" w:eastAsia="Times New Roman" w:hAnsi="Times New Roman"/>
        </w:rPr>
      </w:pPr>
      <w:r>
        <w:rPr>
          <w:rFonts w:ascii="Times New Roman" w:eastAsia="Times New Roman" w:hAnsi="Times New Roman"/>
        </w:rPr>
        <w:t>ATMS</w:t>
      </w:r>
      <w:r>
        <w:rPr>
          <w:rFonts w:ascii="Times New Roman" w:eastAsia="Times New Roman" w:hAnsi="Times New Roman"/>
        </w:rPr>
        <w:tab/>
        <w:t>Advanced Technology Microwave Sounder</w:t>
      </w:r>
    </w:p>
    <w:p w14:paraId="5251EE9E" w14:textId="77777777" w:rsidR="00F0324C" w:rsidRDefault="00F0324C" w:rsidP="00247FEA">
      <w:pPr>
        <w:ind w:left="1800" w:hanging="1800"/>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t>programming language</w:t>
      </w:r>
    </w:p>
    <w:p w14:paraId="3A4C06E2" w14:textId="2C3BFD77" w:rsidR="008A4105" w:rsidRDefault="008A4105" w:rsidP="00247FEA">
      <w:pPr>
        <w:ind w:left="1800" w:hanging="1800"/>
        <w:rPr>
          <w:rFonts w:ascii="Times New Roman" w:eastAsia="Times New Roman" w:hAnsi="Times New Roman"/>
        </w:rPr>
      </w:pPr>
      <w:r>
        <w:rPr>
          <w:rFonts w:ascii="Times New Roman" w:eastAsia="Times New Roman" w:hAnsi="Times New Roman"/>
        </w:rPr>
        <w:t>CEOS</w:t>
      </w:r>
      <w:r>
        <w:rPr>
          <w:rFonts w:ascii="Times New Roman" w:eastAsia="Times New Roman" w:hAnsi="Times New Roman"/>
        </w:rPr>
        <w:tab/>
        <w:t>Committee on Earth Observation Satellites</w:t>
      </w:r>
    </w:p>
    <w:p w14:paraId="40EC95BB" w14:textId="1F89558C" w:rsidR="008A4105" w:rsidRDefault="008A4105" w:rsidP="00247FEA">
      <w:pPr>
        <w:ind w:left="1800" w:hanging="1800"/>
        <w:rPr>
          <w:rFonts w:ascii="Times New Roman" w:eastAsia="Times New Roman" w:hAnsi="Times New Roman"/>
        </w:rPr>
      </w:pPr>
      <w:r>
        <w:rPr>
          <w:rFonts w:ascii="Times New Roman" w:eastAsia="Times New Roman" w:hAnsi="Times New Roman"/>
        </w:rPr>
        <w:t>CMORPH</w:t>
      </w:r>
      <w:r>
        <w:rPr>
          <w:rFonts w:ascii="Times New Roman" w:eastAsia="Times New Roman" w:hAnsi="Times New Roman"/>
        </w:rPr>
        <w:tab/>
      </w:r>
      <w:r w:rsidRPr="008A4105">
        <w:rPr>
          <w:rFonts w:ascii="Times New Roman" w:eastAsia="Times New Roman" w:hAnsi="Times New Roman"/>
        </w:rPr>
        <w:t xml:space="preserve">CPC </w:t>
      </w:r>
      <w:proofErr w:type="spellStart"/>
      <w:r w:rsidRPr="008A4105">
        <w:rPr>
          <w:rFonts w:ascii="Times New Roman" w:eastAsia="Times New Roman" w:hAnsi="Times New Roman"/>
        </w:rPr>
        <w:t>MORPHing</w:t>
      </w:r>
      <w:proofErr w:type="spellEnd"/>
      <w:r w:rsidRPr="008A4105">
        <w:rPr>
          <w:rFonts w:ascii="Times New Roman" w:eastAsia="Times New Roman" w:hAnsi="Times New Roman"/>
        </w:rPr>
        <w:t xml:space="preserve"> algorithm</w:t>
      </w:r>
    </w:p>
    <w:p w14:paraId="4F390618" w14:textId="0AA4468D" w:rsidR="008A4105" w:rsidRDefault="008A4105" w:rsidP="00247FEA">
      <w:pPr>
        <w:ind w:left="1800" w:hanging="1800"/>
        <w:rPr>
          <w:rFonts w:ascii="Times New Roman" w:eastAsia="Times New Roman" w:hAnsi="Times New Roman"/>
        </w:rPr>
      </w:pPr>
      <w:r w:rsidRPr="008A4105">
        <w:rPr>
          <w:rFonts w:ascii="Times New Roman" w:eastAsia="Times New Roman" w:hAnsi="Times New Roman"/>
        </w:rPr>
        <w:t>CMORPH-KF</w:t>
      </w:r>
      <w:r w:rsidRPr="008A4105">
        <w:rPr>
          <w:rFonts w:ascii="Times New Roman" w:eastAsia="Times New Roman" w:hAnsi="Times New Roman"/>
        </w:rPr>
        <w:tab/>
        <w:t xml:space="preserve">Kalman Filter version of </w:t>
      </w:r>
      <w:r>
        <w:rPr>
          <w:rFonts w:ascii="Times New Roman" w:eastAsia="Times New Roman" w:hAnsi="Times New Roman"/>
        </w:rPr>
        <w:t>CMORPH</w:t>
      </w:r>
    </w:p>
    <w:p w14:paraId="5AC0EBBA" w14:textId="5DCAD3CF" w:rsidR="008A4105" w:rsidRPr="00DC46C0" w:rsidRDefault="008A4105" w:rsidP="00247FEA">
      <w:pPr>
        <w:ind w:left="1800" w:hanging="1800"/>
        <w:rPr>
          <w:rStyle w:val="Emphasis"/>
          <w:rFonts w:ascii="Times New Roman" w:eastAsia="Times New Roman" w:hAnsi="Times New Roman"/>
          <w:i w:val="0"/>
          <w:lang w:val="fr-FR"/>
        </w:rPr>
      </w:pPr>
      <w:r w:rsidRPr="00DC46C0">
        <w:rPr>
          <w:rFonts w:ascii="Times New Roman" w:eastAsia="Times New Roman" w:hAnsi="Times New Roman"/>
          <w:lang w:val="fr-FR"/>
        </w:rPr>
        <w:t>CNES</w:t>
      </w:r>
      <w:r w:rsidRPr="00DC46C0">
        <w:rPr>
          <w:rFonts w:ascii="Times New Roman" w:eastAsia="Times New Roman" w:hAnsi="Times New Roman"/>
          <w:lang w:val="fr-FR"/>
        </w:rPr>
        <w:tab/>
      </w:r>
      <w:r w:rsidRPr="00DC46C0">
        <w:rPr>
          <w:rStyle w:val="Emphasis"/>
          <w:rFonts w:ascii="Times New Roman" w:eastAsia="Times New Roman" w:hAnsi="Times New Roman"/>
          <w:i w:val="0"/>
          <w:lang w:val="fr-FR"/>
        </w:rPr>
        <w:t>Centre National d'</w:t>
      </w:r>
      <w:proofErr w:type="spellStart"/>
      <w:r w:rsidRPr="00DC46C0">
        <w:rPr>
          <w:rStyle w:val="Emphasis"/>
          <w:rFonts w:ascii="Times New Roman" w:eastAsia="Times New Roman" w:hAnsi="Times New Roman"/>
          <w:i w:val="0"/>
          <w:lang w:val="fr-FR"/>
        </w:rPr>
        <w:t>Etudes</w:t>
      </w:r>
      <w:proofErr w:type="spellEnd"/>
      <w:r w:rsidRPr="00DC46C0">
        <w:rPr>
          <w:rStyle w:val="Emphasis"/>
          <w:rFonts w:ascii="Times New Roman" w:eastAsia="Times New Roman" w:hAnsi="Times New Roman"/>
          <w:i w:val="0"/>
          <w:lang w:val="fr-FR"/>
        </w:rPr>
        <w:t xml:space="preserve"> Spatiales</w:t>
      </w:r>
    </w:p>
    <w:p w14:paraId="698C6BA5" w14:textId="6285D5F1" w:rsidR="004359E1" w:rsidRDefault="004359E1" w:rsidP="00247FEA">
      <w:pPr>
        <w:ind w:left="1800" w:hanging="1800"/>
        <w:rPr>
          <w:rStyle w:val="Emphasis"/>
          <w:rFonts w:ascii="Times New Roman" w:eastAsia="Times New Roman" w:hAnsi="Times New Roman"/>
          <w:i w:val="0"/>
          <w:lang w:val="fr-FR"/>
        </w:rPr>
      </w:pPr>
      <w:r w:rsidRPr="00DC46C0">
        <w:rPr>
          <w:rStyle w:val="Emphasis"/>
          <w:rFonts w:ascii="Times New Roman" w:eastAsia="Times New Roman" w:hAnsi="Times New Roman"/>
          <w:i w:val="0"/>
          <w:lang w:val="fr-FR"/>
        </w:rPr>
        <w:t>CONUS</w:t>
      </w:r>
      <w:r w:rsidRPr="00DC46C0">
        <w:rPr>
          <w:rStyle w:val="Emphasis"/>
          <w:rFonts w:ascii="Times New Roman" w:eastAsia="Times New Roman" w:hAnsi="Times New Roman"/>
          <w:i w:val="0"/>
          <w:lang w:val="fr-FR"/>
        </w:rPr>
        <w:tab/>
      </w:r>
      <w:proofErr w:type="spellStart"/>
      <w:r w:rsidRPr="00DC46C0">
        <w:rPr>
          <w:rStyle w:val="Emphasis"/>
          <w:rFonts w:ascii="Times New Roman" w:eastAsia="Times New Roman" w:hAnsi="Times New Roman"/>
          <w:i w:val="0"/>
          <w:lang w:val="fr-FR"/>
        </w:rPr>
        <w:t>Contiguous</w:t>
      </w:r>
      <w:proofErr w:type="spellEnd"/>
      <w:r w:rsidRPr="00DC46C0">
        <w:rPr>
          <w:rStyle w:val="Emphasis"/>
          <w:rFonts w:ascii="Times New Roman" w:eastAsia="Times New Roman" w:hAnsi="Times New Roman"/>
          <w:i w:val="0"/>
          <w:lang w:val="fr-FR"/>
        </w:rPr>
        <w:t xml:space="preserve"> U.S.</w:t>
      </w:r>
    </w:p>
    <w:p w14:paraId="436D5C83" w14:textId="0387304F" w:rsidR="00DD4FF3" w:rsidRPr="005C1A83" w:rsidRDefault="00DD4FF3" w:rsidP="00247FEA">
      <w:pPr>
        <w:ind w:left="1800" w:hanging="1800"/>
        <w:rPr>
          <w:rFonts w:ascii="Times New Roman" w:eastAsia="Times New Roman" w:hAnsi="Times New Roman"/>
        </w:rPr>
      </w:pPr>
      <w:r w:rsidRPr="005C1A83">
        <w:rPr>
          <w:rFonts w:ascii="Times New Roman" w:eastAsia="Times New Roman" w:hAnsi="Times New Roman"/>
        </w:rPr>
        <w:t>CORRA</w:t>
      </w:r>
      <w:r w:rsidRPr="005C1A83">
        <w:rPr>
          <w:rFonts w:ascii="Times New Roman" w:eastAsia="Times New Roman" w:hAnsi="Times New Roman"/>
        </w:rPr>
        <w:tab/>
        <w:t>Combined Radar-Radiometer Algorithm</w:t>
      </w:r>
    </w:p>
    <w:p w14:paraId="59777724" w14:textId="77777777" w:rsidR="007D71BC" w:rsidRPr="00E565C2" w:rsidRDefault="007D71BC" w:rsidP="00247FEA">
      <w:pPr>
        <w:ind w:left="1800" w:hanging="1800"/>
        <w:rPr>
          <w:rFonts w:ascii="Times New Roman" w:eastAsia="Times New Roman" w:hAnsi="Times New Roman"/>
        </w:rPr>
      </w:pPr>
      <w:r w:rsidRPr="00E565C2">
        <w:rPr>
          <w:rFonts w:ascii="Times New Roman" w:eastAsia="Times New Roman" w:hAnsi="Times New Roman"/>
        </w:rPr>
        <w:lastRenderedPageBreak/>
        <w:t>CPC</w:t>
      </w:r>
      <w:r w:rsidRPr="00E565C2">
        <w:rPr>
          <w:rFonts w:ascii="Times New Roman" w:eastAsia="Times New Roman" w:hAnsi="Times New Roman"/>
        </w:rPr>
        <w:tab/>
        <w:t>Climate Prediction Center</w:t>
      </w:r>
    </w:p>
    <w:p w14:paraId="4708342B" w14:textId="56E8341C" w:rsidR="000459C2" w:rsidRDefault="000459C2" w:rsidP="00247FEA">
      <w:pPr>
        <w:ind w:left="1800" w:hanging="1800"/>
        <w:rPr>
          <w:rStyle w:val="Emphasis"/>
          <w:rFonts w:ascii="Times New Roman" w:eastAsia="Times New Roman" w:hAnsi="Times New Roman"/>
          <w:i w:val="0"/>
        </w:rPr>
      </w:pPr>
      <w:proofErr w:type="spellStart"/>
      <w:r w:rsidRPr="00D35B67">
        <w:rPr>
          <w:rFonts w:ascii="Times New Roman" w:eastAsia="Times New Roman" w:hAnsi="Times New Roman"/>
        </w:rPr>
        <w:t>CrIS</w:t>
      </w:r>
      <w:proofErr w:type="spellEnd"/>
      <w:r w:rsidRPr="00D35B67">
        <w:rPr>
          <w:rFonts w:ascii="Times New Roman" w:eastAsia="Times New Roman" w:hAnsi="Times New Roman"/>
        </w:rPr>
        <w:tab/>
      </w:r>
      <w:r w:rsidR="00D35B67" w:rsidRPr="00D35B67">
        <w:rPr>
          <w:rStyle w:val="st"/>
          <w:rFonts w:ascii="Times New Roman" w:eastAsia="Times New Roman" w:hAnsi="Times New Roman"/>
        </w:rPr>
        <w:t xml:space="preserve">Cross-track </w:t>
      </w:r>
      <w:r w:rsidR="00D35B67" w:rsidRPr="00D35B67">
        <w:rPr>
          <w:rStyle w:val="Emphasis"/>
          <w:rFonts w:ascii="Times New Roman" w:eastAsia="Times New Roman" w:hAnsi="Times New Roman"/>
          <w:i w:val="0"/>
        </w:rPr>
        <w:t>Infrared Sounder</w:t>
      </w:r>
    </w:p>
    <w:p w14:paraId="371A30DE" w14:textId="3D14BA6B" w:rsidR="00702FFE" w:rsidRDefault="00702FFE" w:rsidP="00247FEA">
      <w:pPr>
        <w:ind w:left="1800" w:hanging="1800"/>
        <w:rPr>
          <w:rStyle w:val="Emphasis"/>
          <w:rFonts w:ascii="Times New Roman" w:eastAsia="Times New Roman" w:hAnsi="Times New Roman"/>
          <w:i w:val="0"/>
        </w:rPr>
      </w:pPr>
      <w:r>
        <w:rPr>
          <w:rStyle w:val="Emphasis"/>
          <w:rFonts w:ascii="Times New Roman" w:eastAsia="Times New Roman" w:hAnsi="Times New Roman"/>
          <w:i w:val="0"/>
        </w:rPr>
        <w:t>CSI</w:t>
      </w:r>
      <w:r>
        <w:rPr>
          <w:rStyle w:val="Emphasis"/>
          <w:rFonts w:ascii="Times New Roman" w:eastAsia="Times New Roman" w:hAnsi="Times New Roman"/>
          <w:i w:val="0"/>
        </w:rPr>
        <w:tab/>
        <w:t>Conically-Scanning Imager</w:t>
      </w:r>
    </w:p>
    <w:p w14:paraId="6D395796" w14:textId="4596C0A1" w:rsidR="00702FFE" w:rsidRPr="00D35B67" w:rsidRDefault="00702FFE" w:rsidP="00247FEA">
      <w:pPr>
        <w:ind w:left="1800" w:hanging="1800"/>
        <w:rPr>
          <w:rFonts w:ascii="Times New Roman" w:eastAsia="Times New Roman" w:hAnsi="Times New Roman"/>
        </w:rPr>
      </w:pPr>
      <w:r>
        <w:rPr>
          <w:rStyle w:val="Emphasis"/>
          <w:rFonts w:ascii="Times New Roman" w:eastAsia="Times New Roman" w:hAnsi="Times New Roman"/>
          <w:i w:val="0"/>
        </w:rPr>
        <w:t>CTSS</w:t>
      </w:r>
      <w:r>
        <w:rPr>
          <w:rStyle w:val="Emphasis"/>
          <w:rFonts w:ascii="Times New Roman" w:eastAsia="Times New Roman" w:hAnsi="Times New Roman"/>
          <w:i w:val="0"/>
        </w:rPr>
        <w:tab/>
        <w:t>Cross-Track-Scanning Sounder</w:t>
      </w:r>
    </w:p>
    <w:p w14:paraId="03D9E146" w14:textId="77777777" w:rsidR="007D71BC" w:rsidRPr="00F0324C" w:rsidRDefault="007D71BC" w:rsidP="00247FEA">
      <w:pPr>
        <w:ind w:left="1800" w:hanging="1800"/>
        <w:rPr>
          <w:rFonts w:ascii="Times New Roman" w:eastAsia="Times New Roman" w:hAnsi="Times New Roman"/>
        </w:rPr>
      </w:pPr>
      <w:proofErr w:type="spellStart"/>
      <w:r w:rsidRPr="00F0324C">
        <w:rPr>
          <w:rFonts w:ascii="Times New Roman" w:eastAsia="Times New Roman" w:hAnsi="Times New Roman"/>
        </w:rPr>
        <w:t>dBZ</w:t>
      </w:r>
      <w:proofErr w:type="spellEnd"/>
      <w:r w:rsidRPr="00F0324C">
        <w:rPr>
          <w:rFonts w:ascii="Times New Roman" w:eastAsia="Times New Roman" w:hAnsi="Times New Roman"/>
        </w:rPr>
        <w:tab/>
        <w:t>decibels of reflectivity factor</w:t>
      </w:r>
    </w:p>
    <w:p w14:paraId="6C097E59" w14:textId="7F83ADC9" w:rsidR="007D71BC" w:rsidRPr="00CA12DC" w:rsidRDefault="007D71BC" w:rsidP="00247FEA">
      <w:pPr>
        <w:ind w:left="1800" w:hanging="1800"/>
        <w:rPr>
          <w:rFonts w:ascii="Times New Roman" w:eastAsia="Times New Roman" w:hAnsi="Times New Roman"/>
        </w:rPr>
      </w:pPr>
      <w:r w:rsidRPr="00CA12DC">
        <w:rPr>
          <w:rFonts w:ascii="Times New Roman" w:eastAsia="Times New Roman" w:hAnsi="Times New Roman"/>
        </w:rPr>
        <w:t>DMSP</w:t>
      </w:r>
      <w:r w:rsidRPr="00CA12DC">
        <w:rPr>
          <w:rFonts w:ascii="Times New Roman" w:eastAsia="Times New Roman" w:hAnsi="Times New Roman"/>
        </w:rPr>
        <w:tab/>
        <w:t>Defense Meteorological Satellite Program</w:t>
      </w:r>
      <w:r w:rsidR="00702FFE">
        <w:rPr>
          <w:rFonts w:ascii="Times New Roman" w:eastAsia="Times New Roman" w:hAnsi="Times New Roman"/>
        </w:rPr>
        <w:t xml:space="preserve"> (U.S.)</w:t>
      </w:r>
    </w:p>
    <w:p w14:paraId="4340FC9D" w14:textId="77777777" w:rsidR="00AB55EF" w:rsidRPr="00DC46C0" w:rsidRDefault="00AB55EF" w:rsidP="00247FEA">
      <w:pPr>
        <w:ind w:left="1800" w:hanging="1800"/>
        <w:rPr>
          <w:rFonts w:ascii="Times New Roman" w:eastAsia="Times New Roman" w:hAnsi="Times New Roman"/>
          <w:lang w:val="de-DE"/>
        </w:rPr>
      </w:pPr>
      <w:r w:rsidRPr="00DC46C0">
        <w:rPr>
          <w:rFonts w:ascii="Times New Roman" w:eastAsia="Times New Roman" w:hAnsi="Times New Roman"/>
          <w:lang w:val="de-DE"/>
        </w:rPr>
        <w:t>DOI</w:t>
      </w:r>
      <w:r w:rsidRPr="00DC46C0">
        <w:rPr>
          <w:rFonts w:ascii="Times New Roman" w:eastAsia="Times New Roman" w:hAnsi="Times New Roman"/>
          <w:lang w:val="de-DE"/>
        </w:rPr>
        <w:tab/>
        <w:t xml:space="preserve">Digital </w:t>
      </w:r>
      <w:proofErr w:type="spellStart"/>
      <w:r w:rsidRPr="00DC46C0">
        <w:rPr>
          <w:rFonts w:ascii="Times New Roman" w:eastAsia="Times New Roman" w:hAnsi="Times New Roman"/>
          <w:lang w:val="de-DE"/>
        </w:rPr>
        <w:t>Object</w:t>
      </w:r>
      <w:proofErr w:type="spellEnd"/>
      <w:r w:rsidRPr="00DC46C0">
        <w:rPr>
          <w:rFonts w:ascii="Times New Roman" w:eastAsia="Times New Roman" w:hAnsi="Times New Roman"/>
          <w:lang w:val="de-DE"/>
        </w:rPr>
        <w:t xml:space="preserve"> Identifier</w:t>
      </w:r>
    </w:p>
    <w:p w14:paraId="38FA7968" w14:textId="1A308D9C" w:rsidR="000270BC" w:rsidRPr="00DC46C0" w:rsidRDefault="000270BC" w:rsidP="00247FEA">
      <w:pPr>
        <w:ind w:left="1800" w:hanging="1800"/>
        <w:rPr>
          <w:rFonts w:ascii="Times New Roman" w:eastAsia="Times New Roman" w:hAnsi="Times New Roman"/>
          <w:lang w:val="de-DE"/>
        </w:rPr>
      </w:pPr>
      <w:r w:rsidRPr="00DC46C0">
        <w:rPr>
          <w:rFonts w:ascii="Times New Roman" w:eastAsia="Times New Roman" w:hAnsi="Times New Roman"/>
          <w:lang w:val="de-DE"/>
        </w:rPr>
        <w:t>DWD</w:t>
      </w:r>
      <w:r w:rsidRPr="00DC46C0">
        <w:rPr>
          <w:rFonts w:ascii="Times New Roman" w:eastAsia="Times New Roman" w:hAnsi="Times New Roman"/>
          <w:lang w:val="de-DE"/>
        </w:rPr>
        <w:tab/>
        <w:t>Deutscher Wetterdienst</w:t>
      </w:r>
    </w:p>
    <w:p w14:paraId="777EAC03" w14:textId="3943E31F" w:rsidR="00C53355" w:rsidRPr="00C53355" w:rsidRDefault="00C53355" w:rsidP="00247FEA">
      <w:pPr>
        <w:ind w:left="1800" w:hanging="1800"/>
        <w:rPr>
          <w:rFonts w:ascii="Times New Roman" w:eastAsia="Times New Roman" w:hAnsi="Times New Roman"/>
        </w:rPr>
      </w:pPr>
      <w:r>
        <w:rPr>
          <w:rFonts w:ascii="Times New Roman" w:eastAsia="Times New Roman" w:hAnsi="Times New Roman"/>
        </w:rPr>
        <w:t>DPR</w:t>
      </w:r>
      <w:r>
        <w:rPr>
          <w:rFonts w:ascii="Times New Roman" w:eastAsia="Times New Roman" w:hAnsi="Times New Roman"/>
        </w:rPr>
        <w:tab/>
      </w:r>
      <w:r w:rsidR="00E565C2">
        <w:rPr>
          <w:rFonts w:ascii="Times New Roman" w:eastAsia="Times New Roman" w:hAnsi="Times New Roman"/>
        </w:rPr>
        <w:t xml:space="preserve">(GPM) </w:t>
      </w:r>
      <w:r>
        <w:rPr>
          <w:rFonts w:ascii="Times New Roman" w:eastAsia="Times New Roman" w:hAnsi="Times New Roman"/>
        </w:rPr>
        <w:t>Dual-frequency Precipitation Radar</w:t>
      </w:r>
    </w:p>
    <w:p w14:paraId="2F27FC9C" w14:textId="77777777" w:rsidR="007D71BC" w:rsidRPr="00B67179" w:rsidRDefault="007D71BC" w:rsidP="00247FEA">
      <w:pPr>
        <w:ind w:left="1800" w:hanging="1800"/>
        <w:rPr>
          <w:rFonts w:ascii="Times New Roman" w:eastAsia="Times New Roman" w:hAnsi="Times New Roman"/>
        </w:rPr>
      </w:pPr>
      <w:r w:rsidRPr="00B67179">
        <w:rPr>
          <w:rFonts w:ascii="Times New Roman" w:eastAsia="Times New Roman" w:hAnsi="Times New Roman"/>
        </w:rPr>
        <w:t>ESSIC</w:t>
      </w:r>
      <w:r w:rsidRPr="00B67179">
        <w:rPr>
          <w:rFonts w:ascii="Times New Roman" w:eastAsia="Times New Roman" w:hAnsi="Times New Roman"/>
        </w:rPr>
        <w:tab/>
        <w:t>(University of Maryland College Park) Earth System Science Interdisciplinary Center</w:t>
      </w:r>
    </w:p>
    <w:p w14:paraId="2C12C3E4" w14:textId="77777777" w:rsidR="007D71BC" w:rsidRPr="000459C2" w:rsidRDefault="007D71BC" w:rsidP="00247FEA">
      <w:pPr>
        <w:ind w:left="1800" w:hanging="1800"/>
        <w:rPr>
          <w:rFonts w:ascii="Times New Roman" w:eastAsia="Times New Roman" w:hAnsi="Times New Roman"/>
        </w:rPr>
      </w:pPr>
      <w:r w:rsidRPr="000459C2">
        <w:rPr>
          <w:rFonts w:ascii="Times New Roman" w:eastAsia="Times New Roman" w:hAnsi="Times New Roman"/>
        </w:rPr>
        <w:t>EUMETSAT</w:t>
      </w:r>
      <w:r w:rsidRPr="000459C2">
        <w:rPr>
          <w:rFonts w:ascii="Times New Roman" w:eastAsia="Times New Roman" w:hAnsi="Times New Roman"/>
        </w:rPr>
        <w:tab/>
      </w:r>
      <w:proofErr w:type="spellStart"/>
      <w:r w:rsidRPr="000459C2">
        <w:rPr>
          <w:rFonts w:ascii="Times New Roman" w:eastAsia="Times New Roman" w:hAnsi="Times New Roman"/>
        </w:rPr>
        <w:t>EUropean</w:t>
      </w:r>
      <w:proofErr w:type="spellEnd"/>
      <w:r w:rsidRPr="000459C2">
        <w:rPr>
          <w:rFonts w:ascii="Times New Roman" w:eastAsia="Times New Roman" w:hAnsi="Times New Roman"/>
        </w:rPr>
        <w:t xml:space="preserve"> organization for the exploitation of Meteorological Satellites</w:t>
      </w:r>
    </w:p>
    <w:p w14:paraId="74D56C0B" w14:textId="77777777" w:rsidR="00A66F25" w:rsidRDefault="00A66F25" w:rsidP="00247FEA">
      <w:pPr>
        <w:ind w:left="1800" w:hanging="1800"/>
        <w:rPr>
          <w:rFonts w:ascii="Times New Roman" w:eastAsia="Times New Roman" w:hAnsi="Times New Roman"/>
        </w:rPr>
      </w:pPr>
      <w:r>
        <w:rPr>
          <w:rFonts w:ascii="Times New Roman" w:eastAsia="Times New Roman" w:hAnsi="Times New Roman"/>
        </w:rPr>
        <w:t>EV</w:t>
      </w:r>
      <w:r>
        <w:rPr>
          <w:rFonts w:ascii="Times New Roman" w:eastAsia="Times New Roman" w:hAnsi="Times New Roman"/>
        </w:rPr>
        <w:tab/>
        <w:t>Event Viewer (in STORM)</w:t>
      </w:r>
    </w:p>
    <w:p w14:paraId="77598070" w14:textId="3A9EE3EC" w:rsidR="00C53355" w:rsidRPr="00C53355" w:rsidRDefault="00C53355" w:rsidP="00247FEA">
      <w:pPr>
        <w:ind w:left="1800" w:hanging="1800"/>
        <w:rPr>
          <w:rFonts w:ascii="Times New Roman" w:eastAsia="Times New Roman" w:hAnsi="Times New Roman"/>
        </w:rPr>
      </w:pPr>
      <w:r w:rsidRPr="00C53355">
        <w:rPr>
          <w:rFonts w:ascii="Times New Roman" w:eastAsia="Times New Roman" w:hAnsi="Times New Roman"/>
        </w:rPr>
        <w:t>FAQ</w:t>
      </w:r>
      <w:r w:rsidRPr="00C53355">
        <w:rPr>
          <w:rFonts w:ascii="Times New Roman" w:eastAsia="Times New Roman" w:hAnsi="Times New Roman"/>
        </w:rPr>
        <w:tab/>
        <w:t>Frequently Asked Questions</w:t>
      </w:r>
    </w:p>
    <w:p w14:paraId="14777E72" w14:textId="77777777" w:rsidR="00F0324C" w:rsidRDefault="00F0324C" w:rsidP="00247FEA">
      <w:pPr>
        <w:ind w:left="1800" w:hanging="1800"/>
        <w:rPr>
          <w:rFonts w:ascii="Times New Roman" w:eastAsia="Times New Roman" w:hAnsi="Times New Roman"/>
        </w:rPr>
      </w:pPr>
      <w:r>
        <w:rPr>
          <w:rFonts w:ascii="Times New Roman" w:eastAsia="Times New Roman" w:hAnsi="Times New Roman"/>
        </w:rPr>
        <w:t>FORTRAN</w:t>
      </w:r>
      <w:r>
        <w:rPr>
          <w:rFonts w:ascii="Times New Roman" w:eastAsia="Times New Roman" w:hAnsi="Times New Roman"/>
        </w:rPr>
        <w:tab/>
        <w:t>programming language</w:t>
      </w:r>
    </w:p>
    <w:p w14:paraId="2C2B7D10" w14:textId="473AA871" w:rsidR="007D71BC" w:rsidRPr="00DC46C0" w:rsidRDefault="007D71BC" w:rsidP="00247FEA">
      <w:pPr>
        <w:ind w:left="1800" w:hanging="1800"/>
        <w:rPr>
          <w:rFonts w:ascii="Times New Roman" w:eastAsia="Times New Roman" w:hAnsi="Times New Roman"/>
          <w:lang w:val="pt-BR"/>
        </w:rPr>
      </w:pPr>
      <w:r w:rsidRPr="00DC46C0">
        <w:rPr>
          <w:rFonts w:ascii="Times New Roman" w:eastAsia="Times New Roman" w:hAnsi="Times New Roman"/>
          <w:lang w:val="pt-BR"/>
        </w:rPr>
        <w:t>FTP</w:t>
      </w:r>
      <w:r w:rsidRPr="00DC46C0">
        <w:rPr>
          <w:rFonts w:ascii="Times New Roman" w:eastAsia="Times New Roman" w:hAnsi="Times New Roman"/>
          <w:lang w:val="pt-BR"/>
        </w:rPr>
        <w:tab/>
        <w:t xml:space="preserve">File </w:t>
      </w:r>
      <w:proofErr w:type="spellStart"/>
      <w:r w:rsidRPr="00DC46C0">
        <w:rPr>
          <w:rFonts w:ascii="Times New Roman" w:eastAsia="Times New Roman" w:hAnsi="Times New Roman"/>
          <w:lang w:val="pt-BR"/>
        </w:rPr>
        <w:t>Transfer</w:t>
      </w:r>
      <w:proofErr w:type="spellEnd"/>
      <w:r w:rsidRPr="00DC46C0">
        <w:rPr>
          <w:rFonts w:ascii="Times New Roman" w:eastAsia="Times New Roman" w:hAnsi="Times New Roman"/>
          <w:lang w:val="pt-BR"/>
        </w:rPr>
        <w:t xml:space="preserve"> </w:t>
      </w:r>
      <w:proofErr w:type="spellStart"/>
      <w:r w:rsidRPr="00DC46C0">
        <w:rPr>
          <w:rFonts w:ascii="Times New Roman" w:eastAsia="Times New Roman" w:hAnsi="Times New Roman"/>
          <w:lang w:val="pt-BR"/>
        </w:rPr>
        <w:t>Protocol</w:t>
      </w:r>
      <w:proofErr w:type="spellEnd"/>
    </w:p>
    <w:p w14:paraId="34B59271" w14:textId="34BFCC86" w:rsidR="00B81091" w:rsidRPr="00DC46C0" w:rsidRDefault="00B81091" w:rsidP="00247FEA">
      <w:pPr>
        <w:ind w:left="1800" w:hanging="1800"/>
        <w:rPr>
          <w:rFonts w:ascii="Times New Roman" w:eastAsia="Times New Roman" w:hAnsi="Times New Roman"/>
          <w:lang w:val="pt-BR"/>
        </w:rPr>
      </w:pPr>
      <w:r w:rsidRPr="00DC46C0">
        <w:rPr>
          <w:rFonts w:ascii="Times New Roman" w:eastAsia="Times New Roman" w:hAnsi="Times New Roman"/>
          <w:lang w:val="pt-BR"/>
        </w:rPr>
        <w:t>GANAL</w:t>
      </w:r>
      <w:r w:rsidRPr="00DC46C0">
        <w:rPr>
          <w:rFonts w:ascii="Times New Roman" w:eastAsia="Times New Roman" w:hAnsi="Times New Roman"/>
          <w:lang w:val="pt-BR"/>
        </w:rPr>
        <w:tab/>
        <w:t xml:space="preserve">Global </w:t>
      </w:r>
      <w:proofErr w:type="spellStart"/>
      <w:r w:rsidRPr="00DC46C0">
        <w:rPr>
          <w:rFonts w:ascii="Times New Roman" w:eastAsia="Times New Roman" w:hAnsi="Times New Roman"/>
          <w:lang w:val="pt-BR"/>
        </w:rPr>
        <w:t>Analysis</w:t>
      </w:r>
      <w:proofErr w:type="spellEnd"/>
    </w:p>
    <w:p w14:paraId="1041BA67" w14:textId="1932D99F" w:rsidR="0073742B" w:rsidRDefault="00132F7A" w:rsidP="00247FEA">
      <w:pPr>
        <w:ind w:left="1800" w:hanging="1800"/>
        <w:rPr>
          <w:rFonts w:ascii="Times New Roman" w:eastAsia="Times New Roman" w:hAnsi="Times New Roman"/>
        </w:rPr>
      </w:pPr>
      <w:proofErr w:type="spellStart"/>
      <w:r>
        <w:rPr>
          <w:rFonts w:ascii="Times New Roman" w:eastAsia="Times New Roman" w:hAnsi="Times New Roman"/>
        </w:rPr>
        <w:t>GeoTIFF</w:t>
      </w:r>
      <w:proofErr w:type="spellEnd"/>
      <w:r>
        <w:rPr>
          <w:rFonts w:ascii="Times New Roman" w:eastAsia="Times New Roman" w:hAnsi="Times New Roman"/>
        </w:rPr>
        <w:tab/>
        <w:t>Georeferenced Tagg</w:t>
      </w:r>
      <w:r w:rsidR="0073742B">
        <w:rPr>
          <w:rFonts w:ascii="Times New Roman" w:eastAsia="Times New Roman" w:hAnsi="Times New Roman"/>
        </w:rPr>
        <w:t>ed Image File Format</w:t>
      </w:r>
    </w:p>
    <w:p w14:paraId="3E94CA8F" w14:textId="4498CE4B" w:rsidR="007D71BC" w:rsidRPr="0073742B" w:rsidRDefault="007D71BC" w:rsidP="00247FEA">
      <w:pPr>
        <w:ind w:left="1800" w:hanging="1800"/>
        <w:rPr>
          <w:rFonts w:ascii="Times New Roman" w:hAnsi="Times New Roman"/>
        </w:rPr>
      </w:pPr>
      <w:r w:rsidRPr="0073742B">
        <w:rPr>
          <w:rFonts w:ascii="Times New Roman" w:eastAsia="Times New Roman" w:hAnsi="Times New Roman"/>
        </w:rPr>
        <w:t>GES</w:t>
      </w:r>
      <w:r w:rsidR="0073742B" w:rsidRPr="0073742B">
        <w:rPr>
          <w:rFonts w:ascii="Times New Roman" w:eastAsia="Times New Roman" w:hAnsi="Times New Roman"/>
        </w:rPr>
        <w:t xml:space="preserve"> DISC</w:t>
      </w:r>
      <w:r w:rsidRPr="0073742B">
        <w:rPr>
          <w:rFonts w:ascii="Times New Roman" w:eastAsia="Times New Roman" w:hAnsi="Times New Roman"/>
        </w:rPr>
        <w:tab/>
        <w:t>Goddard Earth Sciences</w:t>
      </w:r>
      <w:r w:rsidR="0073742B" w:rsidRPr="0073742B">
        <w:rPr>
          <w:rFonts w:ascii="Times New Roman" w:eastAsia="Times New Roman" w:hAnsi="Times New Roman"/>
        </w:rPr>
        <w:t xml:space="preserve"> </w:t>
      </w:r>
      <w:r w:rsidR="0073742B" w:rsidRPr="0073742B">
        <w:rPr>
          <w:rFonts w:ascii="Times New Roman" w:hAnsi="Times New Roman"/>
        </w:rPr>
        <w:t xml:space="preserve">Data and Information Services Center </w:t>
      </w:r>
    </w:p>
    <w:p w14:paraId="3C183ED8" w14:textId="77777777" w:rsidR="007D71BC" w:rsidRPr="00DC46C0" w:rsidRDefault="007D71BC" w:rsidP="00247FEA">
      <w:pPr>
        <w:ind w:left="1800" w:hanging="1800"/>
        <w:rPr>
          <w:rFonts w:ascii="Times New Roman" w:eastAsia="Times New Roman" w:hAnsi="Times New Roman"/>
          <w:lang w:val="de-DE"/>
        </w:rPr>
      </w:pPr>
      <w:r w:rsidRPr="00DC46C0">
        <w:rPr>
          <w:rFonts w:ascii="Times New Roman" w:eastAsia="Times New Roman" w:hAnsi="Times New Roman"/>
          <w:lang w:val="de-DE"/>
        </w:rPr>
        <w:t>GHz</w:t>
      </w:r>
      <w:r w:rsidRPr="00DC46C0">
        <w:rPr>
          <w:rFonts w:ascii="Times New Roman" w:eastAsia="Times New Roman" w:hAnsi="Times New Roman"/>
          <w:lang w:val="de-DE"/>
        </w:rPr>
        <w:tab/>
        <w:t>Gigahertz</w:t>
      </w:r>
    </w:p>
    <w:p w14:paraId="092FB9F7" w14:textId="77777777" w:rsidR="007D71BC" w:rsidRPr="00DC46C0" w:rsidRDefault="007D71BC" w:rsidP="00247FEA">
      <w:pPr>
        <w:ind w:left="1800" w:hanging="1800"/>
        <w:rPr>
          <w:rFonts w:ascii="Times New Roman" w:eastAsia="Times New Roman" w:hAnsi="Times New Roman"/>
          <w:lang w:val="de-DE"/>
        </w:rPr>
      </w:pPr>
      <w:r w:rsidRPr="00DC46C0">
        <w:rPr>
          <w:rFonts w:ascii="Times New Roman" w:eastAsia="Times New Roman" w:hAnsi="Times New Roman"/>
          <w:lang w:val="de-DE"/>
        </w:rPr>
        <w:t>GIS</w:t>
      </w:r>
      <w:r w:rsidRPr="00DC46C0">
        <w:rPr>
          <w:rFonts w:ascii="Times New Roman" w:eastAsia="Times New Roman" w:hAnsi="Times New Roman"/>
          <w:lang w:val="de-DE"/>
        </w:rPr>
        <w:tab/>
      </w:r>
      <w:proofErr w:type="spellStart"/>
      <w:r w:rsidRPr="00DC46C0">
        <w:rPr>
          <w:rFonts w:ascii="Times New Roman" w:eastAsia="Times New Roman" w:hAnsi="Times New Roman"/>
          <w:lang w:val="de-DE"/>
        </w:rPr>
        <w:t>Geographical</w:t>
      </w:r>
      <w:proofErr w:type="spellEnd"/>
      <w:r w:rsidRPr="00DC46C0">
        <w:rPr>
          <w:rFonts w:ascii="Times New Roman" w:eastAsia="Times New Roman" w:hAnsi="Times New Roman"/>
          <w:lang w:val="de-DE"/>
        </w:rPr>
        <w:t xml:space="preserve"> Information System</w:t>
      </w:r>
    </w:p>
    <w:p w14:paraId="7E84BB21" w14:textId="450BCCF6" w:rsidR="00E565C2" w:rsidRPr="00DC46C0" w:rsidRDefault="00E565C2" w:rsidP="00247FEA">
      <w:pPr>
        <w:ind w:left="1800" w:hanging="1800"/>
        <w:rPr>
          <w:rFonts w:ascii="Times New Roman" w:eastAsia="Times New Roman" w:hAnsi="Times New Roman"/>
          <w:lang w:val="de-DE"/>
        </w:rPr>
      </w:pPr>
      <w:r w:rsidRPr="00DC46C0">
        <w:rPr>
          <w:rFonts w:ascii="Times New Roman" w:eastAsia="Times New Roman" w:hAnsi="Times New Roman"/>
          <w:lang w:val="de-DE"/>
        </w:rPr>
        <w:t>GMI</w:t>
      </w:r>
      <w:r w:rsidRPr="00DC46C0">
        <w:rPr>
          <w:rFonts w:ascii="Times New Roman" w:eastAsia="Times New Roman" w:hAnsi="Times New Roman"/>
          <w:lang w:val="de-DE"/>
        </w:rPr>
        <w:tab/>
        <w:t xml:space="preserve">GPM </w:t>
      </w:r>
      <w:proofErr w:type="spellStart"/>
      <w:r w:rsidRPr="00DC46C0">
        <w:rPr>
          <w:rFonts w:ascii="Times New Roman" w:eastAsia="Times New Roman" w:hAnsi="Times New Roman"/>
          <w:lang w:val="de-DE"/>
        </w:rPr>
        <w:t>Microwave</w:t>
      </w:r>
      <w:proofErr w:type="spellEnd"/>
      <w:r w:rsidRPr="00DC46C0">
        <w:rPr>
          <w:rFonts w:ascii="Times New Roman" w:eastAsia="Times New Roman" w:hAnsi="Times New Roman"/>
          <w:lang w:val="de-DE"/>
        </w:rPr>
        <w:t xml:space="preserve"> </w:t>
      </w:r>
      <w:proofErr w:type="spellStart"/>
      <w:r w:rsidRPr="00DC46C0">
        <w:rPr>
          <w:rFonts w:ascii="Times New Roman" w:eastAsia="Times New Roman" w:hAnsi="Times New Roman"/>
          <w:lang w:val="de-DE"/>
        </w:rPr>
        <w:t>Imager</w:t>
      </w:r>
      <w:proofErr w:type="spellEnd"/>
    </w:p>
    <w:p w14:paraId="06FDF5E0" w14:textId="10231C67" w:rsidR="007D71BC" w:rsidRPr="00DC46C0" w:rsidRDefault="007D71BC" w:rsidP="00247FEA">
      <w:pPr>
        <w:ind w:left="1800" w:hanging="1800"/>
        <w:rPr>
          <w:rFonts w:ascii="Times New Roman" w:eastAsia="Times New Roman" w:hAnsi="Times New Roman"/>
          <w:lang w:val="de-DE"/>
        </w:rPr>
      </w:pPr>
      <w:r w:rsidRPr="00DC46C0">
        <w:rPr>
          <w:rFonts w:ascii="Times New Roman" w:eastAsia="Times New Roman" w:hAnsi="Times New Roman"/>
          <w:lang w:val="de-DE"/>
        </w:rPr>
        <w:t>GMS</w:t>
      </w:r>
      <w:r w:rsidRPr="00DC46C0">
        <w:rPr>
          <w:rFonts w:ascii="Times New Roman" w:eastAsia="Times New Roman" w:hAnsi="Times New Roman"/>
          <w:lang w:val="de-DE"/>
        </w:rPr>
        <w:tab/>
      </w:r>
      <w:proofErr w:type="spellStart"/>
      <w:r w:rsidRPr="00DC46C0">
        <w:rPr>
          <w:rFonts w:ascii="Times New Roman" w:eastAsia="Times New Roman" w:hAnsi="Times New Roman"/>
          <w:lang w:val="de-DE"/>
        </w:rPr>
        <w:t>Geosynchronous</w:t>
      </w:r>
      <w:proofErr w:type="spellEnd"/>
      <w:r w:rsidRPr="00DC46C0">
        <w:rPr>
          <w:rFonts w:ascii="Times New Roman" w:eastAsia="Times New Roman" w:hAnsi="Times New Roman"/>
          <w:lang w:val="de-DE"/>
        </w:rPr>
        <w:t xml:space="preserve"> </w:t>
      </w:r>
      <w:proofErr w:type="spellStart"/>
      <w:r w:rsidRPr="00DC46C0">
        <w:rPr>
          <w:rFonts w:ascii="Times New Roman" w:eastAsia="Times New Roman" w:hAnsi="Times New Roman"/>
          <w:lang w:val="de-DE"/>
        </w:rPr>
        <w:t>Meteorological</w:t>
      </w:r>
      <w:proofErr w:type="spellEnd"/>
      <w:r w:rsidRPr="00DC46C0">
        <w:rPr>
          <w:rFonts w:ascii="Times New Roman" w:eastAsia="Times New Roman" w:hAnsi="Times New Roman"/>
          <w:lang w:val="de-DE"/>
        </w:rPr>
        <w:t xml:space="preserve"> </w:t>
      </w:r>
      <w:proofErr w:type="spellStart"/>
      <w:r w:rsidRPr="00DC46C0">
        <w:rPr>
          <w:rFonts w:ascii="Times New Roman" w:eastAsia="Times New Roman" w:hAnsi="Times New Roman"/>
          <w:lang w:val="de-DE"/>
        </w:rPr>
        <w:t>Satellite</w:t>
      </w:r>
      <w:proofErr w:type="spellEnd"/>
      <w:r w:rsidR="00702FFE" w:rsidRPr="00DC46C0">
        <w:rPr>
          <w:rFonts w:ascii="Times New Roman" w:eastAsia="Times New Roman" w:hAnsi="Times New Roman"/>
          <w:lang w:val="de-DE"/>
        </w:rPr>
        <w:t xml:space="preserve"> ((EUMETSAT)</w:t>
      </w:r>
    </w:p>
    <w:p w14:paraId="57CE4E3E" w14:textId="649B4210" w:rsidR="007D71BC" w:rsidRPr="00DC46C0" w:rsidRDefault="007D71BC" w:rsidP="00247FEA">
      <w:pPr>
        <w:ind w:left="1800" w:hanging="1800"/>
        <w:rPr>
          <w:rFonts w:ascii="Times New Roman" w:eastAsia="Times New Roman" w:hAnsi="Times New Roman"/>
          <w:lang w:val="de-DE"/>
        </w:rPr>
      </w:pPr>
      <w:r w:rsidRPr="00DC46C0">
        <w:rPr>
          <w:rFonts w:ascii="Times New Roman" w:eastAsia="Times New Roman" w:hAnsi="Times New Roman"/>
          <w:lang w:val="de-DE"/>
        </w:rPr>
        <w:t>GOES</w:t>
      </w:r>
      <w:r w:rsidRPr="00DC46C0">
        <w:rPr>
          <w:rFonts w:ascii="Times New Roman" w:eastAsia="Times New Roman" w:hAnsi="Times New Roman"/>
          <w:lang w:val="de-DE"/>
        </w:rPr>
        <w:tab/>
      </w:r>
      <w:proofErr w:type="spellStart"/>
      <w:r w:rsidRPr="00DC46C0">
        <w:rPr>
          <w:rFonts w:ascii="Times New Roman" w:eastAsia="Times New Roman" w:hAnsi="Times New Roman"/>
          <w:lang w:val="de-DE"/>
        </w:rPr>
        <w:t>Geosynchronous</w:t>
      </w:r>
      <w:proofErr w:type="spellEnd"/>
      <w:r w:rsidRPr="00DC46C0">
        <w:rPr>
          <w:rFonts w:ascii="Times New Roman" w:eastAsia="Times New Roman" w:hAnsi="Times New Roman"/>
          <w:lang w:val="de-DE"/>
        </w:rPr>
        <w:t xml:space="preserve"> Operational Environmental </w:t>
      </w:r>
      <w:proofErr w:type="spellStart"/>
      <w:r w:rsidRPr="00DC46C0">
        <w:rPr>
          <w:rFonts w:ascii="Times New Roman" w:eastAsia="Times New Roman" w:hAnsi="Times New Roman"/>
          <w:lang w:val="de-DE"/>
        </w:rPr>
        <w:t>Satellites</w:t>
      </w:r>
      <w:proofErr w:type="spellEnd"/>
      <w:r w:rsidR="00702FFE" w:rsidRPr="00DC46C0">
        <w:rPr>
          <w:rFonts w:ascii="Times New Roman" w:eastAsia="Times New Roman" w:hAnsi="Times New Roman"/>
          <w:lang w:val="de-DE"/>
        </w:rPr>
        <w:t xml:space="preserve"> (U.S.)</w:t>
      </w:r>
    </w:p>
    <w:p w14:paraId="209C7F63" w14:textId="77777777" w:rsidR="007D71BC" w:rsidRPr="00DC46C0" w:rsidRDefault="007D71BC" w:rsidP="00247FEA">
      <w:pPr>
        <w:ind w:left="1800" w:hanging="1800"/>
        <w:rPr>
          <w:rFonts w:ascii="Times New Roman" w:eastAsia="Times New Roman" w:hAnsi="Times New Roman"/>
          <w:lang w:val="de-DE"/>
        </w:rPr>
      </w:pPr>
      <w:r w:rsidRPr="00DC46C0">
        <w:rPr>
          <w:rFonts w:ascii="Times New Roman" w:eastAsia="Times New Roman" w:hAnsi="Times New Roman"/>
          <w:lang w:val="de-DE"/>
        </w:rPr>
        <w:t>GPCC</w:t>
      </w:r>
      <w:r w:rsidRPr="00DC46C0">
        <w:rPr>
          <w:rFonts w:ascii="Times New Roman" w:eastAsia="Times New Roman" w:hAnsi="Times New Roman"/>
          <w:lang w:val="de-DE"/>
        </w:rPr>
        <w:tab/>
        <w:t xml:space="preserve">Global </w:t>
      </w:r>
      <w:proofErr w:type="spellStart"/>
      <w:r w:rsidRPr="00DC46C0">
        <w:rPr>
          <w:rFonts w:ascii="Times New Roman" w:eastAsia="Times New Roman" w:hAnsi="Times New Roman"/>
          <w:lang w:val="de-DE"/>
        </w:rPr>
        <w:t>Precipitation</w:t>
      </w:r>
      <w:proofErr w:type="spellEnd"/>
      <w:r w:rsidRPr="00DC46C0">
        <w:rPr>
          <w:rFonts w:ascii="Times New Roman" w:eastAsia="Times New Roman" w:hAnsi="Times New Roman"/>
          <w:lang w:val="de-DE"/>
        </w:rPr>
        <w:t xml:space="preserve"> </w:t>
      </w:r>
      <w:proofErr w:type="spellStart"/>
      <w:r w:rsidRPr="00DC46C0">
        <w:rPr>
          <w:rFonts w:ascii="Times New Roman" w:eastAsia="Times New Roman" w:hAnsi="Times New Roman"/>
          <w:lang w:val="de-DE"/>
        </w:rPr>
        <w:t>Climatology</w:t>
      </w:r>
      <w:proofErr w:type="spellEnd"/>
      <w:r w:rsidRPr="00DC46C0">
        <w:rPr>
          <w:rFonts w:ascii="Times New Roman" w:eastAsia="Times New Roman" w:hAnsi="Times New Roman"/>
          <w:lang w:val="de-DE"/>
        </w:rPr>
        <w:t xml:space="preserve"> </w:t>
      </w:r>
      <w:proofErr w:type="spellStart"/>
      <w:r w:rsidRPr="00DC46C0">
        <w:rPr>
          <w:rFonts w:ascii="Times New Roman" w:eastAsia="Times New Roman" w:hAnsi="Times New Roman"/>
          <w:lang w:val="de-DE"/>
        </w:rPr>
        <w:t>Centre</w:t>
      </w:r>
      <w:proofErr w:type="spellEnd"/>
    </w:p>
    <w:p w14:paraId="2ECFAACB" w14:textId="46EE860B" w:rsidR="007D71BC" w:rsidRPr="00E565C2" w:rsidRDefault="007D71BC" w:rsidP="00247FEA">
      <w:pPr>
        <w:ind w:left="1800" w:hanging="1800"/>
        <w:rPr>
          <w:rFonts w:ascii="Times New Roman" w:eastAsia="Times New Roman" w:hAnsi="Times New Roman"/>
        </w:rPr>
      </w:pPr>
      <w:r w:rsidRPr="00E565C2">
        <w:rPr>
          <w:rFonts w:ascii="Times New Roman" w:eastAsia="Times New Roman" w:hAnsi="Times New Roman"/>
        </w:rPr>
        <w:t>GPM</w:t>
      </w:r>
      <w:r w:rsidRPr="00E565C2">
        <w:rPr>
          <w:rFonts w:ascii="Times New Roman" w:eastAsia="Times New Roman" w:hAnsi="Times New Roman"/>
        </w:rPr>
        <w:tab/>
        <w:t>Global Precipitation Measurement mission</w:t>
      </w:r>
      <w:r w:rsidR="00702FFE">
        <w:rPr>
          <w:rFonts w:ascii="Times New Roman" w:eastAsia="Times New Roman" w:hAnsi="Times New Roman"/>
        </w:rPr>
        <w:t xml:space="preserve"> (U.S.-Japan)</w:t>
      </w:r>
    </w:p>
    <w:p w14:paraId="6FD7FF91" w14:textId="77777777" w:rsidR="007D71BC" w:rsidRPr="00E565C2" w:rsidRDefault="007D71BC" w:rsidP="00247FEA">
      <w:pPr>
        <w:ind w:left="1800" w:hanging="1800"/>
        <w:rPr>
          <w:rFonts w:ascii="Times New Roman" w:eastAsia="Times New Roman" w:hAnsi="Times New Roman"/>
        </w:rPr>
      </w:pPr>
      <w:r w:rsidRPr="00E565C2">
        <w:rPr>
          <w:rFonts w:ascii="Times New Roman" w:eastAsia="Times New Roman" w:hAnsi="Times New Roman"/>
        </w:rPr>
        <w:t>GPROF</w:t>
      </w:r>
      <w:r w:rsidRPr="00E565C2">
        <w:rPr>
          <w:rFonts w:ascii="Times New Roman" w:eastAsia="Times New Roman" w:hAnsi="Times New Roman"/>
        </w:rPr>
        <w:tab/>
        <w:t>Goddard Profiling algorithm</w:t>
      </w:r>
    </w:p>
    <w:p w14:paraId="2387FD6C" w14:textId="77777777" w:rsidR="007D71BC" w:rsidRPr="008A4105" w:rsidRDefault="007D71BC" w:rsidP="00247FEA">
      <w:pPr>
        <w:ind w:left="1800" w:hanging="1800"/>
        <w:rPr>
          <w:rFonts w:ascii="Times New Roman" w:eastAsia="Times New Roman" w:hAnsi="Times New Roman"/>
        </w:rPr>
      </w:pPr>
      <w:r w:rsidRPr="008A4105">
        <w:rPr>
          <w:rFonts w:ascii="Times New Roman" w:eastAsia="Times New Roman" w:hAnsi="Times New Roman"/>
        </w:rPr>
        <w:t>GSFC</w:t>
      </w:r>
      <w:r w:rsidRPr="008A4105">
        <w:rPr>
          <w:rFonts w:ascii="Times New Roman" w:eastAsia="Times New Roman" w:hAnsi="Times New Roman"/>
        </w:rPr>
        <w:tab/>
        <w:t>Goddard Space Flight Center</w:t>
      </w:r>
    </w:p>
    <w:p w14:paraId="3311EBB5" w14:textId="77777777" w:rsidR="007D71BC" w:rsidRDefault="007D71BC" w:rsidP="00247FEA">
      <w:pPr>
        <w:ind w:left="1800" w:hanging="1800"/>
        <w:rPr>
          <w:rFonts w:ascii="Times New Roman" w:eastAsia="Times New Roman" w:hAnsi="Times New Roman"/>
        </w:rPr>
      </w:pPr>
      <w:proofErr w:type="spellStart"/>
      <w:r w:rsidRPr="008A4105">
        <w:rPr>
          <w:rFonts w:ascii="Times New Roman" w:eastAsia="Times New Roman" w:hAnsi="Times New Roman"/>
        </w:rPr>
        <w:t>GSMaP</w:t>
      </w:r>
      <w:proofErr w:type="spellEnd"/>
      <w:r w:rsidRPr="008A4105">
        <w:rPr>
          <w:rFonts w:ascii="Times New Roman" w:eastAsia="Times New Roman" w:hAnsi="Times New Roman"/>
        </w:rPr>
        <w:tab/>
        <w:t>Global Satellite Map of Precipitation</w:t>
      </w:r>
    </w:p>
    <w:p w14:paraId="47160533" w14:textId="32D240AE" w:rsidR="000459C2" w:rsidRPr="008A4105" w:rsidRDefault="000459C2" w:rsidP="00247FEA">
      <w:pPr>
        <w:ind w:left="1800" w:hanging="1800"/>
        <w:rPr>
          <w:rFonts w:ascii="Times New Roman" w:eastAsia="Times New Roman" w:hAnsi="Times New Roman"/>
        </w:rPr>
      </w:pPr>
      <w:r>
        <w:rPr>
          <w:rFonts w:ascii="Times New Roman" w:eastAsia="Times New Roman" w:hAnsi="Times New Roman"/>
        </w:rPr>
        <w:t>GTS</w:t>
      </w:r>
      <w:r>
        <w:rPr>
          <w:rFonts w:ascii="Times New Roman" w:eastAsia="Times New Roman" w:hAnsi="Times New Roman"/>
        </w:rPr>
        <w:tab/>
        <w:t>Global Telecommunications System</w:t>
      </w:r>
    </w:p>
    <w:p w14:paraId="060A695F" w14:textId="6E7A2A0C" w:rsidR="008A4105" w:rsidRPr="008A4105" w:rsidRDefault="008A4105" w:rsidP="00247FEA">
      <w:pPr>
        <w:ind w:left="1800" w:hanging="1800"/>
        <w:rPr>
          <w:rFonts w:ascii="Times New Roman" w:eastAsia="Times New Roman" w:hAnsi="Times New Roman"/>
        </w:rPr>
      </w:pPr>
      <w:r w:rsidRPr="008A4105">
        <w:rPr>
          <w:rFonts w:ascii="Times New Roman" w:eastAsia="Times New Roman" w:hAnsi="Times New Roman"/>
        </w:rPr>
        <w:t>GV</w:t>
      </w:r>
      <w:r w:rsidRPr="008A4105">
        <w:rPr>
          <w:rFonts w:ascii="Times New Roman" w:eastAsia="Times New Roman" w:hAnsi="Times New Roman"/>
        </w:rPr>
        <w:tab/>
        <w:t>Ground Validation</w:t>
      </w:r>
    </w:p>
    <w:p w14:paraId="518C3F91" w14:textId="77777777" w:rsidR="007D71BC" w:rsidRDefault="007D71BC" w:rsidP="00247FEA">
      <w:pPr>
        <w:ind w:left="1800" w:hanging="1800"/>
        <w:rPr>
          <w:rFonts w:ascii="Times New Roman" w:eastAsia="Times New Roman" w:hAnsi="Times New Roman"/>
        </w:rPr>
      </w:pPr>
      <w:r w:rsidRPr="00F0324C">
        <w:rPr>
          <w:rFonts w:ascii="Times New Roman" w:eastAsia="Times New Roman" w:hAnsi="Times New Roman"/>
        </w:rPr>
        <w:t>HDF</w:t>
      </w:r>
      <w:r w:rsidRPr="00F0324C">
        <w:rPr>
          <w:rFonts w:ascii="Times New Roman" w:eastAsia="Times New Roman" w:hAnsi="Times New Roman"/>
        </w:rPr>
        <w:tab/>
        <w:t>Hierarchical Data Format</w:t>
      </w:r>
    </w:p>
    <w:p w14:paraId="4368C3C5" w14:textId="03F2FB0E" w:rsidR="00702FFE" w:rsidRPr="00F0324C" w:rsidRDefault="00702FFE" w:rsidP="00247FEA">
      <w:pPr>
        <w:ind w:left="1800" w:hanging="1800"/>
        <w:rPr>
          <w:rFonts w:ascii="Times New Roman" w:eastAsia="Times New Roman" w:hAnsi="Times New Roman"/>
        </w:rPr>
      </w:pPr>
      <w:proofErr w:type="spellStart"/>
      <w:r>
        <w:rPr>
          <w:rFonts w:ascii="Times New Roman" w:eastAsia="Times New Roman" w:hAnsi="Times New Roman"/>
        </w:rPr>
        <w:t>Himawari</w:t>
      </w:r>
      <w:proofErr w:type="spellEnd"/>
      <w:r>
        <w:rPr>
          <w:rFonts w:ascii="Times New Roman" w:eastAsia="Times New Roman" w:hAnsi="Times New Roman"/>
        </w:rPr>
        <w:tab/>
        <w:t>Japanese series of meteorological geo-satellites</w:t>
      </w:r>
    </w:p>
    <w:p w14:paraId="5A60FB1C" w14:textId="39EE6175" w:rsidR="00325A24" w:rsidRPr="00325A24" w:rsidRDefault="00325A24" w:rsidP="00247FEA">
      <w:pPr>
        <w:ind w:left="1800" w:hanging="1800"/>
        <w:rPr>
          <w:rFonts w:ascii="Times New Roman" w:eastAsia="Times New Roman" w:hAnsi="Times New Roman"/>
        </w:rPr>
      </w:pPr>
      <w:r w:rsidRPr="00325A24">
        <w:rPr>
          <w:rFonts w:ascii="Times New Roman" w:eastAsia="Times New Roman" w:hAnsi="Times New Roman"/>
        </w:rPr>
        <w:t>HOAPS</w:t>
      </w:r>
      <w:r w:rsidRPr="00325A24">
        <w:rPr>
          <w:rFonts w:ascii="Times New Roman" w:eastAsia="Times New Roman" w:hAnsi="Times New Roman"/>
        </w:rPr>
        <w:tab/>
        <w:t>Hamburg Ocean Atmosphere Parameters and Fluxes from Satellite data set</w:t>
      </w:r>
    </w:p>
    <w:p w14:paraId="0C6F7C17" w14:textId="77777777" w:rsidR="007D71BC" w:rsidRDefault="007D71BC" w:rsidP="00247FEA">
      <w:pPr>
        <w:ind w:left="1800" w:hanging="1800"/>
        <w:rPr>
          <w:rFonts w:ascii="Times New Roman" w:eastAsia="Times New Roman" w:hAnsi="Times New Roman"/>
        </w:rPr>
      </w:pPr>
      <w:r w:rsidRPr="000270BC">
        <w:rPr>
          <w:rFonts w:ascii="Times New Roman" w:eastAsia="Times New Roman" w:hAnsi="Times New Roman"/>
        </w:rPr>
        <w:t>HQ</w:t>
      </w:r>
      <w:r w:rsidRPr="000270BC">
        <w:rPr>
          <w:rFonts w:ascii="Times New Roman" w:eastAsia="Times New Roman" w:hAnsi="Times New Roman"/>
        </w:rPr>
        <w:tab/>
        <w:t>High Quality (microwave precipitation)</w:t>
      </w:r>
    </w:p>
    <w:p w14:paraId="0F84D550" w14:textId="3345C661" w:rsidR="006C15F1" w:rsidRPr="000270BC" w:rsidRDefault="006C15F1" w:rsidP="00247FEA">
      <w:pPr>
        <w:ind w:left="1800" w:hanging="1800"/>
        <w:rPr>
          <w:rFonts w:ascii="Times New Roman" w:eastAsia="Times New Roman" w:hAnsi="Times New Roman"/>
        </w:rPr>
      </w:pPr>
      <w:r w:rsidRPr="00DC46C0">
        <w:rPr>
          <w:rFonts w:ascii="Times New Roman" w:eastAsia="Times New Roman" w:hAnsi="Times New Roman"/>
          <w:lang w:val="fr-FR"/>
        </w:rPr>
        <w:t>ICARE</w:t>
      </w:r>
      <w:r w:rsidRPr="00DC46C0">
        <w:rPr>
          <w:rFonts w:ascii="Times New Roman" w:eastAsia="Times New Roman" w:hAnsi="Times New Roman"/>
          <w:lang w:val="fr-FR"/>
        </w:rPr>
        <w:tab/>
      </w:r>
      <w:r w:rsidR="00E37276" w:rsidRPr="00DC46C0">
        <w:rPr>
          <w:rFonts w:ascii="Times New Roman" w:eastAsia="Times New Roman" w:hAnsi="Times New Roman"/>
          <w:lang w:val="fr-FR"/>
        </w:rPr>
        <w:t xml:space="preserve">Interactions </w:t>
      </w:r>
      <w:proofErr w:type="spellStart"/>
      <w:r w:rsidR="00E37276" w:rsidRPr="00DC46C0">
        <w:rPr>
          <w:rFonts w:ascii="Times New Roman" w:eastAsia="Times New Roman" w:hAnsi="Times New Roman"/>
          <w:lang w:val="fr-FR"/>
        </w:rPr>
        <w:t>Clouds</w:t>
      </w:r>
      <w:proofErr w:type="spellEnd"/>
      <w:r w:rsidR="00E37276" w:rsidRPr="00DC46C0">
        <w:rPr>
          <w:rFonts w:ascii="Times New Roman" w:eastAsia="Times New Roman" w:hAnsi="Times New Roman"/>
          <w:lang w:val="fr-FR"/>
        </w:rPr>
        <w:t xml:space="preserve"> </w:t>
      </w:r>
      <w:proofErr w:type="spellStart"/>
      <w:r w:rsidR="00E37276" w:rsidRPr="00DC46C0">
        <w:rPr>
          <w:rFonts w:ascii="Times New Roman" w:eastAsia="Times New Roman" w:hAnsi="Times New Roman"/>
          <w:lang w:val="fr-FR"/>
        </w:rPr>
        <w:t>Aerosols</w:t>
      </w:r>
      <w:proofErr w:type="spellEnd"/>
      <w:r w:rsidR="00E37276" w:rsidRPr="00DC46C0">
        <w:rPr>
          <w:rFonts w:ascii="Times New Roman" w:eastAsia="Times New Roman" w:hAnsi="Times New Roman"/>
          <w:lang w:val="fr-FR"/>
        </w:rPr>
        <w:t xml:space="preserve"> Radiations Etc. </w:t>
      </w:r>
      <w:r w:rsidR="00E37276" w:rsidRPr="00E37276">
        <w:rPr>
          <w:rFonts w:ascii="Times New Roman" w:eastAsia="Times New Roman" w:hAnsi="Times New Roman"/>
        </w:rPr>
        <w:t>(or in more exact English, Cloud-Aerosol-Water-Radiation Interactions</w:t>
      </w:r>
      <w:r w:rsidR="00E37276">
        <w:rPr>
          <w:rFonts w:ascii="Times New Roman" w:eastAsia="Times New Roman" w:hAnsi="Times New Roman"/>
        </w:rPr>
        <w:t>)</w:t>
      </w:r>
      <w:r w:rsidR="00702FFE">
        <w:rPr>
          <w:rFonts w:ascii="Times New Roman" w:eastAsia="Times New Roman" w:hAnsi="Times New Roman"/>
        </w:rPr>
        <w:t xml:space="preserve"> (Japan)</w:t>
      </w:r>
    </w:p>
    <w:p w14:paraId="2BF82CBD" w14:textId="77777777" w:rsidR="007D71BC" w:rsidRPr="0073742B" w:rsidRDefault="007D71BC" w:rsidP="00247FEA">
      <w:pPr>
        <w:ind w:left="1800" w:hanging="1800"/>
        <w:rPr>
          <w:rFonts w:ascii="Times New Roman" w:eastAsia="Times New Roman" w:hAnsi="Times New Roman"/>
        </w:rPr>
      </w:pPr>
      <w:r w:rsidRPr="0073742B">
        <w:rPr>
          <w:rFonts w:ascii="Times New Roman" w:eastAsia="Times New Roman" w:hAnsi="Times New Roman"/>
        </w:rPr>
        <w:t>IDL</w:t>
      </w:r>
      <w:r w:rsidRPr="0073742B">
        <w:rPr>
          <w:rFonts w:ascii="Times New Roman" w:eastAsia="Times New Roman" w:hAnsi="Times New Roman"/>
        </w:rPr>
        <w:tab/>
        <w:t>Interactive Data Language</w:t>
      </w:r>
    </w:p>
    <w:p w14:paraId="0F784D77" w14:textId="05CCBE9F" w:rsidR="0073742B" w:rsidRDefault="0073742B" w:rsidP="00247FEA">
      <w:pPr>
        <w:ind w:left="1800" w:hanging="1800"/>
        <w:rPr>
          <w:rFonts w:ascii="Times New Roman" w:eastAsia="Times New Roman" w:hAnsi="Times New Roman"/>
        </w:rPr>
      </w:pPr>
      <w:r>
        <w:rPr>
          <w:rFonts w:ascii="Times New Roman" w:eastAsia="Times New Roman" w:hAnsi="Times New Roman"/>
        </w:rPr>
        <w:t>IEEE</w:t>
      </w:r>
      <w:r>
        <w:rPr>
          <w:rFonts w:ascii="Times New Roman" w:eastAsia="Times New Roman" w:hAnsi="Times New Roman"/>
        </w:rPr>
        <w:tab/>
      </w:r>
      <w:r>
        <w:rPr>
          <w:rFonts w:eastAsia="Times New Roman"/>
        </w:rPr>
        <w:t>Institute of Electrical and Electronics Engineers</w:t>
      </w:r>
    </w:p>
    <w:p w14:paraId="6AD912D8" w14:textId="154075DF" w:rsidR="007D71BC" w:rsidRPr="00C53355" w:rsidRDefault="007D71BC" w:rsidP="00247FEA">
      <w:pPr>
        <w:ind w:left="1800" w:hanging="1800"/>
        <w:rPr>
          <w:rFonts w:ascii="Times New Roman" w:eastAsia="Times New Roman" w:hAnsi="Times New Roman"/>
        </w:rPr>
      </w:pPr>
      <w:r w:rsidRPr="00C53355">
        <w:rPr>
          <w:rFonts w:ascii="Times New Roman" w:eastAsia="Times New Roman" w:hAnsi="Times New Roman"/>
        </w:rPr>
        <w:t>IMERG</w:t>
      </w:r>
      <w:r w:rsidRPr="00C53355">
        <w:rPr>
          <w:rFonts w:ascii="Times New Roman" w:eastAsia="Times New Roman" w:hAnsi="Times New Roman"/>
        </w:rPr>
        <w:tab/>
        <w:t>Integrated Multi-</w:t>
      </w:r>
      <w:proofErr w:type="spellStart"/>
      <w:r w:rsidRPr="00C53355">
        <w:rPr>
          <w:rFonts w:ascii="Times New Roman" w:eastAsia="Times New Roman" w:hAnsi="Times New Roman"/>
        </w:rPr>
        <w:t>satellitE</w:t>
      </w:r>
      <w:proofErr w:type="spellEnd"/>
      <w:r w:rsidRPr="00C53355">
        <w:rPr>
          <w:rFonts w:ascii="Times New Roman" w:eastAsia="Times New Roman" w:hAnsi="Times New Roman"/>
        </w:rPr>
        <w:t xml:space="preserve"> Retrievals for GPM</w:t>
      </w:r>
    </w:p>
    <w:p w14:paraId="24B4CD8D" w14:textId="77777777" w:rsidR="007D71BC" w:rsidRPr="008A4105" w:rsidRDefault="007D71BC" w:rsidP="00247FEA">
      <w:pPr>
        <w:ind w:left="1800" w:hanging="1800"/>
        <w:rPr>
          <w:rFonts w:ascii="Times New Roman" w:eastAsia="Times New Roman" w:hAnsi="Times New Roman"/>
        </w:rPr>
      </w:pPr>
      <w:r w:rsidRPr="008A4105">
        <w:rPr>
          <w:rFonts w:ascii="Times New Roman" w:hAnsi="Times New Roman"/>
        </w:rPr>
        <w:t>IPWG</w:t>
      </w:r>
      <w:r w:rsidRPr="008A4105">
        <w:rPr>
          <w:rFonts w:ascii="Times New Roman" w:hAnsi="Times New Roman"/>
        </w:rPr>
        <w:tab/>
        <w:t>International Precipitation Working Group</w:t>
      </w:r>
    </w:p>
    <w:p w14:paraId="473E4F0C" w14:textId="77777777" w:rsidR="007D71BC" w:rsidRPr="00E565C2" w:rsidRDefault="007D71BC" w:rsidP="00247FEA">
      <w:pPr>
        <w:ind w:left="1800" w:hanging="1800"/>
        <w:rPr>
          <w:rFonts w:ascii="Times New Roman" w:eastAsia="Times New Roman" w:hAnsi="Times New Roman"/>
        </w:rPr>
      </w:pPr>
      <w:r w:rsidRPr="00E565C2">
        <w:rPr>
          <w:rFonts w:ascii="Times New Roman" w:eastAsia="Times New Roman" w:hAnsi="Times New Roman"/>
        </w:rPr>
        <w:t>IR</w:t>
      </w:r>
      <w:r w:rsidRPr="00E565C2">
        <w:rPr>
          <w:rFonts w:ascii="Times New Roman" w:eastAsia="Times New Roman" w:hAnsi="Times New Roman"/>
        </w:rPr>
        <w:tab/>
        <w:t>Infrared</w:t>
      </w:r>
    </w:p>
    <w:p w14:paraId="5FD7C3BA" w14:textId="7FE94F5D" w:rsidR="006C15F1" w:rsidRDefault="006C15F1" w:rsidP="00247FEA">
      <w:pPr>
        <w:ind w:left="1800" w:hanging="1800"/>
        <w:rPr>
          <w:rFonts w:ascii="Times New Roman" w:eastAsia="Times New Roman" w:hAnsi="Times New Roman"/>
        </w:rPr>
      </w:pPr>
      <w:r w:rsidRPr="00E37276">
        <w:rPr>
          <w:rFonts w:ascii="Times New Roman" w:eastAsia="Times New Roman" w:hAnsi="Times New Roman"/>
        </w:rPr>
        <w:t>ISRO</w:t>
      </w:r>
      <w:r w:rsidRPr="00E37276">
        <w:rPr>
          <w:rFonts w:ascii="Times New Roman" w:eastAsia="Times New Roman" w:hAnsi="Times New Roman"/>
        </w:rPr>
        <w:tab/>
      </w:r>
      <w:r w:rsidR="00E37276" w:rsidRPr="00E37276">
        <w:rPr>
          <w:rFonts w:ascii="Times New Roman" w:eastAsia="Times New Roman" w:hAnsi="Times New Roman"/>
        </w:rPr>
        <w:t xml:space="preserve">Indian Space Research </w:t>
      </w:r>
      <w:proofErr w:type="spellStart"/>
      <w:r w:rsidR="00E37276" w:rsidRPr="00E37276">
        <w:rPr>
          <w:rFonts w:ascii="Times New Roman" w:eastAsia="Times New Roman" w:hAnsi="Times New Roman"/>
        </w:rPr>
        <w:t>Organisation</w:t>
      </w:r>
      <w:proofErr w:type="spellEnd"/>
    </w:p>
    <w:p w14:paraId="10FF3BC0" w14:textId="737CAC34" w:rsidR="007D71BC" w:rsidRDefault="00B81091" w:rsidP="00247FEA">
      <w:pPr>
        <w:ind w:left="1800" w:hanging="1800"/>
        <w:rPr>
          <w:rFonts w:ascii="Times New Roman" w:eastAsia="Times New Roman" w:hAnsi="Times New Roman"/>
        </w:rPr>
      </w:pPr>
      <w:r>
        <w:rPr>
          <w:rFonts w:ascii="Times New Roman" w:eastAsia="Times New Roman" w:hAnsi="Times New Roman"/>
        </w:rPr>
        <w:t>JAXA</w:t>
      </w:r>
      <w:r>
        <w:rPr>
          <w:rFonts w:ascii="Times New Roman" w:eastAsia="Times New Roman" w:hAnsi="Times New Roman"/>
        </w:rPr>
        <w:tab/>
        <w:t>Japan</w:t>
      </w:r>
      <w:r w:rsidR="007D71BC" w:rsidRPr="008A4105">
        <w:rPr>
          <w:rFonts w:ascii="Times New Roman" w:eastAsia="Times New Roman" w:hAnsi="Times New Roman"/>
        </w:rPr>
        <w:t xml:space="preserve"> Aerospace Exploration Agency</w:t>
      </w:r>
    </w:p>
    <w:p w14:paraId="2D33652C" w14:textId="27BD1A0F" w:rsidR="00B81091" w:rsidRDefault="00B81091" w:rsidP="00247FEA">
      <w:pPr>
        <w:ind w:left="1800" w:hanging="1800"/>
        <w:rPr>
          <w:rFonts w:ascii="Times New Roman" w:eastAsia="Times New Roman" w:hAnsi="Times New Roman"/>
        </w:rPr>
      </w:pPr>
      <w:r>
        <w:rPr>
          <w:rFonts w:ascii="Times New Roman" w:eastAsia="Times New Roman" w:hAnsi="Times New Roman"/>
        </w:rPr>
        <w:t>JMA</w:t>
      </w:r>
      <w:r>
        <w:rPr>
          <w:rFonts w:ascii="Times New Roman" w:eastAsia="Times New Roman" w:hAnsi="Times New Roman"/>
        </w:rPr>
        <w:tab/>
        <w:t>Japan Meteorological Agency</w:t>
      </w:r>
    </w:p>
    <w:p w14:paraId="305CC667" w14:textId="6D954BEE" w:rsidR="00F0324C" w:rsidRPr="00F0324C" w:rsidRDefault="00F0324C" w:rsidP="00247FEA">
      <w:pPr>
        <w:ind w:left="1800" w:hanging="1800"/>
        <w:rPr>
          <w:rFonts w:ascii="Times New Roman" w:eastAsia="Times New Roman" w:hAnsi="Times New Roman"/>
        </w:rPr>
      </w:pPr>
      <w:r w:rsidRPr="00F0324C">
        <w:rPr>
          <w:rFonts w:ascii="Times New Roman" w:eastAsia="Times New Roman" w:hAnsi="Times New Roman"/>
        </w:rPr>
        <w:t>Ka</w:t>
      </w:r>
      <w:r w:rsidRPr="00F0324C">
        <w:rPr>
          <w:rFonts w:ascii="Times New Roman" w:eastAsia="Times New Roman" w:hAnsi="Times New Roman"/>
        </w:rPr>
        <w:tab/>
        <w:t>microwave band; 26.5–40 GHz</w:t>
      </w:r>
    </w:p>
    <w:p w14:paraId="2F955AF8" w14:textId="0FCFAB5F" w:rsidR="008A4105" w:rsidRDefault="008A4105" w:rsidP="00247FEA">
      <w:pPr>
        <w:ind w:left="1800" w:hanging="1800"/>
        <w:rPr>
          <w:rFonts w:ascii="Times New Roman" w:eastAsia="Times New Roman" w:hAnsi="Times New Roman"/>
        </w:rPr>
      </w:pPr>
      <w:r w:rsidRPr="008A4105">
        <w:rPr>
          <w:rFonts w:ascii="Times New Roman" w:eastAsia="Times New Roman" w:hAnsi="Times New Roman"/>
        </w:rPr>
        <w:t>KF</w:t>
      </w:r>
      <w:r w:rsidRPr="008A4105">
        <w:rPr>
          <w:rFonts w:ascii="Times New Roman" w:eastAsia="Times New Roman" w:hAnsi="Times New Roman"/>
        </w:rPr>
        <w:tab/>
        <w:t>Kalman Filter</w:t>
      </w:r>
    </w:p>
    <w:p w14:paraId="5486FB32" w14:textId="20B2737D" w:rsidR="00F0324C" w:rsidRPr="00F0324C" w:rsidRDefault="00F0324C" w:rsidP="00247FEA">
      <w:pPr>
        <w:ind w:left="1800" w:hanging="1800"/>
        <w:rPr>
          <w:rFonts w:ascii="Times New Roman" w:eastAsia="Times New Roman" w:hAnsi="Times New Roman"/>
        </w:rPr>
      </w:pPr>
      <w:r w:rsidRPr="00F0324C">
        <w:rPr>
          <w:rFonts w:ascii="Times New Roman" w:eastAsia="Times New Roman" w:hAnsi="Times New Roman"/>
        </w:rPr>
        <w:t>Ku</w:t>
      </w:r>
      <w:r w:rsidRPr="00F0324C">
        <w:rPr>
          <w:rFonts w:ascii="Times New Roman" w:eastAsia="Times New Roman" w:hAnsi="Times New Roman"/>
        </w:rPr>
        <w:tab/>
        <w:t>microwave band; 12–18 GHz</w:t>
      </w:r>
    </w:p>
    <w:p w14:paraId="6CF9CBC6" w14:textId="77777777" w:rsidR="007D71BC" w:rsidRPr="00CA12DC" w:rsidRDefault="007D71BC" w:rsidP="00247FEA">
      <w:pPr>
        <w:ind w:left="1800" w:hanging="1800"/>
        <w:rPr>
          <w:rFonts w:ascii="Times New Roman" w:eastAsia="Times New Roman" w:hAnsi="Times New Roman"/>
        </w:rPr>
      </w:pPr>
      <w:proofErr w:type="spellStart"/>
      <w:r w:rsidRPr="00CA12DC">
        <w:rPr>
          <w:rFonts w:ascii="Times New Roman" w:eastAsia="Times New Roman" w:hAnsi="Times New Roman"/>
        </w:rPr>
        <w:lastRenderedPageBreak/>
        <w:t>lat</w:t>
      </w:r>
      <w:proofErr w:type="spellEnd"/>
      <w:r w:rsidRPr="00CA12DC">
        <w:rPr>
          <w:rFonts w:ascii="Times New Roman" w:eastAsia="Times New Roman" w:hAnsi="Times New Roman"/>
        </w:rPr>
        <w:t>/</w:t>
      </w:r>
      <w:proofErr w:type="spellStart"/>
      <w:r w:rsidRPr="00CA12DC">
        <w:rPr>
          <w:rFonts w:ascii="Times New Roman" w:eastAsia="Times New Roman" w:hAnsi="Times New Roman"/>
        </w:rPr>
        <w:t>lon</w:t>
      </w:r>
      <w:proofErr w:type="spellEnd"/>
      <w:r w:rsidRPr="00CA12DC">
        <w:rPr>
          <w:rFonts w:ascii="Times New Roman" w:eastAsia="Times New Roman" w:hAnsi="Times New Roman"/>
        </w:rPr>
        <w:tab/>
        <w:t>latitude/longitude</w:t>
      </w:r>
    </w:p>
    <w:p w14:paraId="460B654A" w14:textId="2FE2A6B7" w:rsidR="007D71BC" w:rsidRPr="00CA12DC" w:rsidRDefault="00CA12DC" w:rsidP="00247FEA">
      <w:pPr>
        <w:ind w:left="1800" w:hanging="1800"/>
        <w:rPr>
          <w:rFonts w:ascii="Times New Roman" w:eastAsia="Times New Roman" w:hAnsi="Times New Roman"/>
        </w:rPr>
      </w:pPr>
      <w:proofErr w:type="spellStart"/>
      <w:r w:rsidRPr="00CA12DC">
        <w:rPr>
          <w:rFonts w:ascii="Times New Roman" w:eastAsia="Times New Roman" w:hAnsi="Times New Roman"/>
        </w:rPr>
        <w:t>leo</w:t>
      </w:r>
      <w:proofErr w:type="spellEnd"/>
      <w:r w:rsidR="007D71BC" w:rsidRPr="00CA12DC">
        <w:rPr>
          <w:rFonts w:ascii="Times New Roman" w:eastAsia="Times New Roman" w:hAnsi="Times New Roman"/>
        </w:rPr>
        <w:tab/>
        <w:t>Low Earth orbit</w:t>
      </w:r>
    </w:p>
    <w:p w14:paraId="3E399330" w14:textId="77777777" w:rsidR="007D71BC" w:rsidRPr="00CA12DC" w:rsidRDefault="007D71BC" w:rsidP="00247FEA">
      <w:pPr>
        <w:ind w:left="1800" w:hanging="1800"/>
        <w:rPr>
          <w:rFonts w:ascii="Times New Roman" w:eastAsia="Times New Roman" w:hAnsi="Times New Roman"/>
        </w:rPr>
      </w:pPr>
      <w:r w:rsidRPr="00CA12DC">
        <w:rPr>
          <w:rFonts w:ascii="Times New Roman" w:eastAsia="Times New Roman" w:hAnsi="Times New Roman"/>
        </w:rPr>
        <w:t>MAPL</w:t>
      </w:r>
      <w:r w:rsidRPr="00CA12DC">
        <w:rPr>
          <w:rFonts w:ascii="Times New Roman" w:eastAsia="Times New Roman" w:hAnsi="Times New Roman"/>
        </w:rPr>
        <w:tab/>
        <w:t>Mesoscale Atmospheric Processes Laboratory</w:t>
      </w:r>
    </w:p>
    <w:p w14:paraId="41D060F8" w14:textId="77777777" w:rsidR="007D71BC" w:rsidRPr="0073742B" w:rsidRDefault="007D71BC" w:rsidP="00247FEA">
      <w:pPr>
        <w:ind w:left="1800" w:hanging="1800"/>
        <w:rPr>
          <w:rFonts w:ascii="Times New Roman" w:eastAsia="Times New Roman" w:hAnsi="Times New Roman"/>
        </w:rPr>
      </w:pPr>
      <w:r w:rsidRPr="0073742B">
        <w:rPr>
          <w:rFonts w:ascii="Times New Roman" w:eastAsia="Times New Roman" w:hAnsi="Times New Roman"/>
        </w:rPr>
        <w:t>MB</w:t>
      </w:r>
      <w:r w:rsidRPr="0073742B">
        <w:rPr>
          <w:rFonts w:ascii="Times New Roman" w:eastAsia="Times New Roman" w:hAnsi="Times New Roman"/>
        </w:rPr>
        <w:tab/>
        <w:t>megabytes</w:t>
      </w:r>
    </w:p>
    <w:p w14:paraId="7224DD56" w14:textId="499312FB" w:rsidR="007D71BC" w:rsidRPr="000459C2" w:rsidRDefault="007D71BC" w:rsidP="00247FEA">
      <w:pPr>
        <w:ind w:left="1800" w:hanging="1800"/>
        <w:rPr>
          <w:rFonts w:ascii="Times New Roman" w:eastAsia="Times New Roman" w:hAnsi="Times New Roman"/>
        </w:rPr>
      </w:pPr>
      <w:proofErr w:type="spellStart"/>
      <w:r w:rsidRPr="000459C2">
        <w:rPr>
          <w:rFonts w:ascii="Times New Roman" w:eastAsia="Times New Roman" w:hAnsi="Times New Roman"/>
        </w:rPr>
        <w:t>Meteosat</w:t>
      </w:r>
      <w:proofErr w:type="spellEnd"/>
      <w:r w:rsidRPr="000459C2">
        <w:rPr>
          <w:rFonts w:ascii="Times New Roman" w:eastAsia="Times New Roman" w:hAnsi="Times New Roman"/>
        </w:rPr>
        <w:tab/>
        <w:t>Meteorological Satellite</w:t>
      </w:r>
      <w:r w:rsidR="00702FFE">
        <w:rPr>
          <w:rFonts w:ascii="Times New Roman" w:eastAsia="Times New Roman" w:hAnsi="Times New Roman"/>
        </w:rPr>
        <w:t xml:space="preserve"> (EUMETSAT)</w:t>
      </w:r>
    </w:p>
    <w:p w14:paraId="0B4C24E1" w14:textId="61ADD397" w:rsidR="007D71BC" w:rsidRPr="000459C2" w:rsidRDefault="007D71BC" w:rsidP="00247FEA">
      <w:pPr>
        <w:ind w:left="1800" w:hanging="1800"/>
        <w:rPr>
          <w:rFonts w:ascii="Times New Roman" w:eastAsia="Times New Roman" w:hAnsi="Times New Roman"/>
        </w:rPr>
      </w:pPr>
      <w:proofErr w:type="spellStart"/>
      <w:r w:rsidRPr="000459C2">
        <w:rPr>
          <w:rFonts w:ascii="Times New Roman" w:eastAsia="Times New Roman" w:hAnsi="Times New Roman"/>
        </w:rPr>
        <w:t>MetOp</w:t>
      </w:r>
      <w:proofErr w:type="spellEnd"/>
      <w:r w:rsidRPr="000459C2">
        <w:rPr>
          <w:rFonts w:ascii="Times New Roman" w:eastAsia="Times New Roman" w:hAnsi="Times New Roman"/>
        </w:rPr>
        <w:tab/>
        <w:t>Operational Meteorological satellite</w:t>
      </w:r>
      <w:r w:rsidR="00702FFE">
        <w:rPr>
          <w:rFonts w:ascii="Times New Roman" w:eastAsia="Times New Roman" w:hAnsi="Times New Roman"/>
        </w:rPr>
        <w:t xml:space="preserve"> (EUMETSAT)</w:t>
      </w:r>
    </w:p>
    <w:p w14:paraId="032F904D" w14:textId="77777777" w:rsidR="007D71BC" w:rsidRDefault="007D71BC" w:rsidP="00247FEA">
      <w:pPr>
        <w:ind w:left="1800" w:hanging="1800"/>
        <w:rPr>
          <w:rFonts w:ascii="Times New Roman" w:eastAsia="Times New Roman" w:hAnsi="Times New Roman"/>
        </w:rPr>
      </w:pPr>
      <w:r w:rsidRPr="00B67179">
        <w:rPr>
          <w:rFonts w:ascii="Times New Roman" w:eastAsia="Times New Roman" w:hAnsi="Times New Roman"/>
        </w:rPr>
        <w:t>MHS</w:t>
      </w:r>
      <w:r w:rsidRPr="00B67179">
        <w:rPr>
          <w:rFonts w:ascii="Times New Roman" w:eastAsia="Times New Roman" w:hAnsi="Times New Roman"/>
        </w:rPr>
        <w:tab/>
        <w:t>Microwave Humidity Sounder</w:t>
      </w:r>
    </w:p>
    <w:p w14:paraId="538B587A" w14:textId="77777777" w:rsidR="00A66F25" w:rsidRDefault="00A66F25" w:rsidP="00247FEA">
      <w:pPr>
        <w:ind w:left="1800" w:hanging="1800"/>
        <w:rPr>
          <w:rFonts w:ascii="Times New Roman" w:hAnsi="Times New Roman"/>
        </w:rPr>
      </w:pPr>
      <w:proofErr w:type="spellStart"/>
      <w:r>
        <w:rPr>
          <w:rFonts w:ascii="Times New Roman" w:hAnsi="Times New Roman"/>
        </w:rPr>
        <w:t>MiRS</w:t>
      </w:r>
      <w:proofErr w:type="spellEnd"/>
      <w:r>
        <w:rPr>
          <w:rFonts w:ascii="Times New Roman" w:eastAsia="Times New Roman" w:hAnsi="Times New Roman"/>
        </w:rPr>
        <w:tab/>
      </w:r>
      <w:r w:rsidRPr="003958D3">
        <w:rPr>
          <w:rFonts w:ascii="Times New Roman" w:hAnsi="Times New Roman"/>
        </w:rPr>
        <w:t>Microwave Integrated Retrieval System</w:t>
      </w:r>
    </w:p>
    <w:p w14:paraId="5E710112" w14:textId="23CE356F" w:rsidR="006C15F1" w:rsidRDefault="006C15F1" w:rsidP="00247FEA">
      <w:pPr>
        <w:ind w:left="1800" w:hanging="1800"/>
        <w:rPr>
          <w:rFonts w:ascii="Times New Roman" w:eastAsia="Times New Roman" w:hAnsi="Times New Roman"/>
        </w:rPr>
      </w:pPr>
      <w:r w:rsidRPr="00960FCC">
        <w:rPr>
          <w:rFonts w:ascii="Times New Roman" w:eastAsia="Times New Roman" w:hAnsi="Times New Roman"/>
        </w:rPr>
        <w:t>MOSDAC</w:t>
      </w:r>
      <w:r w:rsidRPr="00960FCC">
        <w:rPr>
          <w:rFonts w:ascii="Times New Roman" w:eastAsia="Times New Roman" w:hAnsi="Times New Roman"/>
        </w:rPr>
        <w:tab/>
      </w:r>
      <w:r w:rsidR="00960FCC" w:rsidRPr="00960FCC">
        <w:rPr>
          <w:rFonts w:ascii="Times New Roman" w:eastAsia="Times New Roman" w:hAnsi="Times New Roman"/>
        </w:rPr>
        <w:t>Meteorological and Oceanographic Satellite Data Archival Centre</w:t>
      </w:r>
    </w:p>
    <w:p w14:paraId="6B5C9407" w14:textId="77777777" w:rsidR="007D71BC" w:rsidRPr="00CA12DC" w:rsidRDefault="007D71BC" w:rsidP="00247FEA">
      <w:pPr>
        <w:ind w:left="1800" w:hanging="1800"/>
        <w:rPr>
          <w:rFonts w:ascii="Times New Roman" w:eastAsia="Times New Roman" w:hAnsi="Times New Roman"/>
        </w:rPr>
      </w:pPr>
      <w:r w:rsidRPr="00CA12DC">
        <w:rPr>
          <w:rFonts w:ascii="Times New Roman" w:eastAsia="Times New Roman" w:hAnsi="Times New Roman"/>
        </w:rPr>
        <w:t>MSU</w:t>
      </w:r>
      <w:r w:rsidRPr="00CA12DC">
        <w:rPr>
          <w:rFonts w:ascii="Times New Roman" w:eastAsia="Times New Roman" w:hAnsi="Times New Roman"/>
        </w:rPr>
        <w:tab/>
        <w:t>Microwave Sounding Unit</w:t>
      </w:r>
    </w:p>
    <w:p w14:paraId="59A7B206" w14:textId="1B95F8CB" w:rsidR="007D71BC" w:rsidRPr="005C1A83" w:rsidRDefault="007D71BC" w:rsidP="00247FEA">
      <w:pPr>
        <w:ind w:left="1800" w:hanging="1800"/>
        <w:rPr>
          <w:rFonts w:ascii="Times New Roman" w:eastAsia="Times New Roman" w:hAnsi="Times New Roman"/>
        </w:rPr>
      </w:pPr>
      <w:proofErr w:type="spellStart"/>
      <w:r w:rsidRPr="005C1A83">
        <w:rPr>
          <w:rFonts w:ascii="Times New Roman" w:eastAsia="Times New Roman" w:hAnsi="Times New Roman"/>
        </w:rPr>
        <w:t>MTSat</w:t>
      </w:r>
      <w:proofErr w:type="spellEnd"/>
      <w:r w:rsidRPr="005C1A83">
        <w:rPr>
          <w:rFonts w:ascii="Times New Roman" w:eastAsia="Times New Roman" w:hAnsi="Times New Roman"/>
        </w:rPr>
        <w:tab/>
        <w:t>Multifunctional Transport Satellite</w:t>
      </w:r>
      <w:r w:rsidR="00702FFE" w:rsidRPr="005C1A83">
        <w:rPr>
          <w:rFonts w:ascii="Times New Roman" w:eastAsia="Times New Roman" w:hAnsi="Times New Roman"/>
        </w:rPr>
        <w:t xml:space="preserve"> (Japan)</w:t>
      </w:r>
    </w:p>
    <w:p w14:paraId="213207CE" w14:textId="637639C4" w:rsidR="004F2F8A" w:rsidRPr="005C1A83" w:rsidRDefault="004F2F8A" w:rsidP="00247FEA">
      <w:pPr>
        <w:ind w:left="1800" w:hanging="1800"/>
        <w:rPr>
          <w:rFonts w:ascii="Times New Roman" w:eastAsia="Times New Roman" w:hAnsi="Times New Roman"/>
        </w:rPr>
      </w:pPr>
      <w:r w:rsidRPr="005C1A83">
        <w:rPr>
          <w:rFonts w:ascii="Times New Roman" w:eastAsia="Times New Roman" w:hAnsi="Times New Roman"/>
        </w:rPr>
        <w:t>MWI</w:t>
      </w:r>
      <w:r w:rsidRPr="005C1A83">
        <w:rPr>
          <w:rFonts w:ascii="Times New Roman" w:eastAsia="Times New Roman" w:hAnsi="Times New Roman"/>
        </w:rPr>
        <w:tab/>
      </w:r>
      <w:r w:rsidRPr="005C1A83">
        <w:rPr>
          <w:rFonts w:ascii="Times New Roman" w:hAnsi="Times New Roman"/>
        </w:rPr>
        <w:t>Microwave Imager</w:t>
      </w:r>
      <w:r w:rsidR="00702FFE" w:rsidRPr="005C1A83">
        <w:rPr>
          <w:rFonts w:ascii="Times New Roman" w:hAnsi="Times New Roman"/>
        </w:rPr>
        <w:t xml:space="preserve"> (EUMETSAT)</w:t>
      </w:r>
    </w:p>
    <w:p w14:paraId="11657629" w14:textId="77777777" w:rsidR="007D71BC" w:rsidRPr="005C1A83" w:rsidRDefault="007D71BC" w:rsidP="00247FEA">
      <w:pPr>
        <w:ind w:left="1800" w:hanging="1800"/>
        <w:rPr>
          <w:rFonts w:ascii="Times New Roman" w:eastAsia="Times New Roman" w:hAnsi="Times New Roman"/>
        </w:rPr>
      </w:pPr>
      <w:r w:rsidRPr="005C1A83">
        <w:rPr>
          <w:rFonts w:ascii="Times New Roman" w:eastAsia="Times New Roman" w:hAnsi="Times New Roman"/>
        </w:rPr>
        <w:t>NASA</w:t>
      </w:r>
      <w:r w:rsidRPr="005C1A83">
        <w:rPr>
          <w:rFonts w:ascii="Times New Roman" w:eastAsia="Times New Roman" w:hAnsi="Times New Roman"/>
        </w:rPr>
        <w:tab/>
        <w:t>National Aeronautics and Space Administration</w:t>
      </w:r>
    </w:p>
    <w:p w14:paraId="18CD8080" w14:textId="77777777" w:rsidR="002009A9" w:rsidRPr="006152EE" w:rsidRDefault="002009A9" w:rsidP="007A6AE6">
      <w:pPr>
        <w:ind w:left="1800" w:hanging="1800"/>
        <w:jc w:val="both"/>
        <w:rPr>
          <w:rFonts w:ascii="Times New Roman" w:hAnsi="Times New Roman"/>
        </w:rPr>
      </w:pPr>
      <w:r w:rsidRPr="006152EE">
        <w:rPr>
          <w:rFonts w:ascii="Times New Roman" w:hAnsi="Times New Roman"/>
        </w:rPr>
        <w:t>NC</w:t>
      </w:r>
      <w:r>
        <w:rPr>
          <w:rFonts w:ascii="Times New Roman" w:hAnsi="Times New Roman"/>
        </w:rPr>
        <w:t>EI</w:t>
      </w:r>
      <w:r w:rsidRPr="006152EE">
        <w:rPr>
          <w:rFonts w:ascii="Times New Roman" w:hAnsi="Times New Roman"/>
        </w:rPr>
        <w:tab/>
        <w:t>National Center</w:t>
      </w:r>
      <w:r>
        <w:rPr>
          <w:rFonts w:ascii="Times New Roman" w:hAnsi="Times New Roman"/>
        </w:rPr>
        <w:t>s for Environmental Information (formerly NCDC, which still appears in the NCEI URLs)</w:t>
      </w:r>
    </w:p>
    <w:p w14:paraId="1C65F6A0" w14:textId="77777777" w:rsidR="007D71BC" w:rsidRPr="005C1A83" w:rsidRDefault="007D71BC" w:rsidP="00247FEA">
      <w:pPr>
        <w:ind w:left="1800" w:hanging="1800"/>
        <w:rPr>
          <w:rFonts w:ascii="Times New Roman" w:eastAsia="Times New Roman" w:hAnsi="Times New Roman"/>
        </w:rPr>
      </w:pPr>
      <w:r w:rsidRPr="005C1A83">
        <w:rPr>
          <w:rFonts w:ascii="Times New Roman" w:eastAsia="Times New Roman" w:hAnsi="Times New Roman"/>
        </w:rPr>
        <w:t>NESDIS</w:t>
      </w:r>
      <w:r w:rsidRPr="005C1A83">
        <w:rPr>
          <w:rFonts w:ascii="Times New Roman" w:eastAsia="Times New Roman" w:hAnsi="Times New Roman"/>
        </w:rPr>
        <w:tab/>
        <w:t>National Environmental Satellite Data and Information Service</w:t>
      </w:r>
    </w:p>
    <w:p w14:paraId="1FA07565" w14:textId="69C461E1" w:rsidR="000459C2" w:rsidRPr="005C1A83" w:rsidRDefault="000459C2" w:rsidP="00247FEA">
      <w:pPr>
        <w:ind w:left="1800" w:hanging="1800"/>
        <w:rPr>
          <w:rFonts w:ascii="Times New Roman" w:eastAsia="Times New Roman" w:hAnsi="Times New Roman"/>
        </w:rPr>
      </w:pPr>
      <w:r w:rsidRPr="005C1A83">
        <w:rPr>
          <w:rFonts w:ascii="Times New Roman" w:eastAsia="Times New Roman" w:hAnsi="Times New Roman"/>
        </w:rPr>
        <w:t>NRL/FNMOC</w:t>
      </w:r>
      <w:r w:rsidRPr="005C1A83">
        <w:rPr>
          <w:rFonts w:ascii="Times New Roman" w:eastAsia="Times New Roman" w:hAnsi="Times New Roman"/>
        </w:rPr>
        <w:tab/>
        <w:t>Naval Research Laboratory / Fleet Numerical Meteorological and Oceanographic Center</w:t>
      </w:r>
    </w:p>
    <w:p w14:paraId="0EB3096E" w14:textId="6DE599C9" w:rsidR="007D71BC" w:rsidRPr="008A4105" w:rsidRDefault="007D71BC" w:rsidP="00247FEA">
      <w:pPr>
        <w:ind w:left="1800" w:hanging="1800"/>
        <w:rPr>
          <w:rFonts w:ascii="Times New Roman" w:eastAsia="Times New Roman" w:hAnsi="Times New Roman"/>
        </w:rPr>
      </w:pPr>
      <w:r w:rsidRPr="008A4105">
        <w:rPr>
          <w:rFonts w:ascii="Times New Roman" w:eastAsia="Times New Roman" w:hAnsi="Times New Roman"/>
        </w:rPr>
        <w:t>NOAA</w:t>
      </w:r>
      <w:r w:rsidRPr="008A4105">
        <w:rPr>
          <w:rFonts w:ascii="Times New Roman" w:eastAsia="Times New Roman" w:hAnsi="Times New Roman"/>
        </w:rPr>
        <w:tab/>
        <w:t>National Oceanic and Atmospheric Administration</w:t>
      </w:r>
      <w:r w:rsidR="0073742B">
        <w:rPr>
          <w:rFonts w:ascii="Times New Roman" w:eastAsia="Times New Roman" w:hAnsi="Times New Roman"/>
        </w:rPr>
        <w:t xml:space="preserve">; </w:t>
      </w:r>
      <w:proofErr w:type="gramStart"/>
      <w:r w:rsidR="0073742B">
        <w:rPr>
          <w:rFonts w:ascii="Times New Roman" w:eastAsia="Times New Roman" w:hAnsi="Times New Roman"/>
        </w:rPr>
        <w:t>also</w:t>
      </w:r>
      <w:proofErr w:type="gramEnd"/>
      <w:r w:rsidR="0073742B">
        <w:rPr>
          <w:rFonts w:ascii="Times New Roman" w:eastAsia="Times New Roman" w:hAnsi="Times New Roman"/>
        </w:rPr>
        <w:t xml:space="preserve"> a </w:t>
      </w:r>
      <w:proofErr w:type="spellStart"/>
      <w:r w:rsidR="0073742B">
        <w:rPr>
          <w:rFonts w:ascii="Times New Roman" w:eastAsia="Times New Roman" w:hAnsi="Times New Roman"/>
        </w:rPr>
        <w:t>leo</w:t>
      </w:r>
      <w:proofErr w:type="spellEnd"/>
      <w:r w:rsidR="0073742B">
        <w:rPr>
          <w:rFonts w:ascii="Times New Roman" w:eastAsia="Times New Roman" w:hAnsi="Times New Roman"/>
        </w:rPr>
        <w:t>-satellite series</w:t>
      </w:r>
    </w:p>
    <w:p w14:paraId="761C19FF" w14:textId="77777777" w:rsidR="00B81091" w:rsidRDefault="00B81091" w:rsidP="00247FEA">
      <w:pPr>
        <w:ind w:left="1800" w:hanging="1800"/>
        <w:rPr>
          <w:rFonts w:ascii="Times New Roman" w:eastAsia="Times New Roman" w:hAnsi="Times New Roman"/>
        </w:rPr>
      </w:pPr>
      <w:r>
        <w:rPr>
          <w:rFonts w:ascii="Times New Roman" w:eastAsia="Times New Roman" w:hAnsi="Times New Roman"/>
        </w:rPr>
        <w:t>NWP</w:t>
      </w:r>
      <w:r>
        <w:rPr>
          <w:rFonts w:ascii="Times New Roman" w:eastAsia="Times New Roman" w:hAnsi="Times New Roman"/>
        </w:rPr>
        <w:tab/>
        <w:t>Numerical Weather Prediction</w:t>
      </w:r>
    </w:p>
    <w:p w14:paraId="3BE55BF6" w14:textId="2F1E33CA" w:rsidR="007D71BC" w:rsidRDefault="007D71BC" w:rsidP="00247FEA">
      <w:pPr>
        <w:ind w:left="1800" w:hanging="1800"/>
        <w:rPr>
          <w:rFonts w:ascii="Times New Roman" w:eastAsia="Times New Roman" w:hAnsi="Times New Roman"/>
        </w:rPr>
      </w:pPr>
      <w:r w:rsidRPr="008A4105">
        <w:rPr>
          <w:rFonts w:ascii="Times New Roman" w:eastAsia="Times New Roman" w:hAnsi="Times New Roman"/>
        </w:rPr>
        <w:t>NWS</w:t>
      </w:r>
      <w:r w:rsidRPr="008A4105">
        <w:rPr>
          <w:rFonts w:ascii="Times New Roman" w:eastAsia="Times New Roman" w:hAnsi="Times New Roman"/>
        </w:rPr>
        <w:tab/>
        <w:t>National Weather Service</w:t>
      </w:r>
    </w:p>
    <w:p w14:paraId="42D56B09" w14:textId="10781363" w:rsidR="004359E1" w:rsidRPr="008A4105" w:rsidRDefault="004359E1" w:rsidP="00247FEA">
      <w:pPr>
        <w:ind w:left="1800" w:hanging="1800"/>
        <w:rPr>
          <w:rFonts w:ascii="Times New Roman" w:eastAsia="Times New Roman" w:hAnsi="Times New Roman"/>
        </w:rPr>
      </w:pPr>
      <w:r>
        <w:rPr>
          <w:rFonts w:ascii="Times New Roman" w:eastAsia="Times New Roman" w:hAnsi="Times New Roman"/>
        </w:rPr>
        <w:t>PDF</w:t>
      </w:r>
      <w:r>
        <w:rPr>
          <w:rFonts w:ascii="Times New Roman" w:eastAsia="Times New Roman" w:hAnsi="Times New Roman"/>
        </w:rPr>
        <w:tab/>
        <w:t>Probability Density Function</w:t>
      </w:r>
    </w:p>
    <w:p w14:paraId="09A22E09" w14:textId="0255500E" w:rsidR="008A4105" w:rsidRPr="00E565C2" w:rsidRDefault="008A4105" w:rsidP="00247FEA">
      <w:pPr>
        <w:ind w:left="1800" w:hanging="1800"/>
        <w:rPr>
          <w:rFonts w:ascii="Times New Roman" w:eastAsia="Times New Roman" w:hAnsi="Times New Roman"/>
        </w:rPr>
      </w:pPr>
      <w:r>
        <w:rPr>
          <w:rFonts w:ascii="Times New Roman" w:eastAsia="Times New Roman" w:hAnsi="Times New Roman"/>
        </w:rPr>
        <w:t>PERSIANN</w:t>
      </w:r>
      <w:r>
        <w:rPr>
          <w:rFonts w:ascii="Times New Roman" w:eastAsia="Times New Roman" w:hAnsi="Times New Roman"/>
        </w:rPr>
        <w:tab/>
      </w:r>
      <w:r w:rsidRPr="00E565C2">
        <w:rPr>
          <w:rFonts w:ascii="Times New Roman" w:eastAsia="Times New Roman" w:hAnsi="Times New Roman"/>
        </w:rPr>
        <w:t xml:space="preserve">Precipitation Estimation from Remotely Sensed Information using Artificial Neural Networks </w:t>
      </w:r>
    </w:p>
    <w:p w14:paraId="24BC5B06" w14:textId="4D88018C" w:rsidR="008A4105" w:rsidRPr="00E565C2" w:rsidRDefault="008A4105" w:rsidP="00247FEA">
      <w:pPr>
        <w:ind w:left="1800" w:hanging="1800"/>
        <w:rPr>
          <w:rFonts w:ascii="Times New Roman" w:eastAsia="Times New Roman" w:hAnsi="Times New Roman"/>
        </w:rPr>
      </w:pPr>
      <w:r w:rsidRPr="00E565C2">
        <w:rPr>
          <w:rFonts w:ascii="Times New Roman" w:eastAsia="Times New Roman" w:hAnsi="Times New Roman"/>
        </w:rPr>
        <w:t>PERSIANN-CCS</w:t>
      </w:r>
      <w:r w:rsidR="00247FEA">
        <w:rPr>
          <w:rFonts w:ascii="Times New Roman" w:eastAsia="Times New Roman" w:hAnsi="Times New Roman"/>
        </w:rPr>
        <w:tab/>
      </w:r>
      <w:r>
        <w:rPr>
          <w:rFonts w:ascii="Times New Roman" w:eastAsia="Times New Roman" w:hAnsi="Times New Roman"/>
        </w:rPr>
        <w:t xml:space="preserve">PERSIANN </w:t>
      </w:r>
      <w:r w:rsidRPr="00E565C2">
        <w:rPr>
          <w:rFonts w:ascii="Times New Roman" w:eastAsia="Times New Roman" w:hAnsi="Times New Roman"/>
        </w:rPr>
        <w:t>with Cloud Classification System</w:t>
      </w:r>
    </w:p>
    <w:p w14:paraId="2DD291DF" w14:textId="73C0748B" w:rsidR="00E565C2" w:rsidRDefault="00E565C2" w:rsidP="00247FEA">
      <w:pPr>
        <w:ind w:left="1800" w:hanging="1800"/>
        <w:rPr>
          <w:rFonts w:ascii="Times New Roman" w:eastAsia="Times New Roman" w:hAnsi="Times New Roman"/>
        </w:rPr>
      </w:pPr>
      <w:r w:rsidRPr="00E565C2">
        <w:rPr>
          <w:rFonts w:ascii="Times New Roman" w:eastAsia="Times New Roman" w:hAnsi="Times New Roman"/>
        </w:rPr>
        <w:t>PMM</w:t>
      </w:r>
      <w:r w:rsidRPr="00E565C2">
        <w:rPr>
          <w:rFonts w:ascii="Times New Roman" w:eastAsia="Times New Roman" w:hAnsi="Times New Roman"/>
        </w:rPr>
        <w:tab/>
        <w:t>Precipitation Measurement Missions</w:t>
      </w:r>
    </w:p>
    <w:p w14:paraId="2CEE15BC" w14:textId="44C485F1" w:rsidR="008A4105" w:rsidRPr="00E565C2" w:rsidRDefault="008A4105" w:rsidP="00247FEA">
      <w:pPr>
        <w:ind w:left="1800" w:hanging="1800"/>
        <w:rPr>
          <w:rFonts w:ascii="Times New Roman" w:eastAsia="Times New Roman" w:hAnsi="Times New Roman"/>
        </w:rPr>
      </w:pPr>
      <w:r>
        <w:rPr>
          <w:rFonts w:ascii="Times New Roman" w:eastAsia="Times New Roman" w:hAnsi="Times New Roman"/>
        </w:rPr>
        <w:t>PMW</w:t>
      </w:r>
      <w:r>
        <w:rPr>
          <w:rFonts w:ascii="Times New Roman" w:eastAsia="Times New Roman" w:hAnsi="Times New Roman"/>
        </w:rPr>
        <w:tab/>
        <w:t>Passive Microwave</w:t>
      </w:r>
    </w:p>
    <w:p w14:paraId="626485CE" w14:textId="0232D921" w:rsidR="007D71BC" w:rsidRPr="00E565C2" w:rsidRDefault="007D71BC" w:rsidP="00247FEA">
      <w:pPr>
        <w:ind w:left="1800" w:hanging="1800"/>
        <w:rPr>
          <w:rFonts w:ascii="Times New Roman" w:eastAsia="Times New Roman" w:hAnsi="Times New Roman"/>
        </w:rPr>
      </w:pPr>
      <w:r w:rsidRPr="00E565C2">
        <w:rPr>
          <w:rFonts w:ascii="Times New Roman" w:eastAsia="Times New Roman" w:hAnsi="Times New Roman"/>
        </w:rPr>
        <w:t>PPS</w:t>
      </w:r>
      <w:r w:rsidRPr="00E565C2">
        <w:rPr>
          <w:rFonts w:ascii="Times New Roman" w:eastAsia="Times New Roman" w:hAnsi="Times New Roman"/>
        </w:rPr>
        <w:tab/>
        <w:t>Precipitation Processing System</w:t>
      </w:r>
    </w:p>
    <w:p w14:paraId="456E1045" w14:textId="77777777" w:rsidR="007D71BC" w:rsidRPr="00E565C2" w:rsidRDefault="007D71BC" w:rsidP="00247FEA">
      <w:pPr>
        <w:ind w:left="1800" w:hanging="1800"/>
        <w:rPr>
          <w:rFonts w:ascii="Times New Roman" w:eastAsia="Times New Roman" w:hAnsi="Times New Roman"/>
        </w:rPr>
      </w:pPr>
      <w:r w:rsidRPr="00E565C2">
        <w:rPr>
          <w:rFonts w:ascii="Times New Roman" w:eastAsia="Times New Roman" w:hAnsi="Times New Roman"/>
        </w:rPr>
        <w:t>PR</w:t>
      </w:r>
      <w:r w:rsidRPr="00E565C2">
        <w:rPr>
          <w:rFonts w:ascii="Times New Roman" w:eastAsia="Times New Roman" w:hAnsi="Times New Roman"/>
        </w:rPr>
        <w:tab/>
        <w:t>(TRMM) Precipitation Radar</w:t>
      </w:r>
    </w:p>
    <w:p w14:paraId="7D4C606D" w14:textId="761C356C" w:rsidR="00A33B2F" w:rsidRPr="00A33B2F" w:rsidRDefault="00A33B2F" w:rsidP="00247FEA">
      <w:pPr>
        <w:ind w:left="1800" w:hanging="1800"/>
        <w:rPr>
          <w:rFonts w:ascii="Times New Roman" w:eastAsia="Times New Roman" w:hAnsi="Times New Roman"/>
        </w:rPr>
      </w:pPr>
      <w:r w:rsidRPr="00A33B2F">
        <w:rPr>
          <w:rFonts w:ascii="Times New Roman" w:eastAsia="Times New Roman" w:hAnsi="Times New Roman"/>
        </w:rPr>
        <w:t>RMS</w:t>
      </w:r>
      <w:r w:rsidRPr="00A33B2F">
        <w:rPr>
          <w:rFonts w:ascii="Times New Roman" w:eastAsia="Times New Roman" w:hAnsi="Times New Roman"/>
        </w:rPr>
        <w:tab/>
        <w:t>Root Mean Square</w:t>
      </w:r>
    </w:p>
    <w:p w14:paraId="4E49800E" w14:textId="7F5AF3CF" w:rsidR="00E565C2" w:rsidRDefault="00E565C2" w:rsidP="00247FEA">
      <w:pPr>
        <w:ind w:left="1800" w:hanging="1800"/>
        <w:rPr>
          <w:rFonts w:ascii="Times New Roman" w:eastAsia="Times New Roman" w:hAnsi="Times New Roman"/>
          <w:highlight w:val="yellow"/>
        </w:rPr>
      </w:pPr>
      <w:r w:rsidRPr="00E565C2">
        <w:rPr>
          <w:rFonts w:ascii="Times New Roman" w:eastAsia="Times New Roman" w:hAnsi="Times New Roman"/>
        </w:rPr>
        <w:t>SAPHIR</w:t>
      </w:r>
      <w:r w:rsidRPr="00E565C2">
        <w:rPr>
          <w:rFonts w:ascii="Times New Roman" w:eastAsia="Times New Roman" w:hAnsi="Times New Roman"/>
        </w:rPr>
        <w:tab/>
      </w:r>
      <w:r w:rsidRPr="00E565C2">
        <w:rPr>
          <w:rStyle w:val="st"/>
          <w:rFonts w:ascii="Times New Roman" w:hAnsi="Times New Roman"/>
          <w:szCs w:val="24"/>
        </w:rPr>
        <w:t xml:space="preserve">Sounder for Atmospheric Profiling of Humidity in the </w:t>
      </w:r>
      <w:proofErr w:type="spellStart"/>
      <w:r w:rsidRPr="00E565C2">
        <w:rPr>
          <w:rStyle w:val="st"/>
          <w:rFonts w:ascii="Times New Roman" w:hAnsi="Times New Roman"/>
          <w:szCs w:val="24"/>
        </w:rPr>
        <w:t>Intertropics</w:t>
      </w:r>
      <w:proofErr w:type="spellEnd"/>
      <w:r w:rsidRPr="00E565C2">
        <w:rPr>
          <w:rStyle w:val="st"/>
          <w:rFonts w:ascii="Times New Roman" w:hAnsi="Times New Roman"/>
          <w:szCs w:val="24"/>
        </w:rPr>
        <w:t xml:space="preserve"> by</w:t>
      </w:r>
      <w:r w:rsidRPr="003954E2">
        <w:rPr>
          <w:rStyle w:val="st"/>
          <w:rFonts w:ascii="Times New Roman" w:hAnsi="Times New Roman"/>
          <w:szCs w:val="24"/>
        </w:rPr>
        <w:t xml:space="preserve"> Radiometry</w:t>
      </w:r>
    </w:p>
    <w:p w14:paraId="2078D869" w14:textId="5F485970" w:rsidR="007D71BC" w:rsidRDefault="007D71BC" w:rsidP="00247FEA">
      <w:pPr>
        <w:ind w:left="1800" w:hanging="1800"/>
        <w:rPr>
          <w:rFonts w:ascii="Times New Roman" w:eastAsia="Times New Roman" w:hAnsi="Times New Roman"/>
        </w:rPr>
      </w:pPr>
      <w:r w:rsidRPr="00E565C2">
        <w:rPr>
          <w:rFonts w:ascii="Times New Roman" w:eastAsia="Times New Roman" w:hAnsi="Times New Roman"/>
        </w:rPr>
        <w:t>SG</w:t>
      </w:r>
      <w:r w:rsidRPr="00E565C2">
        <w:rPr>
          <w:rFonts w:ascii="Times New Roman" w:eastAsia="Times New Roman" w:hAnsi="Times New Roman"/>
        </w:rPr>
        <w:tab/>
        <w:t>Satellite-Gauge</w:t>
      </w:r>
      <w:r w:rsidR="00E565C2">
        <w:rPr>
          <w:rFonts w:ascii="Times New Roman" w:eastAsia="Times New Roman" w:hAnsi="Times New Roman"/>
        </w:rPr>
        <w:t xml:space="preserve"> combined data set</w:t>
      </w:r>
    </w:p>
    <w:p w14:paraId="2DEBEBCD" w14:textId="16D8355B" w:rsidR="000459C2" w:rsidRPr="00E565C2" w:rsidRDefault="000459C2" w:rsidP="00247FEA">
      <w:pPr>
        <w:ind w:left="1800" w:hanging="1800"/>
        <w:rPr>
          <w:rFonts w:ascii="Times New Roman" w:eastAsia="Times New Roman" w:hAnsi="Times New Roman"/>
        </w:rPr>
      </w:pPr>
      <w:r>
        <w:rPr>
          <w:rFonts w:ascii="Times New Roman" w:eastAsia="Times New Roman" w:hAnsi="Times New Roman"/>
        </w:rPr>
        <w:t>SNPP</w:t>
      </w:r>
      <w:r>
        <w:rPr>
          <w:rFonts w:ascii="Times New Roman" w:eastAsia="Times New Roman" w:hAnsi="Times New Roman"/>
        </w:rPr>
        <w:tab/>
        <w:t>Suomi National Polar Partnership satellite</w:t>
      </w:r>
      <w:r w:rsidR="00702FFE">
        <w:rPr>
          <w:rFonts w:ascii="Times New Roman" w:eastAsia="Times New Roman" w:hAnsi="Times New Roman"/>
        </w:rPr>
        <w:t xml:space="preserve"> (U.S.)</w:t>
      </w:r>
    </w:p>
    <w:p w14:paraId="5712F5EE" w14:textId="77777777" w:rsidR="007D71BC" w:rsidRPr="00E565C2" w:rsidRDefault="007D71BC" w:rsidP="00247FEA">
      <w:pPr>
        <w:ind w:left="1800" w:hanging="1800"/>
        <w:rPr>
          <w:rFonts w:ascii="Times New Roman" w:eastAsia="Times New Roman" w:hAnsi="Times New Roman"/>
        </w:rPr>
      </w:pPr>
      <w:r w:rsidRPr="00E565C2">
        <w:rPr>
          <w:rFonts w:ascii="Times New Roman" w:eastAsia="Times New Roman" w:hAnsi="Times New Roman"/>
        </w:rPr>
        <w:t>SSMI</w:t>
      </w:r>
      <w:r w:rsidRPr="00E565C2">
        <w:rPr>
          <w:rFonts w:ascii="Times New Roman" w:eastAsia="Times New Roman" w:hAnsi="Times New Roman"/>
        </w:rPr>
        <w:tab/>
        <w:t>Special Sensor Microwave/Imager</w:t>
      </w:r>
    </w:p>
    <w:p w14:paraId="0D7197BC" w14:textId="77777777" w:rsidR="007D71BC" w:rsidRPr="00E565C2" w:rsidRDefault="007D71BC" w:rsidP="00247FEA">
      <w:pPr>
        <w:ind w:left="1800" w:hanging="1800"/>
        <w:rPr>
          <w:rFonts w:ascii="Times New Roman" w:eastAsia="Times New Roman" w:hAnsi="Times New Roman"/>
        </w:rPr>
      </w:pPr>
      <w:r w:rsidRPr="00E565C2">
        <w:rPr>
          <w:rFonts w:ascii="Times New Roman" w:eastAsia="Times New Roman" w:hAnsi="Times New Roman"/>
        </w:rPr>
        <w:t>SSMIS</w:t>
      </w:r>
      <w:r w:rsidRPr="00E565C2">
        <w:rPr>
          <w:rFonts w:ascii="Times New Roman" w:eastAsia="Times New Roman" w:hAnsi="Times New Roman"/>
        </w:rPr>
        <w:tab/>
        <w:t>Special Sensor Microwave Imager-Sounder</w:t>
      </w:r>
    </w:p>
    <w:p w14:paraId="59D6CCD4" w14:textId="77777777" w:rsidR="007D71BC" w:rsidRPr="00F0324C" w:rsidRDefault="007D71BC" w:rsidP="00247FEA">
      <w:pPr>
        <w:ind w:left="1800" w:hanging="1800"/>
        <w:rPr>
          <w:rFonts w:ascii="Times New Roman" w:eastAsia="Times New Roman" w:hAnsi="Times New Roman"/>
        </w:rPr>
      </w:pPr>
      <w:r w:rsidRPr="00F0324C">
        <w:rPr>
          <w:rFonts w:ascii="Times New Roman" w:eastAsia="Times New Roman" w:hAnsi="Times New Roman"/>
        </w:rPr>
        <w:t>SSM/T2</w:t>
      </w:r>
      <w:r w:rsidRPr="00F0324C">
        <w:rPr>
          <w:rFonts w:ascii="Times New Roman" w:eastAsia="Times New Roman" w:hAnsi="Times New Roman"/>
        </w:rPr>
        <w:tab/>
        <w:t>Special Sensor Microwave/Temperature 2</w:t>
      </w:r>
    </w:p>
    <w:p w14:paraId="61FD2DE4" w14:textId="6460E8F2" w:rsidR="00A66F25" w:rsidRDefault="00A66F25" w:rsidP="00247FEA">
      <w:pPr>
        <w:ind w:left="1800" w:hanging="1800"/>
        <w:rPr>
          <w:rFonts w:ascii="Times New Roman" w:hAnsi="Times New Roman"/>
        </w:rPr>
      </w:pPr>
      <w:r>
        <w:rPr>
          <w:rFonts w:ascii="Times New Roman" w:hAnsi="Times New Roman"/>
        </w:rPr>
        <w:t>STORM</w:t>
      </w:r>
      <w:r>
        <w:rPr>
          <w:rFonts w:ascii="Times New Roman" w:hAnsi="Times New Roman"/>
        </w:rPr>
        <w:tab/>
      </w:r>
      <w:r w:rsidRPr="00A66F25">
        <w:rPr>
          <w:rFonts w:ascii="Times New Roman" w:hAnsi="Times New Roman"/>
        </w:rPr>
        <w:t>Science Team Online Research Module</w:t>
      </w:r>
    </w:p>
    <w:p w14:paraId="207CD070" w14:textId="48D66802" w:rsidR="007D71BC" w:rsidRPr="004359E1" w:rsidRDefault="007D71BC" w:rsidP="00247FEA">
      <w:pPr>
        <w:ind w:left="1800" w:hanging="1800"/>
        <w:rPr>
          <w:rFonts w:ascii="Times New Roman" w:eastAsia="Times New Roman" w:hAnsi="Times New Roman"/>
        </w:rPr>
      </w:pPr>
      <w:r w:rsidRPr="004359E1">
        <w:rPr>
          <w:rFonts w:ascii="Times New Roman" w:eastAsia="Times New Roman" w:hAnsi="Times New Roman"/>
        </w:rPr>
        <w:t>Ta</w:t>
      </w:r>
      <w:r w:rsidRPr="004359E1">
        <w:rPr>
          <w:rFonts w:ascii="Times New Roman" w:eastAsia="Times New Roman" w:hAnsi="Times New Roman"/>
        </w:rPr>
        <w:tab/>
        <w:t>Antenna Temperature</w:t>
      </w:r>
    </w:p>
    <w:p w14:paraId="6F550FFB" w14:textId="77777777" w:rsidR="007D71BC" w:rsidRPr="00E565C2" w:rsidRDefault="007D71BC" w:rsidP="00247FEA">
      <w:pPr>
        <w:ind w:left="1800" w:hanging="1800"/>
        <w:rPr>
          <w:rFonts w:ascii="Times New Roman" w:eastAsia="Times New Roman" w:hAnsi="Times New Roman"/>
        </w:rPr>
      </w:pPr>
      <w:r w:rsidRPr="00E565C2">
        <w:rPr>
          <w:rFonts w:ascii="Times New Roman" w:eastAsia="Times New Roman" w:hAnsi="Times New Roman"/>
        </w:rPr>
        <w:t>Tb</w:t>
      </w:r>
      <w:r w:rsidRPr="00E565C2">
        <w:rPr>
          <w:rFonts w:ascii="Times New Roman" w:eastAsia="Times New Roman" w:hAnsi="Times New Roman"/>
        </w:rPr>
        <w:tab/>
        <w:t>Brightness Temperature</w:t>
      </w:r>
    </w:p>
    <w:p w14:paraId="2D531256" w14:textId="77777777" w:rsidR="007D71BC" w:rsidRPr="004359E1" w:rsidRDefault="007D71BC" w:rsidP="00247FEA">
      <w:pPr>
        <w:ind w:left="1800" w:hanging="1800"/>
        <w:rPr>
          <w:rFonts w:ascii="Times New Roman" w:eastAsia="Times New Roman" w:hAnsi="Times New Roman"/>
        </w:rPr>
      </w:pPr>
      <w:r w:rsidRPr="004359E1">
        <w:rPr>
          <w:rFonts w:ascii="Times New Roman" w:eastAsia="Times New Roman" w:hAnsi="Times New Roman"/>
        </w:rPr>
        <w:t>TCI</w:t>
      </w:r>
      <w:r w:rsidRPr="004359E1">
        <w:rPr>
          <w:rFonts w:ascii="Times New Roman" w:eastAsia="Times New Roman" w:hAnsi="Times New Roman"/>
        </w:rPr>
        <w:tab/>
        <w:t>TRMM Combined Instrument algorithm (2B31)</w:t>
      </w:r>
    </w:p>
    <w:p w14:paraId="759C06A9" w14:textId="7C8D8551" w:rsidR="00E565C2" w:rsidRDefault="00E565C2" w:rsidP="00247FEA">
      <w:pPr>
        <w:ind w:left="1800" w:hanging="1800"/>
        <w:rPr>
          <w:rFonts w:ascii="Times New Roman" w:hAnsi="Times New Roman"/>
        </w:rPr>
      </w:pPr>
      <w:r w:rsidRPr="00E565C2">
        <w:rPr>
          <w:rFonts w:ascii="Times New Roman" w:eastAsia="Times New Roman" w:hAnsi="Times New Roman"/>
        </w:rPr>
        <w:t>THOR</w:t>
      </w:r>
      <w:r w:rsidRPr="00E565C2">
        <w:rPr>
          <w:rFonts w:ascii="Times New Roman" w:eastAsia="Times New Roman" w:hAnsi="Times New Roman"/>
        </w:rPr>
        <w:tab/>
      </w:r>
      <w:r w:rsidRPr="00E565C2">
        <w:rPr>
          <w:rFonts w:ascii="Times New Roman" w:hAnsi="Times New Roman"/>
        </w:rPr>
        <w:t>Tool for High-resolution Observation Review</w:t>
      </w:r>
    </w:p>
    <w:p w14:paraId="7C9AAD5F" w14:textId="54FA1124" w:rsidR="00A66F25" w:rsidRPr="00E565C2" w:rsidRDefault="00A66F25" w:rsidP="00247FEA">
      <w:pPr>
        <w:ind w:left="1800" w:hanging="1800"/>
        <w:rPr>
          <w:rFonts w:ascii="Times New Roman" w:eastAsia="Times New Roman" w:hAnsi="Times New Roman"/>
        </w:rPr>
      </w:pPr>
      <w:r>
        <w:rPr>
          <w:rFonts w:ascii="Times New Roman" w:hAnsi="Times New Roman"/>
        </w:rPr>
        <w:t>TKIO</w:t>
      </w:r>
      <w:r>
        <w:rPr>
          <w:rFonts w:ascii="Times New Roman" w:hAnsi="Times New Roman"/>
        </w:rPr>
        <w:tab/>
      </w:r>
      <w:proofErr w:type="spellStart"/>
      <w:r>
        <w:rPr>
          <w:rFonts w:ascii="Times New Roman" w:hAnsi="Times New Roman"/>
        </w:rPr>
        <w:t>Input/Output</w:t>
      </w:r>
      <w:proofErr w:type="spellEnd"/>
      <w:r>
        <w:rPr>
          <w:rFonts w:ascii="Times New Roman" w:hAnsi="Times New Roman"/>
        </w:rPr>
        <w:t xml:space="preserve"> Toolkit</w:t>
      </w:r>
    </w:p>
    <w:p w14:paraId="66F33459" w14:textId="77777777" w:rsidR="007D71BC" w:rsidRPr="00E565C2" w:rsidRDefault="007D71BC" w:rsidP="00247FEA">
      <w:pPr>
        <w:ind w:left="1800" w:hanging="1800"/>
        <w:rPr>
          <w:rFonts w:ascii="Times New Roman" w:eastAsia="Times New Roman" w:hAnsi="Times New Roman"/>
        </w:rPr>
      </w:pPr>
      <w:r w:rsidRPr="00E565C2">
        <w:rPr>
          <w:rFonts w:ascii="Times New Roman" w:eastAsia="Times New Roman" w:hAnsi="Times New Roman"/>
        </w:rPr>
        <w:t>TMI</w:t>
      </w:r>
      <w:r w:rsidRPr="00E565C2">
        <w:rPr>
          <w:rFonts w:ascii="Times New Roman" w:eastAsia="Times New Roman" w:hAnsi="Times New Roman"/>
        </w:rPr>
        <w:tab/>
        <w:t>TRMM Microwave Imager</w:t>
      </w:r>
    </w:p>
    <w:p w14:paraId="1B2C22A3" w14:textId="77777777" w:rsidR="007D71BC" w:rsidRPr="00DC46C0" w:rsidRDefault="007D71BC" w:rsidP="00247FEA">
      <w:pPr>
        <w:ind w:left="1800" w:hanging="1800"/>
        <w:rPr>
          <w:rFonts w:ascii="Times New Roman" w:eastAsia="Times New Roman" w:hAnsi="Times New Roman"/>
          <w:lang w:val="it-IT"/>
        </w:rPr>
      </w:pPr>
      <w:r w:rsidRPr="00DC46C0">
        <w:rPr>
          <w:rFonts w:ascii="Times New Roman" w:eastAsia="Times New Roman" w:hAnsi="Times New Roman"/>
          <w:lang w:val="it-IT"/>
        </w:rPr>
        <w:t>TMPA</w:t>
      </w:r>
      <w:r w:rsidRPr="00DC46C0">
        <w:rPr>
          <w:rFonts w:ascii="Times New Roman" w:eastAsia="Times New Roman" w:hAnsi="Times New Roman"/>
          <w:lang w:val="it-IT"/>
        </w:rPr>
        <w:tab/>
        <w:t xml:space="preserve">TRMM Multi-satellite </w:t>
      </w:r>
      <w:proofErr w:type="spellStart"/>
      <w:r w:rsidRPr="00DC46C0">
        <w:rPr>
          <w:rFonts w:ascii="Times New Roman" w:eastAsia="Times New Roman" w:hAnsi="Times New Roman"/>
          <w:lang w:val="it-IT"/>
        </w:rPr>
        <w:t>Precipitation</w:t>
      </w:r>
      <w:proofErr w:type="spellEnd"/>
      <w:r w:rsidRPr="00DC46C0">
        <w:rPr>
          <w:rFonts w:ascii="Times New Roman" w:eastAsia="Times New Roman" w:hAnsi="Times New Roman"/>
          <w:lang w:val="it-IT"/>
        </w:rPr>
        <w:t xml:space="preserve"> </w:t>
      </w:r>
      <w:proofErr w:type="spellStart"/>
      <w:r w:rsidRPr="00DC46C0">
        <w:rPr>
          <w:rFonts w:ascii="Times New Roman" w:eastAsia="Times New Roman" w:hAnsi="Times New Roman"/>
          <w:lang w:val="it-IT"/>
        </w:rPr>
        <w:t>Algorithm</w:t>
      </w:r>
      <w:proofErr w:type="spellEnd"/>
    </w:p>
    <w:p w14:paraId="073974B3" w14:textId="77777777" w:rsidR="007D71BC" w:rsidRPr="008A4105" w:rsidRDefault="007D71BC" w:rsidP="00247FEA">
      <w:pPr>
        <w:ind w:left="1800" w:hanging="1800"/>
        <w:rPr>
          <w:rFonts w:ascii="Times New Roman" w:eastAsia="Times New Roman" w:hAnsi="Times New Roman"/>
        </w:rPr>
      </w:pPr>
      <w:r w:rsidRPr="008A4105">
        <w:rPr>
          <w:rFonts w:ascii="Times New Roman" w:eastAsia="Times New Roman" w:hAnsi="Times New Roman"/>
        </w:rPr>
        <w:t>TMPA-RT</w:t>
      </w:r>
      <w:r w:rsidRPr="008A4105">
        <w:rPr>
          <w:rFonts w:ascii="Times New Roman" w:eastAsia="Times New Roman" w:hAnsi="Times New Roman"/>
        </w:rPr>
        <w:tab/>
        <w:t>Real-Time TMPA</w:t>
      </w:r>
    </w:p>
    <w:p w14:paraId="7A987797" w14:textId="79AEEE07" w:rsidR="007D71BC" w:rsidRPr="00E565C2" w:rsidRDefault="007D71BC" w:rsidP="00247FEA">
      <w:pPr>
        <w:ind w:left="1800" w:hanging="1800"/>
        <w:rPr>
          <w:rFonts w:ascii="Times New Roman" w:eastAsia="Times New Roman" w:hAnsi="Times New Roman"/>
        </w:rPr>
      </w:pPr>
      <w:r w:rsidRPr="00E565C2">
        <w:rPr>
          <w:rFonts w:ascii="Times New Roman" w:eastAsia="Times New Roman" w:hAnsi="Times New Roman"/>
        </w:rPr>
        <w:t>TRMM</w:t>
      </w:r>
      <w:r w:rsidRPr="00E565C2">
        <w:rPr>
          <w:rFonts w:ascii="Times New Roman" w:eastAsia="Times New Roman" w:hAnsi="Times New Roman"/>
        </w:rPr>
        <w:tab/>
        <w:t>Tropical Rainfall Measuring Mission</w:t>
      </w:r>
      <w:r w:rsidR="00702FFE">
        <w:rPr>
          <w:rFonts w:ascii="Times New Roman" w:eastAsia="Times New Roman" w:hAnsi="Times New Roman"/>
        </w:rPr>
        <w:t xml:space="preserve"> (U.S.-Japan)</w:t>
      </w:r>
    </w:p>
    <w:p w14:paraId="112CA908" w14:textId="77777777" w:rsidR="002009A9" w:rsidRPr="006152EE" w:rsidRDefault="002009A9" w:rsidP="002009A9">
      <w:pPr>
        <w:ind w:left="1890" w:hanging="1890"/>
        <w:jc w:val="both"/>
        <w:rPr>
          <w:rFonts w:ascii="Times New Roman" w:hAnsi="Times New Roman"/>
        </w:rPr>
      </w:pPr>
      <w:r w:rsidRPr="00FC035C">
        <w:rPr>
          <w:rFonts w:ascii="Times New Roman" w:hAnsi="Times New Roman"/>
        </w:rPr>
        <w:t>URL</w:t>
      </w:r>
      <w:r>
        <w:rPr>
          <w:rFonts w:ascii="Times New Roman" w:hAnsi="Times New Roman"/>
        </w:rPr>
        <w:tab/>
      </w:r>
      <w:r w:rsidRPr="00FC035C">
        <w:rPr>
          <w:rFonts w:ascii="Times New Roman" w:hAnsi="Times New Roman"/>
        </w:rPr>
        <w:t>Universal Resource Locator</w:t>
      </w:r>
      <w:r>
        <w:rPr>
          <w:rFonts w:ascii="Times New Roman" w:hAnsi="Times New Roman"/>
        </w:rPr>
        <w:t xml:space="preserve"> (usually the web address)</w:t>
      </w:r>
    </w:p>
    <w:p w14:paraId="5AFB62AE" w14:textId="77777777" w:rsidR="007D71BC" w:rsidRPr="008A4105" w:rsidRDefault="007D71BC" w:rsidP="00247FEA">
      <w:pPr>
        <w:ind w:left="1800" w:hanging="1800"/>
        <w:rPr>
          <w:rFonts w:ascii="Times New Roman" w:eastAsia="Times New Roman" w:hAnsi="Times New Roman"/>
        </w:rPr>
      </w:pPr>
      <w:r w:rsidRPr="008A4105">
        <w:rPr>
          <w:rFonts w:ascii="Times New Roman" w:eastAsia="Times New Roman" w:hAnsi="Times New Roman"/>
        </w:rPr>
        <w:lastRenderedPageBreak/>
        <w:t>UTC</w:t>
      </w:r>
      <w:r w:rsidRPr="008A4105">
        <w:rPr>
          <w:rFonts w:ascii="Times New Roman" w:eastAsia="Times New Roman" w:hAnsi="Times New Roman"/>
        </w:rPr>
        <w:tab/>
        <w:t>Universal Coordinated Time (same as GMT, Z)</w:t>
      </w:r>
    </w:p>
    <w:p w14:paraId="6B1DD326" w14:textId="77777777" w:rsidR="007D71BC" w:rsidRPr="004359E1" w:rsidRDefault="007D71BC" w:rsidP="00247FEA">
      <w:pPr>
        <w:ind w:left="1800" w:hanging="1800"/>
        <w:rPr>
          <w:rFonts w:ascii="Times New Roman" w:eastAsia="Times New Roman" w:hAnsi="Times New Roman"/>
        </w:rPr>
      </w:pPr>
      <w:r w:rsidRPr="004359E1">
        <w:rPr>
          <w:rFonts w:ascii="Times New Roman" w:eastAsia="Times New Roman" w:hAnsi="Times New Roman"/>
        </w:rPr>
        <w:t>V7</w:t>
      </w:r>
      <w:r w:rsidRPr="004359E1">
        <w:rPr>
          <w:rFonts w:ascii="Times New Roman" w:eastAsia="Times New Roman" w:hAnsi="Times New Roman"/>
        </w:rPr>
        <w:tab/>
        <w:t>Version 7</w:t>
      </w:r>
    </w:p>
    <w:p w14:paraId="7BA4324A" w14:textId="1F8BAC20" w:rsidR="00485FE4" w:rsidRDefault="0073742B" w:rsidP="00247FEA">
      <w:pPr>
        <w:ind w:left="1800" w:hanging="1800"/>
        <w:rPr>
          <w:rFonts w:ascii="Times New Roman" w:eastAsia="Times New Roman" w:hAnsi="Times New Roman"/>
        </w:rPr>
      </w:pPr>
      <w:r>
        <w:rPr>
          <w:rFonts w:ascii="Times New Roman" w:eastAsia="Times New Roman" w:hAnsi="Times New Roman"/>
        </w:rPr>
        <w:t>WMS</w:t>
      </w:r>
      <w:r>
        <w:rPr>
          <w:rFonts w:ascii="Times New Roman" w:eastAsia="Times New Roman" w:hAnsi="Times New Roman"/>
        </w:rPr>
        <w:tab/>
      </w:r>
      <w:r w:rsidR="00485FE4">
        <w:rPr>
          <w:rFonts w:ascii="Times New Roman" w:eastAsia="Times New Roman" w:hAnsi="Times New Roman"/>
        </w:rPr>
        <w:t>Web Map Service</w:t>
      </w:r>
    </w:p>
    <w:p w14:paraId="5C407620" w14:textId="652A36F8" w:rsidR="00E565C2" w:rsidRPr="00E565C2" w:rsidRDefault="00E565C2" w:rsidP="00247FEA">
      <w:pPr>
        <w:ind w:left="1800" w:hanging="1800"/>
        <w:rPr>
          <w:rFonts w:ascii="Times New Roman" w:eastAsia="Times New Roman" w:hAnsi="Times New Roman"/>
        </w:rPr>
      </w:pPr>
      <w:r w:rsidRPr="00E565C2">
        <w:rPr>
          <w:rFonts w:ascii="Times New Roman" w:eastAsia="Times New Roman" w:hAnsi="Times New Roman"/>
        </w:rPr>
        <w:t>X-Cal</w:t>
      </w:r>
      <w:r w:rsidRPr="00E565C2">
        <w:rPr>
          <w:rFonts w:ascii="Times New Roman" w:eastAsia="Times New Roman" w:hAnsi="Times New Roman"/>
        </w:rPr>
        <w:tab/>
      </w:r>
      <w:r w:rsidRPr="00E565C2">
        <w:rPr>
          <w:rFonts w:ascii="Times New Roman" w:hAnsi="Times New Roman"/>
        </w:rPr>
        <w:t>Intersatellite Calibration</w:t>
      </w:r>
      <w:r>
        <w:rPr>
          <w:rFonts w:ascii="Times New Roman" w:hAnsi="Times New Roman"/>
        </w:rPr>
        <w:t xml:space="preserve"> (working group)</w:t>
      </w:r>
    </w:p>
    <w:p w14:paraId="723A55C8" w14:textId="77777777" w:rsidR="007D71BC" w:rsidRPr="00B64532" w:rsidRDefault="007D71BC" w:rsidP="00247FEA">
      <w:pPr>
        <w:ind w:left="1800" w:hanging="1800"/>
        <w:rPr>
          <w:rFonts w:ascii="Times New Roman" w:eastAsia="Times New Roman" w:hAnsi="Times New Roman"/>
        </w:rPr>
      </w:pPr>
      <w:r w:rsidRPr="004359E1">
        <w:rPr>
          <w:rFonts w:ascii="Times New Roman" w:eastAsia="Times New Roman" w:hAnsi="Times New Roman"/>
        </w:rPr>
        <w:t>Zo</w:t>
      </w:r>
      <w:r w:rsidRPr="004359E1">
        <w:rPr>
          <w:rFonts w:ascii="Times New Roman" w:eastAsia="Times New Roman" w:hAnsi="Times New Roman"/>
        </w:rPr>
        <w:tab/>
        <w:t>Surface reflectivity</w:t>
      </w:r>
    </w:p>
    <w:p w14:paraId="42F9D8F6" w14:textId="77777777" w:rsidR="007D71BC" w:rsidRPr="00B64532" w:rsidRDefault="007D71BC" w:rsidP="007D71BC">
      <w:pPr>
        <w:pStyle w:val="PlainText"/>
        <w:rPr>
          <w:rFonts w:ascii="Times New Roman" w:hAnsi="Times New Roman"/>
          <w:sz w:val="24"/>
        </w:rPr>
      </w:pPr>
      <w:r w:rsidRPr="00B64532">
        <w:rPr>
          <w:rFonts w:ascii="Times New Roman" w:hAnsi="Times New Roman"/>
          <w:sz w:val="24"/>
        </w:rPr>
        <w:t>..........................................................................</w:t>
      </w:r>
    </w:p>
    <w:p w14:paraId="1B1AF2B3" w14:textId="77777777" w:rsidR="004242BE" w:rsidRDefault="004242BE" w:rsidP="004242BE">
      <w:pPr>
        <w:pStyle w:val="PlainText"/>
        <w:rPr>
          <w:rFonts w:ascii="Times New Roman" w:hAnsi="Times New Roman"/>
          <w:sz w:val="24"/>
        </w:rPr>
      </w:pPr>
    </w:p>
    <w:p w14:paraId="73DD743F" w14:textId="44DCC3DD" w:rsidR="004242BE" w:rsidRPr="00892E82" w:rsidRDefault="004242BE" w:rsidP="001626EF">
      <w:pPr>
        <w:pStyle w:val="PlainText"/>
        <w:spacing w:after="120"/>
        <w:jc w:val="both"/>
        <w:rPr>
          <w:rFonts w:ascii="Times New Roman" w:hAnsi="Times New Roman"/>
          <w:sz w:val="24"/>
        </w:rPr>
      </w:pPr>
      <w:r>
        <w:rPr>
          <w:rFonts w:ascii="Times New Roman" w:hAnsi="Times New Roman"/>
          <w:sz w:val="24"/>
        </w:rPr>
        <w:t>*</w:t>
      </w:r>
      <w:r w:rsidRPr="00892E82">
        <w:rPr>
          <w:rFonts w:ascii="Times New Roman" w:hAnsi="Times New Roman"/>
          <w:i/>
          <w:sz w:val="24"/>
        </w:rPr>
        <w:t>Frequently Asked Questions (FAQ)</w:t>
      </w:r>
      <w:r w:rsidRPr="00892E82">
        <w:rPr>
          <w:rFonts w:ascii="Times New Roman" w:hAnsi="Times New Roman"/>
          <w:sz w:val="24"/>
        </w:rPr>
        <w:t>*</w:t>
      </w:r>
      <w:r w:rsidR="00567F30">
        <w:rPr>
          <w:rFonts w:ascii="Times New Roman" w:hAnsi="Times New Roman"/>
          <w:sz w:val="24"/>
        </w:rPr>
        <w:t xml:space="preserve"> lists are</w:t>
      </w:r>
      <w:r>
        <w:rPr>
          <w:rFonts w:ascii="Times New Roman" w:hAnsi="Times New Roman"/>
          <w:sz w:val="24"/>
        </w:rPr>
        <w:t xml:space="preserve"> assembled and maintained by the Goddard Earth Science Data and Information Services Center (GESDISC)</w:t>
      </w:r>
      <w:r w:rsidR="00567F30">
        <w:rPr>
          <w:rFonts w:ascii="Times New Roman" w:hAnsi="Times New Roman"/>
          <w:sz w:val="24"/>
        </w:rPr>
        <w:t xml:space="preserve"> and Precipitation Measurement Missions (PMM).  They are respectively</w:t>
      </w:r>
      <w:r>
        <w:rPr>
          <w:rFonts w:ascii="Times New Roman" w:hAnsi="Times New Roman"/>
          <w:sz w:val="24"/>
        </w:rPr>
        <w:t xml:space="preserve"> posted at:</w:t>
      </w:r>
    </w:p>
    <w:p w14:paraId="7CD942A4" w14:textId="763F9A4B" w:rsidR="00522486" w:rsidRDefault="00522486" w:rsidP="001626EF">
      <w:pPr>
        <w:pStyle w:val="PlainText"/>
        <w:jc w:val="both"/>
        <w:rPr>
          <w:rFonts w:ascii="Times New Roman" w:hAnsi="Times New Roman"/>
          <w:i/>
          <w:sz w:val="24"/>
        </w:rPr>
      </w:pPr>
      <w:r w:rsidRPr="003D56B9">
        <w:rPr>
          <w:rFonts w:ascii="Times New Roman" w:hAnsi="Times New Roman"/>
          <w:i/>
          <w:sz w:val="24"/>
        </w:rPr>
        <w:t>https://disc.gsfc.nasa.gov/information/faqs?keyword=precipitation&amp;page=1</w:t>
      </w:r>
    </w:p>
    <w:p w14:paraId="6C084399" w14:textId="03C5EF6E" w:rsidR="00567F30" w:rsidRPr="00567F30" w:rsidRDefault="00567F30" w:rsidP="001626EF">
      <w:pPr>
        <w:pStyle w:val="PlainText"/>
        <w:jc w:val="both"/>
        <w:rPr>
          <w:rFonts w:ascii="Times New Roman" w:hAnsi="Times New Roman"/>
          <w:i/>
          <w:sz w:val="24"/>
        </w:rPr>
      </w:pPr>
      <w:r w:rsidRPr="00567F30">
        <w:rPr>
          <w:rFonts w:ascii="Times New Roman" w:hAnsi="Times New Roman"/>
          <w:i/>
          <w:sz w:val="24"/>
        </w:rPr>
        <w:t>https://pmm.nasa.gov/resources/FAQ</w:t>
      </w:r>
    </w:p>
    <w:p w14:paraId="49C0CDB1" w14:textId="77777777" w:rsidR="004242BE" w:rsidRPr="00B64532" w:rsidRDefault="004242BE" w:rsidP="001626EF">
      <w:pPr>
        <w:pStyle w:val="PlainText"/>
        <w:jc w:val="both"/>
        <w:rPr>
          <w:rFonts w:ascii="Times New Roman" w:hAnsi="Times New Roman"/>
          <w:sz w:val="24"/>
        </w:rPr>
      </w:pPr>
      <w:r w:rsidRPr="00B64532">
        <w:rPr>
          <w:rFonts w:ascii="Times New Roman" w:hAnsi="Times New Roman"/>
          <w:sz w:val="24"/>
        </w:rPr>
        <w:t>..........................................................................</w:t>
      </w:r>
    </w:p>
    <w:p w14:paraId="69E47AC6" w14:textId="77777777" w:rsidR="00D65F0B" w:rsidRDefault="00D65F0B" w:rsidP="001626EF">
      <w:pPr>
        <w:pStyle w:val="PlainText"/>
        <w:jc w:val="both"/>
        <w:rPr>
          <w:rFonts w:ascii="Times New Roman" w:hAnsi="Times New Roman"/>
          <w:sz w:val="24"/>
        </w:rPr>
      </w:pPr>
    </w:p>
    <w:p w14:paraId="7D46DF8F" w14:textId="77777777" w:rsidR="00D65F0B" w:rsidRDefault="00D65F0B" w:rsidP="001626EF">
      <w:pPr>
        <w:pStyle w:val="PlainText"/>
        <w:spacing w:after="120"/>
        <w:jc w:val="both"/>
        <w:rPr>
          <w:rFonts w:ascii="Times New Roman" w:hAnsi="Times New Roman"/>
          <w:sz w:val="24"/>
        </w:rPr>
      </w:pPr>
      <w:r>
        <w:rPr>
          <w:rFonts w:ascii="Times New Roman" w:hAnsi="Times New Roman"/>
          <w:sz w:val="24"/>
        </w:rPr>
        <w:t>The *</w:t>
      </w:r>
      <w:r>
        <w:rPr>
          <w:rFonts w:ascii="Times New Roman" w:hAnsi="Times New Roman"/>
          <w:i/>
          <w:sz w:val="24"/>
        </w:rPr>
        <w:t>GPM data access pages</w:t>
      </w:r>
      <w:r w:rsidRPr="00892E82">
        <w:rPr>
          <w:rFonts w:ascii="Times New Roman" w:hAnsi="Times New Roman"/>
          <w:sz w:val="24"/>
        </w:rPr>
        <w:t>*</w:t>
      </w:r>
      <w:r>
        <w:rPr>
          <w:rFonts w:ascii="Times New Roman" w:hAnsi="Times New Roman"/>
          <w:sz w:val="24"/>
        </w:rPr>
        <w:t xml:space="preserve"> provide a one-stop shop for data and documentation:</w:t>
      </w:r>
    </w:p>
    <w:p w14:paraId="22FB64CA" w14:textId="77777777" w:rsidR="00D65F0B" w:rsidRDefault="00D65F0B" w:rsidP="001626EF">
      <w:pPr>
        <w:pStyle w:val="PlainText"/>
        <w:jc w:val="both"/>
        <w:rPr>
          <w:rFonts w:ascii="Times New Roman" w:hAnsi="Times New Roman"/>
          <w:i/>
          <w:sz w:val="24"/>
        </w:rPr>
      </w:pPr>
      <w:r w:rsidRPr="00E413F4">
        <w:rPr>
          <w:rFonts w:ascii="Times New Roman" w:hAnsi="Times New Roman"/>
          <w:i/>
          <w:sz w:val="24"/>
        </w:rPr>
        <w:t>https://pmm.nas</w:t>
      </w:r>
      <w:r>
        <w:rPr>
          <w:rFonts w:ascii="Times New Roman" w:hAnsi="Times New Roman"/>
          <w:i/>
          <w:sz w:val="24"/>
        </w:rPr>
        <w:t>a.gov/data-access/downloads/gpm</w:t>
      </w:r>
    </w:p>
    <w:p w14:paraId="21566C55" w14:textId="77777777" w:rsidR="00D65F0B" w:rsidRPr="00B64532" w:rsidRDefault="00D65F0B" w:rsidP="001626EF">
      <w:pPr>
        <w:pStyle w:val="PlainText"/>
        <w:jc w:val="both"/>
        <w:rPr>
          <w:rFonts w:ascii="Times New Roman" w:hAnsi="Times New Roman"/>
          <w:sz w:val="24"/>
        </w:rPr>
      </w:pPr>
      <w:r w:rsidRPr="00B64532">
        <w:rPr>
          <w:rFonts w:ascii="Times New Roman" w:hAnsi="Times New Roman"/>
          <w:sz w:val="24"/>
        </w:rPr>
        <w:t>..........................................................................</w:t>
      </w:r>
    </w:p>
    <w:p w14:paraId="0B86AF48" w14:textId="77777777" w:rsidR="00D65F0B" w:rsidRDefault="00D65F0B" w:rsidP="001626EF">
      <w:pPr>
        <w:pStyle w:val="PlainText"/>
        <w:jc w:val="both"/>
        <w:rPr>
          <w:rFonts w:ascii="Times New Roman" w:hAnsi="Times New Roman"/>
          <w:sz w:val="24"/>
        </w:rPr>
      </w:pPr>
    </w:p>
    <w:p w14:paraId="48FF0BB0" w14:textId="2D382F13" w:rsidR="00D65F0B" w:rsidRDefault="00D65F0B" w:rsidP="001626EF">
      <w:pPr>
        <w:pStyle w:val="PlainText"/>
        <w:spacing w:after="120"/>
        <w:jc w:val="both"/>
        <w:rPr>
          <w:rFonts w:ascii="Times New Roman" w:hAnsi="Times New Roman"/>
          <w:sz w:val="24"/>
        </w:rPr>
      </w:pPr>
      <w:r>
        <w:rPr>
          <w:rFonts w:ascii="Times New Roman" w:hAnsi="Times New Roman"/>
          <w:sz w:val="24"/>
        </w:rPr>
        <w:t>The *</w:t>
      </w:r>
      <w:r>
        <w:rPr>
          <w:rFonts w:ascii="Times New Roman" w:hAnsi="Times New Roman"/>
          <w:i/>
          <w:sz w:val="24"/>
        </w:rPr>
        <w:t>TRMM data access pages</w:t>
      </w:r>
      <w:r w:rsidRPr="00892E82">
        <w:rPr>
          <w:rFonts w:ascii="Times New Roman" w:hAnsi="Times New Roman"/>
          <w:sz w:val="24"/>
        </w:rPr>
        <w:t>*</w:t>
      </w:r>
      <w:r>
        <w:rPr>
          <w:rFonts w:ascii="Times New Roman" w:hAnsi="Times New Roman"/>
          <w:sz w:val="24"/>
        </w:rPr>
        <w:t xml:space="preserve"> provide a one-stop shop for data and documentation:</w:t>
      </w:r>
    </w:p>
    <w:p w14:paraId="7B70310E" w14:textId="044E6455" w:rsidR="00D65F0B" w:rsidRDefault="00D65F0B" w:rsidP="001626EF">
      <w:pPr>
        <w:pStyle w:val="PlainText"/>
        <w:spacing w:after="120"/>
        <w:jc w:val="both"/>
        <w:rPr>
          <w:rFonts w:ascii="Times New Roman" w:hAnsi="Times New Roman"/>
          <w:i/>
          <w:sz w:val="24"/>
        </w:rPr>
      </w:pPr>
      <w:r w:rsidRPr="00E413F4">
        <w:rPr>
          <w:rFonts w:ascii="Times New Roman" w:hAnsi="Times New Roman"/>
          <w:i/>
          <w:sz w:val="24"/>
        </w:rPr>
        <w:t>https://pmm.nas</w:t>
      </w:r>
      <w:r>
        <w:rPr>
          <w:rFonts w:ascii="Times New Roman" w:hAnsi="Times New Roman"/>
          <w:i/>
          <w:sz w:val="24"/>
        </w:rPr>
        <w:t>a.gov/data-access/downloads/trmm</w:t>
      </w:r>
    </w:p>
    <w:p w14:paraId="4E6BD630" w14:textId="5958FF6E" w:rsidR="00D65F0B" w:rsidRPr="00D65F0B" w:rsidRDefault="00D65F0B" w:rsidP="001626EF">
      <w:pPr>
        <w:pStyle w:val="PlainText"/>
        <w:jc w:val="both"/>
        <w:rPr>
          <w:rFonts w:ascii="Times New Roman" w:hAnsi="Times New Roman"/>
          <w:sz w:val="24"/>
        </w:rPr>
      </w:pPr>
      <w:r>
        <w:rPr>
          <w:rFonts w:ascii="Times New Roman" w:hAnsi="Times New Roman"/>
          <w:sz w:val="24"/>
        </w:rPr>
        <w:t>although this page will eventually be decommissioned at some point after the TMPA data sets are retired.</w:t>
      </w:r>
    </w:p>
    <w:p w14:paraId="1A16E94A" w14:textId="77777777" w:rsidR="00D65F0B" w:rsidRPr="00B64532" w:rsidRDefault="00D65F0B" w:rsidP="00D65F0B">
      <w:pPr>
        <w:pStyle w:val="PlainText"/>
        <w:rPr>
          <w:rFonts w:ascii="Times New Roman" w:hAnsi="Times New Roman"/>
          <w:sz w:val="24"/>
        </w:rPr>
      </w:pPr>
      <w:r w:rsidRPr="00B64532">
        <w:rPr>
          <w:rFonts w:ascii="Times New Roman" w:hAnsi="Times New Roman"/>
          <w:sz w:val="24"/>
        </w:rPr>
        <w:t>..........................................................................</w:t>
      </w:r>
    </w:p>
    <w:p w14:paraId="5238E715" w14:textId="6BCB1B55" w:rsidR="00892E82" w:rsidRPr="00B64532" w:rsidRDefault="00892E82" w:rsidP="00D65F0B">
      <w:pPr>
        <w:pStyle w:val="PlainText"/>
        <w:rPr>
          <w:rFonts w:ascii="Times New Roman" w:hAnsi="Times New Roman"/>
          <w:sz w:val="24"/>
        </w:rPr>
      </w:pPr>
    </w:p>
    <w:sectPr w:rsidR="00892E82" w:rsidRPr="00B64532" w:rsidSect="007D71B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5E51" w14:textId="77777777" w:rsidR="002B41A8" w:rsidRDefault="002B41A8">
      <w:r>
        <w:separator/>
      </w:r>
    </w:p>
  </w:endnote>
  <w:endnote w:type="continuationSeparator" w:id="0">
    <w:p w14:paraId="32515E1B" w14:textId="77777777" w:rsidR="002B41A8" w:rsidRDefault="002B41A8">
      <w:r>
        <w:continuationSeparator/>
      </w:r>
    </w:p>
  </w:endnote>
  <w:endnote w:type="continuationNotice" w:id="1">
    <w:p w14:paraId="25AA1258" w14:textId="77777777" w:rsidR="002B41A8" w:rsidRDefault="002B41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Liberation Sans">
    <w:altName w:val="Arial"/>
    <w:panose1 w:val="020B0604020202020204"/>
    <w:charset w:val="01"/>
    <w:family w:val="swiss"/>
    <w:pitch w:val="variable"/>
  </w:font>
  <w:font w:name="DejaVu Sans">
    <w:altName w:val="Verdana"/>
    <w:panose1 w:val="020B0604020202020204"/>
    <w:charset w:val="00"/>
    <w:family w:val="roman"/>
    <w:notTrueType/>
    <w:pitch w:val="default"/>
  </w:font>
  <w:font w:name="Lohit Devanagari">
    <w:altName w:val="Times New Roman"/>
    <w:panose1 w:val="020B0604020202020204"/>
    <w:charset w:val="00"/>
    <w:family w:val="roman"/>
    <w:notTrueType/>
    <w:pitch w:val="default"/>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venir Next Condensed">
    <w:panose1 w:val="020B0506020202020204"/>
    <w:charset w:val="00"/>
    <w:family w:val="swiss"/>
    <w:pitch w:val="variable"/>
    <w:sig w:usb0="8000002F" w:usb1="5000204A" w:usb2="00000000" w:usb3="00000000" w:csb0="0000009B" w:csb1="00000000"/>
  </w:font>
  <w:font w:name="TimesNewRomanPSMT">
    <w:altName w:val="Times New Roman"/>
    <w:panose1 w:val="020B06040202020202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915E7" w14:textId="158370E4" w:rsidR="00EB3FCC" w:rsidRPr="00BD6CBD" w:rsidRDefault="00EF0B59" w:rsidP="007D71BC">
    <w:pPr>
      <w:pStyle w:val="Footer"/>
      <w:tabs>
        <w:tab w:val="clear" w:pos="8640"/>
        <w:tab w:val="right" w:pos="9360"/>
      </w:tabs>
      <w:rPr>
        <w:rFonts w:ascii="Times New Roman" w:hAnsi="Times New Roman"/>
        <w:sz w:val="20"/>
      </w:rPr>
    </w:pPr>
    <w:r>
      <w:rPr>
        <w:rFonts w:ascii="Times New Roman" w:hAnsi="Times New Roman"/>
        <w:sz w:val="20"/>
      </w:rPr>
      <w:t>16 April</w:t>
    </w:r>
    <w:r w:rsidR="00EB3FCC" w:rsidRPr="00A312F3">
      <w:rPr>
        <w:rFonts w:ascii="Times New Roman" w:hAnsi="Times New Roman"/>
        <w:sz w:val="20"/>
      </w:rPr>
      <w:t xml:space="preserve"> 2019</w:t>
    </w:r>
    <w:r w:rsidR="00EB3FCC" w:rsidRPr="005C1A83">
      <w:tab/>
    </w:r>
    <w:r w:rsidR="00EB3FCC" w:rsidRPr="005C1A83">
      <w:rPr>
        <w:rFonts w:ascii="Times New Roman" w:hAnsi="Times New Roman"/>
        <w:sz w:val="20"/>
      </w:rPr>
      <w:t>IMERG Tech Document</w:t>
    </w:r>
    <w:r w:rsidR="00EB3FCC" w:rsidRPr="005C1A83">
      <w:rPr>
        <w:rFonts w:ascii="Times New Roman" w:hAnsi="Times New Roman"/>
        <w:sz w:val="20"/>
      </w:rPr>
      <w:tab/>
    </w:r>
    <w:r w:rsidR="00EB3FCC" w:rsidRPr="005C1A83">
      <w:rPr>
        <w:rStyle w:val="PageNumber"/>
        <w:rFonts w:ascii="Times New Roman" w:hAnsi="Times New Roman"/>
        <w:sz w:val="20"/>
      </w:rPr>
      <w:fldChar w:fldCharType="begin"/>
    </w:r>
    <w:r w:rsidR="00EB3FCC" w:rsidRPr="005C1A83">
      <w:rPr>
        <w:rStyle w:val="PageNumber"/>
        <w:rFonts w:ascii="Times New Roman" w:hAnsi="Times New Roman"/>
        <w:sz w:val="20"/>
      </w:rPr>
      <w:instrText xml:space="preserve"> PAGE </w:instrText>
    </w:r>
    <w:r w:rsidR="00EB3FCC" w:rsidRPr="005C1A83">
      <w:rPr>
        <w:rStyle w:val="PageNumber"/>
        <w:rFonts w:ascii="Times New Roman" w:hAnsi="Times New Roman"/>
        <w:sz w:val="20"/>
      </w:rPr>
      <w:fldChar w:fldCharType="separate"/>
    </w:r>
    <w:r w:rsidR="00EB3FCC">
      <w:rPr>
        <w:rStyle w:val="PageNumber"/>
        <w:rFonts w:ascii="Times New Roman" w:hAnsi="Times New Roman"/>
        <w:noProof/>
        <w:sz w:val="20"/>
      </w:rPr>
      <w:t>66</w:t>
    </w:r>
    <w:r w:rsidR="00EB3FCC" w:rsidRPr="005C1A83">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C6FCD" w14:textId="77777777" w:rsidR="002B41A8" w:rsidRDefault="002B41A8">
      <w:r>
        <w:separator/>
      </w:r>
    </w:p>
  </w:footnote>
  <w:footnote w:type="continuationSeparator" w:id="0">
    <w:p w14:paraId="4A9A3480" w14:textId="77777777" w:rsidR="002B41A8" w:rsidRDefault="002B41A8">
      <w:r>
        <w:continuationSeparator/>
      </w:r>
    </w:p>
  </w:footnote>
  <w:footnote w:type="continuationNotice" w:id="1">
    <w:p w14:paraId="6D55636E" w14:textId="77777777" w:rsidR="002B41A8" w:rsidRDefault="002B41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42E1" w14:textId="77777777" w:rsidR="00EB3FCC" w:rsidRDefault="00EB3FCC" w:rsidP="007D71BC">
    <w:pPr>
      <w:pStyle w:val="Header"/>
      <w:tabs>
        <w:tab w:val="clear" w:pos="4320"/>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Times New Roman" w:hAnsi="Times New Roman" w:hint="default"/>
        <w:b w:val="0"/>
        <w:i w:val="0"/>
        <w:sz w:val="24"/>
      </w:rPr>
    </w:lvl>
  </w:abstractNum>
  <w:abstractNum w:abstractNumId="1" w15:restartNumberingAfterBreak="0">
    <w:nsid w:val="00000002"/>
    <w:multiLevelType w:val="singleLevel"/>
    <w:tmpl w:val="00000000"/>
    <w:lvl w:ilvl="0">
      <w:start w:val="1"/>
      <w:numFmt w:val="bullet"/>
      <w:lvlText w:val=""/>
      <w:lvlJc w:val="left"/>
      <w:pPr>
        <w:tabs>
          <w:tab w:val="num" w:pos="360"/>
        </w:tabs>
        <w:ind w:left="360" w:hanging="360"/>
      </w:pPr>
      <w:rPr>
        <w:rFonts w:ascii="Times New Roman" w:hAnsi="Times New Roman" w:hint="default"/>
        <w:b w:val="0"/>
        <w:i w:val="0"/>
        <w:sz w:val="24"/>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3" w15:restartNumberingAfterBreak="0">
    <w:nsid w:val="015F4C20"/>
    <w:multiLevelType w:val="hybridMultilevel"/>
    <w:tmpl w:val="6FE4EB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2C56755"/>
    <w:multiLevelType w:val="hybridMultilevel"/>
    <w:tmpl w:val="F79A90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2E66DD7"/>
    <w:multiLevelType w:val="hybridMultilevel"/>
    <w:tmpl w:val="2FE863A0"/>
    <w:lvl w:ilvl="0" w:tplc="C52014F2">
      <w:numFmt w:val="bullet"/>
      <w:lvlText w:val=""/>
      <w:lvlJc w:val="left"/>
      <w:pPr>
        <w:tabs>
          <w:tab w:val="num" w:pos="360"/>
        </w:tabs>
        <w:ind w:left="36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904AC0"/>
    <w:multiLevelType w:val="multilevel"/>
    <w:tmpl w:val="2E62CC28"/>
    <w:lvl w:ilvl="0">
      <w:numFmt w:val="bullet"/>
      <w:lvlText w:val=""/>
      <w:lvlJc w:val="left"/>
      <w:pPr>
        <w:tabs>
          <w:tab w:val="num" w:pos="360"/>
        </w:tabs>
        <w:ind w:left="360" w:hanging="360"/>
      </w:pPr>
      <w:rPr>
        <w:rFonts w:ascii="Symbol" w:eastAsia="Times New Roman"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BE05B2"/>
    <w:multiLevelType w:val="multilevel"/>
    <w:tmpl w:val="59B875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7520E86"/>
    <w:multiLevelType w:val="multilevel"/>
    <w:tmpl w:val="59B875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8920C1B"/>
    <w:multiLevelType w:val="hybridMultilevel"/>
    <w:tmpl w:val="24AC62B4"/>
    <w:lvl w:ilvl="0" w:tplc="39D0F61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8FD7F1F"/>
    <w:multiLevelType w:val="hybridMultilevel"/>
    <w:tmpl w:val="3080E43C"/>
    <w:lvl w:ilvl="0" w:tplc="C52014F2">
      <w:numFmt w:val="bullet"/>
      <w:lvlText w:val=""/>
      <w:lvlJc w:val="left"/>
      <w:pPr>
        <w:tabs>
          <w:tab w:val="num" w:pos="360"/>
        </w:tabs>
        <w:ind w:left="36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C43A07"/>
    <w:multiLevelType w:val="hybridMultilevel"/>
    <w:tmpl w:val="BE0456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12F715C"/>
    <w:multiLevelType w:val="hybridMultilevel"/>
    <w:tmpl w:val="42DA1E8C"/>
    <w:lvl w:ilvl="0" w:tplc="C52014F2">
      <w:numFmt w:val="bullet"/>
      <w:lvlText w:val=""/>
      <w:lvlJc w:val="left"/>
      <w:pPr>
        <w:tabs>
          <w:tab w:val="num" w:pos="360"/>
        </w:tabs>
        <w:ind w:left="36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7C2E4F"/>
    <w:multiLevelType w:val="hybridMultilevel"/>
    <w:tmpl w:val="7E08819E"/>
    <w:lvl w:ilvl="0" w:tplc="BD9AE834">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74568C"/>
    <w:multiLevelType w:val="hybridMultilevel"/>
    <w:tmpl w:val="0AB41D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70C6D5C"/>
    <w:multiLevelType w:val="multilevel"/>
    <w:tmpl w:val="3080E43C"/>
    <w:lvl w:ilvl="0">
      <w:numFmt w:val="bullet"/>
      <w:lvlText w:val=""/>
      <w:lvlJc w:val="left"/>
      <w:pPr>
        <w:tabs>
          <w:tab w:val="num" w:pos="360"/>
        </w:tabs>
        <w:ind w:left="360" w:hanging="360"/>
      </w:pPr>
      <w:rPr>
        <w:rFonts w:ascii="Symbol" w:eastAsia="Times New Roman"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7E78DA"/>
    <w:multiLevelType w:val="multilevel"/>
    <w:tmpl w:val="E3D4D48C"/>
    <w:lvl w:ilvl="0">
      <w:numFmt w:val="bullet"/>
      <w:lvlText w:val=""/>
      <w:lvlJc w:val="left"/>
      <w:pPr>
        <w:tabs>
          <w:tab w:val="num" w:pos="360"/>
        </w:tabs>
        <w:ind w:left="360" w:hanging="360"/>
      </w:pPr>
      <w:rPr>
        <w:rFonts w:ascii="Symbol" w:eastAsia="Times New Roman"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99381F"/>
    <w:multiLevelType w:val="hybridMultilevel"/>
    <w:tmpl w:val="CD26E6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1A19EC"/>
    <w:multiLevelType w:val="multilevel"/>
    <w:tmpl w:val="F8A456FC"/>
    <w:lvl w:ilvl="0">
      <w:numFmt w:val="bullet"/>
      <w:lvlText w:val=""/>
      <w:lvlJc w:val="left"/>
      <w:pPr>
        <w:tabs>
          <w:tab w:val="num" w:pos="360"/>
        </w:tabs>
        <w:ind w:left="360" w:hanging="360"/>
      </w:pPr>
      <w:rPr>
        <w:rFonts w:ascii="Symbol" w:eastAsia="Times New Roman" w:hAnsi="Symbol" w:cs="Wingding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A2A02DD"/>
    <w:multiLevelType w:val="hybridMultilevel"/>
    <w:tmpl w:val="2E62CC28"/>
    <w:lvl w:ilvl="0" w:tplc="C52014F2">
      <w:numFmt w:val="bullet"/>
      <w:lvlText w:val=""/>
      <w:lvlJc w:val="left"/>
      <w:pPr>
        <w:tabs>
          <w:tab w:val="num" w:pos="360"/>
        </w:tabs>
        <w:ind w:left="36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1935AC"/>
    <w:multiLevelType w:val="hybridMultilevel"/>
    <w:tmpl w:val="A5984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CE6B2D"/>
    <w:multiLevelType w:val="multilevel"/>
    <w:tmpl w:val="42DA1E8C"/>
    <w:lvl w:ilvl="0">
      <w:numFmt w:val="bullet"/>
      <w:lvlText w:val=""/>
      <w:lvlJc w:val="left"/>
      <w:pPr>
        <w:tabs>
          <w:tab w:val="num" w:pos="360"/>
        </w:tabs>
        <w:ind w:left="360" w:hanging="360"/>
      </w:pPr>
      <w:rPr>
        <w:rFonts w:ascii="Symbol" w:eastAsia="Times New Roman"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685641"/>
    <w:multiLevelType w:val="hybridMultilevel"/>
    <w:tmpl w:val="C9C2D2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4F90EFD"/>
    <w:multiLevelType w:val="hybridMultilevel"/>
    <w:tmpl w:val="592ED578"/>
    <w:lvl w:ilvl="0" w:tplc="C52014F2">
      <w:numFmt w:val="bullet"/>
      <w:lvlText w:val=""/>
      <w:lvlJc w:val="left"/>
      <w:pPr>
        <w:tabs>
          <w:tab w:val="num" w:pos="360"/>
        </w:tabs>
        <w:ind w:left="36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6E00EC6"/>
    <w:multiLevelType w:val="multilevel"/>
    <w:tmpl w:val="59B875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27604EED"/>
    <w:multiLevelType w:val="hybridMultilevel"/>
    <w:tmpl w:val="77E2B602"/>
    <w:lvl w:ilvl="0" w:tplc="000F0409">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9723DF1"/>
    <w:multiLevelType w:val="hybridMultilevel"/>
    <w:tmpl w:val="22CC3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2BF92AFF"/>
    <w:multiLevelType w:val="multilevel"/>
    <w:tmpl w:val="4F3E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655FD4"/>
    <w:multiLevelType w:val="multilevel"/>
    <w:tmpl w:val="592ED578"/>
    <w:lvl w:ilvl="0">
      <w:numFmt w:val="bullet"/>
      <w:lvlText w:val=""/>
      <w:lvlJc w:val="left"/>
      <w:pPr>
        <w:tabs>
          <w:tab w:val="num" w:pos="360"/>
        </w:tabs>
        <w:ind w:left="360" w:hanging="360"/>
      </w:pPr>
      <w:rPr>
        <w:rFonts w:ascii="Symbol" w:eastAsia="Times New Roman"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C9807DF"/>
    <w:multiLevelType w:val="hybridMultilevel"/>
    <w:tmpl w:val="6FE6432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2DD32E98"/>
    <w:multiLevelType w:val="hybridMultilevel"/>
    <w:tmpl w:val="67EA0316"/>
    <w:lvl w:ilvl="0" w:tplc="EF3011D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791D76"/>
    <w:multiLevelType w:val="hybridMultilevel"/>
    <w:tmpl w:val="C106763C"/>
    <w:lvl w:ilvl="0" w:tplc="C52014F2">
      <w:numFmt w:val="bullet"/>
      <w:lvlText w:val=""/>
      <w:lvlJc w:val="left"/>
      <w:pPr>
        <w:tabs>
          <w:tab w:val="num" w:pos="360"/>
        </w:tabs>
        <w:ind w:left="36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7557109"/>
    <w:multiLevelType w:val="multilevel"/>
    <w:tmpl w:val="7368E2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3B706F2B"/>
    <w:multiLevelType w:val="hybridMultilevel"/>
    <w:tmpl w:val="4E2E9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C2E62B3"/>
    <w:multiLevelType w:val="hybridMultilevel"/>
    <w:tmpl w:val="7DBAC024"/>
    <w:lvl w:ilvl="0" w:tplc="730CD51E">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6A6784"/>
    <w:multiLevelType w:val="multilevel"/>
    <w:tmpl w:val="7368E2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40925EA9"/>
    <w:multiLevelType w:val="multilevel"/>
    <w:tmpl w:val="59B8752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4A9C1881"/>
    <w:multiLevelType w:val="hybridMultilevel"/>
    <w:tmpl w:val="7368E2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6802897"/>
    <w:multiLevelType w:val="multilevel"/>
    <w:tmpl w:val="7368E2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14D00BE"/>
    <w:multiLevelType w:val="multilevel"/>
    <w:tmpl w:val="B92EA994"/>
    <w:lvl w:ilvl="0">
      <w:numFmt w:val="bullet"/>
      <w:lvlText w:val=""/>
      <w:lvlJc w:val="left"/>
      <w:pPr>
        <w:tabs>
          <w:tab w:val="num" w:pos="360"/>
        </w:tabs>
        <w:ind w:left="360" w:hanging="360"/>
      </w:pPr>
      <w:rPr>
        <w:rFonts w:ascii="Symbol" w:eastAsia="Times New Roman"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A134A4"/>
    <w:multiLevelType w:val="multilevel"/>
    <w:tmpl w:val="5FE2F5F4"/>
    <w:lvl w:ilvl="0">
      <w:start w:val="2"/>
      <w:numFmt w:val="decimal"/>
      <w:lvlText w:val="%1."/>
      <w:lvlJc w:val="left"/>
      <w:pPr>
        <w:tabs>
          <w:tab w:val="num" w:pos="360"/>
        </w:tabs>
        <w:ind w:left="360" w:hanging="360"/>
      </w:pPr>
      <w:rPr>
        <w:rFonts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38C4CA0"/>
    <w:multiLevelType w:val="hybridMultilevel"/>
    <w:tmpl w:val="F8A456FC"/>
    <w:lvl w:ilvl="0" w:tplc="C52014F2">
      <w:numFmt w:val="bullet"/>
      <w:lvlText w:val=""/>
      <w:lvlJc w:val="left"/>
      <w:pPr>
        <w:tabs>
          <w:tab w:val="num" w:pos="360"/>
        </w:tabs>
        <w:ind w:left="360" w:hanging="360"/>
      </w:pPr>
      <w:rPr>
        <w:rFonts w:ascii="Symbol" w:eastAsia="Times New Roman" w:hAnsi="Symbol" w:cs="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8653094"/>
    <w:multiLevelType w:val="hybridMultilevel"/>
    <w:tmpl w:val="D19CE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F330BB"/>
    <w:multiLevelType w:val="hybridMultilevel"/>
    <w:tmpl w:val="66A08A80"/>
    <w:lvl w:ilvl="0" w:tplc="34DCDFC6">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7F2346"/>
    <w:multiLevelType w:val="multilevel"/>
    <w:tmpl w:val="7368E24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15:restartNumberingAfterBreak="0">
    <w:nsid w:val="6DEE0366"/>
    <w:multiLevelType w:val="hybridMultilevel"/>
    <w:tmpl w:val="12220B2E"/>
    <w:lvl w:ilvl="0" w:tplc="137653B0">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ED0B12"/>
    <w:multiLevelType w:val="hybridMultilevel"/>
    <w:tmpl w:val="B92EA994"/>
    <w:lvl w:ilvl="0" w:tplc="C52014F2">
      <w:numFmt w:val="bullet"/>
      <w:lvlText w:val=""/>
      <w:lvlJc w:val="left"/>
      <w:pPr>
        <w:tabs>
          <w:tab w:val="num" w:pos="360"/>
        </w:tabs>
        <w:ind w:left="36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1632E6F"/>
    <w:multiLevelType w:val="hybridMultilevel"/>
    <w:tmpl w:val="A998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ED2269"/>
    <w:multiLevelType w:val="hybridMultilevel"/>
    <w:tmpl w:val="9716BF9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7CB32C98"/>
    <w:multiLevelType w:val="hybridMultilevel"/>
    <w:tmpl w:val="E3D4D48C"/>
    <w:lvl w:ilvl="0" w:tplc="C52014F2">
      <w:numFmt w:val="bullet"/>
      <w:lvlText w:val=""/>
      <w:lvlJc w:val="left"/>
      <w:pPr>
        <w:tabs>
          <w:tab w:val="num" w:pos="360"/>
        </w:tabs>
        <w:ind w:left="36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D980E00"/>
    <w:multiLevelType w:val="hybridMultilevel"/>
    <w:tmpl w:val="8E56DA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15:restartNumberingAfterBreak="0">
    <w:nsid w:val="7FB10695"/>
    <w:multiLevelType w:val="hybridMultilevel"/>
    <w:tmpl w:val="52EA62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51"/>
  </w:num>
  <w:num w:numId="5">
    <w:abstractNumId w:val="42"/>
  </w:num>
  <w:num w:numId="6">
    <w:abstractNumId w:val="29"/>
  </w:num>
  <w:num w:numId="7">
    <w:abstractNumId w:val="48"/>
  </w:num>
  <w:num w:numId="8">
    <w:abstractNumId w:val="20"/>
  </w:num>
  <w:num w:numId="9">
    <w:abstractNumId w:val="41"/>
  </w:num>
  <w:num w:numId="10">
    <w:abstractNumId w:val="26"/>
  </w:num>
  <w:num w:numId="11">
    <w:abstractNumId w:val="17"/>
  </w:num>
  <w:num w:numId="12">
    <w:abstractNumId w:val="49"/>
  </w:num>
  <w:num w:numId="13">
    <w:abstractNumId w:val="23"/>
  </w:num>
  <w:num w:numId="14">
    <w:abstractNumId w:val="10"/>
  </w:num>
  <w:num w:numId="15">
    <w:abstractNumId w:val="46"/>
  </w:num>
  <w:num w:numId="16">
    <w:abstractNumId w:val="12"/>
  </w:num>
  <w:num w:numId="17">
    <w:abstractNumId w:val="5"/>
  </w:num>
  <w:num w:numId="18">
    <w:abstractNumId w:val="31"/>
  </w:num>
  <w:num w:numId="19">
    <w:abstractNumId w:val="19"/>
  </w:num>
  <w:num w:numId="20">
    <w:abstractNumId w:val="37"/>
  </w:num>
  <w:num w:numId="21">
    <w:abstractNumId w:val="14"/>
  </w:num>
  <w:num w:numId="22">
    <w:abstractNumId w:val="11"/>
  </w:num>
  <w:num w:numId="23">
    <w:abstractNumId w:val="18"/>
  </w:num>
  <w:num w:numId="24">
    <w:abstractNumId w:val="25"/>
  </w:num>
  <w:num w:numId="25">
    <w:abstractNumId w:val="40"/>
  </w:num>
  <w:num w:numId="26">
    <w:abstractNumId w:val="16"/>
  </w:num>
  <w:num w:numId="27">
    <w:abstractNumId w:val="9"/>
  </w:num>
  <w:num w:numId="28">
    <w:abstractNumId w:val="28"/>
  </w:num>
  <w:num w:numId="29">
    <w:abstractNumId w:val="13"/>
  </w:num>
  <w:num w:numId="30">
    <w:abstractNumId w:val="15"/>
  </w:num>
  <w:num w:numId="31">
    <w:abstractNumId w:val="34"/>
  </w:num>
  <w:num w:numId="32">
    <w:abstractNumId w:val="39"/>
  </w:num>
  <w:num w:numId="33">
    <w:abstractNumId w:val="30"/>
  </w:num>
  <w:num w:numId="34">
    <w:abstractNumId w:val="21"/>
  </w:num>
  <w:num w:numId="35">
    <w:abstractNumId w:val="43"/>
  </w:num>
  <w:num w:numId="36">
    <w:abstractNumId w:val="6"/>
  </w:num>
  <w:num w:numId="37">
    <w:abstractNumId w:val="45"/>
  </w:num>
  <w:num w:numId="38">
    <w:abstractNumId w:val="4"/>
  </w:num>
  <w:num w:numId="39">
    <w:abstractNumId w:val="50"/>
  </w:num>
  <w:num w:numId="40">
    <w:abstractNumId w:val="35"/>
  </w:num>
  <w:num w:numId="41">
    <w:abstractNumId w:val="8"/>
  </w:num>
  <w:num w:numId="42">
    <w:abstractNumId w:val="24"/>
  </w:num>
  <w:num w:numId="43">
    <w:abstractNumId w:val="7"/>
  </w:num>
  <w:num w:numId="44">
    <w:abstractNumId w:val="36"/>
  </w:num>
  <w:num w:numId="45">
    <w:abstractNumId w:val="3"/>
  </w:num>
  <w:num w:numId="46">
    <w:abstractNumId w:val="44"/>
  </w:num>
  <w:num w:numId="47">
    <w:abstractNumId w:val="38"/>
  </w:num>
  <w:num w:numId="48">
    <w:abstractNumId w:val="27"/>
  </w:num>
  <w:num w:numId="49">
    <w:abstractNumId w:val="47"/>
  </w:num>
  <w:num w:numId="50">
    <w:abstractNumId w:val="22"/>
  </w:num>
  <w:num w:numId="51">
    <w:abstractNumId w:val="33"/>
  </w:num>
  <w:num w:numId="52">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pt-BR" w:vendorID="64" w:dllVersion="4096" w:nlCheck="1" w:checkStyle="0"/>
  <w:activeWritingStyle w:appName="MSWord" w:lang="nb-NO"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sv-SE" w:vendorID="64" w:dllVersion="4096" w:nlCheck="1" w:checkStyle="0"/>
  <w:activeWritingStyle w:appName="MSWord" w:lang="fr-FR" w:vendorID="64" w:dllVersion="4096" w:nlCheck="1" w:checkStyle="0"/>
  <w:activeWritingStyle w:appName="MSWord" w:lang="nl-NL"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4255"/>
    <w:rsid w:val="000002A7"/>
    <w:rsid w:val="00004699"/>
    <w:rsid w:val="00012676"/>
    <w:rsid w:val="00012B3D"/>
    <w:rsid w:val="00013B9F"/>
    <w:rsid w:val="00016107"/>
    <w:rsid w:val="00020634"/>
    <w:rsid w:val="00020A0E"/>
    <w:rsid w:val="00021928"/>
    <w:rsid w:val="00024B09"/>
    <w:rsid w:val="000270BC"/>
    <w:rsid w:val="00031185"/>
    <w:rsid w:val="0003417A"/>
    <w:rsid w:val="00037BCE"/>
    <w:rsid w:val="00043A45"/>
    <w:rsid w:val="000442FC"/>
    <w:rsid w:val="000447A1"/>
    <w:rsid w:val="000459C2"/>
    <w:rsid w:val="00046571"/>
    <w:rsid w:val="00054C59"/>
    <w:rsid w:val="00056B00"/>
    <w:rsid w:val="000630B0"/>
    <w:rsid w:val="000634E9"/>
    <w:rsid w:val="00066F75"/>
    <w:rsid w:val="000701CB"/>
    <w:rsid w:val="00071331"/>
    <w:rsid w:val="00074AD3"/>
    <w:rsid w:val="00077902"/>
    <w:rsid w:val="00077E17"/>
    <w:rsid w:val="00082A25"/>
    <w:rsid w:val="000831C2"/>
    <w:rsid w:val="00083ACA"/>
    <w:rsid w:val="00091810"/>
    <w:rsid w:val="00092D53"/>
    <w:rsid w:val="000952B4"/>
    <w:rsid w:val="000A0781"/>
    <w:rsid w:val="000A3B5B"/>
    <w:rsid w:val="000A5009"/>
    <w:rsid w:val="000A57DA"/>
    <w:rsid w:val="000A58EB"/>
    <w:rsid w:val="000B2B26"/>
    <w:rsid w:val="000B4BA5"/>
    <w:rsid w:val="000B736C"/>
    <w:rsid w:val="000B7715"/>
    <w:rsid w:val="000C02FF"/>
    <w:rsid w:val="000C0402"/>
    <w:rsid w:val="000C05A4"/>
    <w:rsid w:val="000C2006"/>
    <w:rsid w:val="000C23BC"/>
    <w:rsid w:val="000C7385"/>
    <w:rsid w:val="000C73D0"/>
    <w:rsid w:val="000C75BA"/>
    <w:rsid w:val="000C7A75"/>
    <w:rsid w:val="000C7F68"/>
    <w:rsid w:val="000D03FF"/>
    <w:rsid w:val="000D1330"/>
    <w:rsid w:val="000D60E9"/>
    <w:rsid w:val="000E14D8"/>
    <w:rsid w:val="000E2F4A"/>
    <w:rsid w:val="000E5B78"/>
    <w:rsid w:val="000E6104"/>
    <w:rsid w:val="000E7960"/>
    <w:rsid w:val="000F216D"/>
    <w:rsid w:val="000F4350"/>
    <w:rsid w:val="000F50FD"/>
    <w:rsid w:val="000F6264"/>
    <w:rsid w:val="000F798E"/>
    <w:rsid w:val="00102E7E"/>
    <w:rsid w:val="00103F44"/>
    <w:rsid w:val="00107700"/>
    <w:rsid w:val="001113DF"/>
    <w:rsid w:val="0011288B"/>
    <w:rsid w:val="00114AEE"/>
    <w:rsid w:val="00116AF9"/>
    <w:rsid w:val="00117156"/>
    <w:rsid w:val="00117AF1"/>
    <w:rsid w:val="0012140A"/>
    <w:rsid w:val="001224FD"/>
    <w:rsid w:val="00124992"/>
    <w:rsid w:val="0012647E"/>
    <w:rsid w:val="00126B37"/>
    <w:rsid w:val="00132F7A"/>
    <w:rsid w:val="00134255"/>
    <w:rsid w:val="001347AF"/>
    <w:rsid w:val="00136C80"/>
    <w:rsid w:val="0014056C"/>
    <w:rsid w:val="001407AE"/>
    <w:rsid w:val="00142369"/>
    <w:rsid w:val="00144E8F"/>
    <w:rsid w:val="00145261"/>
    <w:rsid w:val="001500AB"/>
    <w:rsid w:val="001503C4"/>
    <w:rsid w:val="00152424"/>
    <w:rsid w:val="00152E86"/>
    <w:rsid w:val="0015375A"/>
    <w:rsid w:val="00155A71"/>
    <w:rsid w:val="00157A4A"/>
    <w:rsid w:val="001626EF"/>
    <w:rsid w:val="001648D8"/>
    <w:rsid w:val="00166C0A"/>
    <w:rsid w:val="00170541"/>
    <w:rsid w:val="00175138"/>
    <w:rsid w:val="00175CDE"/>
    <w:rsid w:val="0017677D"/>
    <w:rsid w:val="00180392"/>
    <w:rsid w:val="0018156B"/>
    <w:rsid w:val="001901FC"/>
    <w:rsid w:val="00190F3D"/>
    <w:rsid w:val="00191D70"/>
    <w:rsid w:val="001923D7"/>
    <w:rsid w:val="00192CA0"/>
    <w:rsid w:val="001930C1"/>
    <w:rsid w:val="001931AB"/>
    <w:rsid w:val="00193CA5"/>
    <w:rsid w:val="00197492"/>
    <w:rsid w:val="001A150F"/>
    <w:rsid w:val="001A24B5"/>
    <w:rsid w:val="001A3744"/>
    <w:rsid w:val="001A385E"/>
    <w:rsid w:val="001A3C61"/>
    <w:rsid w:val="001A4A08"/>
    <w:rsid w:val="001A5FA9"/>
    <w:rsid w:val="001A65A7"/>
    <w:rsid w:val="001B5A42"/>
    <w:rsid w:val="001B6A7E"/>
    <w:rsid w:val="001C0CCA"/>
    <w:rsid w:val="001C6510"/>
    <w:rsid w:val="001C6AEE"/>
    <w:rsid w:val="001C71EE"/>
    <w:rsid w:val="001C7461"/>
    <w:rsid w:val="001C7674"/>
    <w:rsid w:val="001D38A6"/>
    <w:rsid w:val="001D5307"/>
    <w:rsid w:val="001E55DD"/>
    <w:rsid w:val="001F112E"/>
    <w:rsid w:val="001F4069"/>
    <w:rsid w:val="002005EC"/>
    <w:rsid w:val="002009A9"/>
    <w:rsid w:val="002012CC"/>
    <w:rsid w:val="00202D90"/>
    <w:rsid w:val="00203C0A"/>
    <w:rsid w:val="00206A12"/>
    <w:rsid w:val="00210953"/>
    <w:rsid w:val="0021170D"/>
    <w:rsid w:val="00213208"/>
    <w:rsid w:val="002227E1"/>
    <w:rsid w:val="00224372"/>
    <w:rsid w:val="002266E3"/>
    <w:rsid w:val="0023088D"/>
    <w:rsid w:val="00233547"/>
    <w:rsid w:val="00233990"/>
    <w:rsid w:val="00234974"/>
    <w:rsid w:val="002351AB"/>
    <w:rsid w:val="00236A1E"/>
    <w:rsid w:val="002375D2"/>
    <w:rsid w:val="00237841"/>
    <w:rsid w:val="00237A35"/>
    <w:rsid w:val="002435D8"/>
    <w:rsid w:val="00244294"/>
    <w:rsid w:val="002452C5"/>
    <w:rsid w:val="00245A74"/>
    <w:rsid w:val="00247FEA"/>
    <w:rsid w:val="0025689D"/>
    <w:rsid w:val="0025696F"/>
    <w:rsid w:val="002573BB"/>
    <w:rsid w:val="00262593"/>
    <w:rsid w:val="00264B40"/>
    <w:rsid w:val="00266E4B"/>
    <w:rsid w:val="00267C29"/>
    <w:rsid w:val="00270FA4"/>
    <w:rsid w:val="002722C3"/>
    <w:rsid w:val="00277F95"/>
    <w:rsid w:val="00280103"/>
    <w:rsid w:val="00280723"/>
    <w:rsid w:val="0028568F"/>
    <w:rsid w:val="00291532"/>
    <w:rsid w:val="002922AB"/>
    <w:rsid w:val="0029284D"/>
    <w:rsid w:val="00292B8A"/>
    <w:rsid w:val="00292DB5"/>
    <w:rsid w:val="00292FD9"/>
    <w:rsid w:val="00294679"/>
    <w:rsid w:val="002952E7"/>
    <w:rsid w:val="0029604E"/>
    <w:rsid w:val="002963CD"/>
    <w:rsid w:val="00296D53"/>
    <w:rsid w:val="002A1897"/>
    <w:rsid w:val="002B0D20"/>
    <w:rsid w:val="002B1E03"/>
    <w:rsid w:val="002B2442"/>
    <w:rsid w:val="002B2B87"/>
    <w:rsid w:val="002B41A8"/>
    <w:rsid w:val="002B4E32"/>
    <w:rsid w:val="002B5279"/>
    <w:rsid w:val="002B67B2"/>
    <w:rsid w:val="002B6E88"/>
    <w:rsid w:val="002B7B64"/>
    <w:rsid w:val="002C102C"/>
    <w:rsid w:val="002C213C"/>
    <w:rsid w:val="002C41F5"/>
    <w:rsid w:val="002C4A67"/>
    <w:rsid w:val="002D0F23"/>
    <w:rsid w:val="002D5772"/>
    <w:rsid w:val="002D7729"/>
    <w:rsid w:val="002E281D"/>
    <w:rsid w:val="002F08B2"/>
    <w:rsid w:val="002F4BB3"/>
    <w:rsid w:val="002F4C04"/>
    <w:rsid w:val="002F7B84"/>
    <w:rsid w:val="0030300D"/>
    <w:rsid w:val="003105BD"/>
    <w:rsid w:val="0031077E"/>
    <w:rsid w:val="00311986"/>
    <w:rsid w:val="00311A50"/>
    <w:rsid w:val="00312272"/>
    <w:rsid w:val="00312796"/>
    <w:rsid w:val="003169F7"/>
    <w:rsid w:val="0032229B"/>
    <w:rsid w:val="00322D25"/>
    <w:rsid w:val="00325A24"/>
    <w:rsid w:val="00325F9F"/>
    <w:rsid w:val="00326401"/>
    <w:rsid w:val="0032794D"/>
    <w:rsid w:val="00327DC8"/>
    <w:rsid w:val="0033790F"/>
    <w:rsid w:val="00340EF4"/>
    <w:rsid w:val="00345EDA"/>
    <w:rsid w:val="00346836"/>
    <w:rsid w:val="00347804"/>
    <w:rsid w:val="0035114B"/>
    <w:rsid w:val="00351657"/>
    <w:rsid w:val="00356716"/>
    <w:rsid w:val="00360807"/>
    <w:rsid w:val="00361333"/>
    <w:rsid w:val="003625EC"/>
    <w:rsid w:val="00362EA0"/>
    <w:rsid w:val="00362F67"/>
    <w:rsid w:val="00364B76"/>
    <w:rsid w:val="00364CCD"/>
    <w:rsid w:val="00370D38"/>
    <w:rsid w:val="00371986"/>
    <w:rsid w:val="00372CAE"/>
    <w:rsid w:val="00375D04"/>
    <w:rsid w:val="00377769"/>
    <w:rsid w:val="0038016F"/>
    <w:rsid w:val="00380BB3"/>
    <w:rsid w:val="00381E57"/>
    <w:rsid w:val="0038449E"/>
    <w:rsid w:val="00384AE7"/>
    <w:rsid w:val="0038504A"/>
    <w:rsid w:val="00391E6B"/>
    <w:rsid w:val="0039480C"/>
    <w:rsid w:val="003954E2"/>
    <w:rsid w:val="003958D3"/>
    <w:rsid w:val="003A0BD2"/>
    <w:rsid w:val="003A136D"/>
    <w:rsid w:val="003A4971"/>
    <w:rsid w:val="003A6932"/>
    <w:rsid w:val="003A793D"/>
    <w:rsid w:val="003B119D"/>
    <w:rsid w:val="003B1711"/>
    <w:rsid w:val="003B2776"/>
    <w:rsid w:val="003B3F30"/>
    <w:rsid w:val="003B3FB9"/>
    <w:rsid w:val="003B4C84"/>
    <w:rsid w:val="003B670B"/>
    <w:rsid w:val="003C2869"/>
    <w:rsid w:val="003C3053"/>
    <w:rsid w:val="003C5B56"/>
    <w:rsid w:val="003C5C7D"/>
    <w:rsid w:val="003D12AC"/>
    <w:rsid w:val="003D1ECF"/>
    <w:rsid w:val="003D3C4B"/>
    <w:rsid w:val="003D58F9"/>
    <w:rsid w:val="003D631E"/>
    <w:rsid w:val="003D748C"/>
    <w:rsid w:val="003E105F"/>
    <w:rsid w:val="003E1161"/>
    <w:rsid w:val="003E6D2A"/>
    <w:rsid w:val="003F0259"/>
    <w:rsid w:val="003F5139"/>
    <w:rsid w:val="003F51D5"/>
    <w:rsid w:val="003F5421"/>
    <w:rsid w:val="003F5D66"/>
    <w:rsid w:val="003F6CFD"/>
    <w:rsid w:val="00400C7A"/>
    <w:rsid w:val="004011A1"/>
    <w:rsid w:val="004027DF"/>
    <w:rsid w:val="00402DF3"/>
    <w:rsid w:val="00402DF8"/>
    <w:rsid w:val="00404507"/>
    <w:rsid w:val="00407254"/>
    <w:rsid w:val="00407787"/>
    <w:rsid w:val="004108D1"/>
    <w:rsid w:val="0041448D"/>
    <w:rsid w:val="00420B22"/>
    <w:rsid w:val="004242BE"/>
    <w:rsid w:val="00430DB5"/>
    <w:rsid w:val="004330A3"/>
    <w:rsid w:val="00433FDF"/>
    <w:rsid w:val="00434D38"/>
    <w:rsid w:val="004358DF"/>
    <w:rsid w:val="004359E1"/>
    <w:rsid w:val="00436FC1"/>
    <w:rsid w:val="004414C8"/>
    <w:rsid w:val="004444B0"/>
    <w:rsid w:val="004452A9"/>
    <w:rsid w:val="00446C91"/>
    <w:rsid w:val="00450CA2"/>
    <w:rsid w:val="00453A32"/>
    <w:rsid w:val="00453A7E"/>
    <w:rsid w:val="00454A83"/>
    <w:rsid w:val="00454F86"/>
    <w:rsid w:val="0045501C"/>
    <w:rsid w:val="004551AE"/>
    <w:rsid w:val="00456411"/>
    <w:rsid w:val="004569FF"/>
    <w:rsid w:val="0046267C"/>
    <w:rsid w:val="004636BC"/>
    <w:rsid w:val="004653D3"/>
    <w:rsid w:val="00465746"/>
    <w:rsid w:val="00477B8A"/>
    <w:rsid w:val="0048013C"/>
    <w:rsid w:val="00481165"/>
    <w:rsid w:val="004816F0"/>
    <w:rsid w:val="00482341"/>
    <w:rsid w:val="00483D13"/>
    <w:rsid w:val="00485FE4"/>
    <w:rsid w:val="00490A45"/>
    <w:rsid w:val="00492382"/>
    <w:rsid w:val="0049377F"/>
    <w:rsid w:val="00493FF9"/>
    <w:rsid w:val="00497A87"/>
    <w:rsid w:val="004A011C"/>
    <w:rsid w:val="004A0458"/>
    <w:rsid w:val="004A0A27"/>
    <w:rsid w:val="004A0C77"/>
    <w:rsid w:val="004A13F4"/>
    <w:rsid w:val="004A182C"/>
    <w:rsid w:val="004A23F1"/>
    <w:rsid w:val="004A5C4C"/>
    <w:rsid w:val="004A7D7F"/>
    <w:rsid w:val="004B08C0"/>
    <w:rsid w:val="004B116B"/>
    <w:rsid w:val="004B1A6F"/>
    <w:rsid w:val="004B32D6"/>
    <w:rsid w:val="004B33E3"/>
    <w:rsid w:val="004B515F"/>
    <w:rsid w:val="004B6775"/>
    <w:rsid w:val="004B6A1E"/>
    <w:rsid w:val="004C06D8"/>
    <w:rsid w:val="004C0821"/>
    <w:rsid w:val="004C11E3"/>
    <w:rsid w:val="004C61C8"/>
    <w:rsid w:val="004C7C41"/>
    <w:rsid w:val="004D0443"/>
    <w:rsid w:val="004D188C"/>
    <w:rsid w:val="004D1BC0"/>
    <w:rsid w:val="004D37DA"/>
    <w:rsid w:val="004D6603"/>
    <w:rsid w:val="004D6C95"/>
    <w:rsid w:val="004E14B3"/>
    <w:rsid w:val="004E33B2"/>
    <w:rsid w:val="004E4EE8"/>
    <w:rsid w:val="004E5909"/>
    <w:rsid w:val="004E6054"/>
    <w:rsid w:val="004E6C99"/>
    <w:rsid w:val="004F2F8A"/>
    <w:rsid w:val="004F4ED1"/>
    <w:rsid w:val="004F5315"/>
    <w:rsid w:val="004F5B9B"/>
    <w:rsid w:val="004F78C7"/>
    <w:rsid w:val="00500A8B"/>
    <w:rsid w:val="005035CD"/>
    <w:rsid w:val="005042C5"/>
    <w:rsid w:val="00504557"/>
    <w:rsid w:val="00504944"/>
    <w:rsid w:val="00505712"/>
    <w:rsid w:val="00505ED9"/>
    <w:rsid w:val="005063DD"/>
    <w:rsid w:val="0050698F"/>
    <w:rsid w:val="005100EA"/>
    <w:rsid w:val="00512C95"/>
    <w:rsid w:val="005131AC"/>
    <w:rsid w:val="0051472A"/>
    <w:rsid w:val="0051794C"/>
    <w:rsid w:val="00521F1B"/>
    <w:rsid w:val="00522486"/>
    <w:rsid w:val="005249EA"/>
    <w:rsid w:val="0052521C"/>
    <w:rsid w:val="00525E79"/>
    <w:rsid w:val="00527F2B"/>
    <w:rsid w:val="00527F86"/>
    <w:rsid w:val="00531552"/>
    <w:rsid w:val="0053216A"/>
    <w:rsid w:val="0053261A"/>
    <w:rsid w:val="00532F29"/>
    <w:rsid w:val="00536A86"/>
    <w:rsid w:val="00536DC7"/>
    <w:rsid w:val="00540B28"/>
    <w:rsid w:val="00542207"/>
    <w:rsid w:val="005442E6"/>
    <w:rsid w:val="00547FE7"/>
    <w:rsid w:val="005507BA"/>
    <w:rsid w:val="00550E16"/>
    <w:rsid w:val="005577B9"/>
    <w:rsid w:val="005608A5"/>
    <w:rsid w:val="00562486"/>
    <w:rsid w:val="00566825"/>
    <w:rsid w:val="00566868"/>
    <w:rsid w:val="00567F30"/>
    <w:rsid w:val="005704B3"/>
    <w:rsid w:val="00572E03"/>
    <w:rsid w:val="00573DEA"/>
    <w:rsid w:val="0057450E"/>
    <w:rsid w:val="0057507D"/>
    <w:rsid w:val="0058288F"/>
    <w:rsid w:val="005832CB"/>
    <w:rsid w:val="00584302"/>
    <w:rsid w:val="005850F4"/>
    <w:rsid w:val="0058643D"/>
    <w:rsid w:val="00586F11"/>
    <w:rsid w:val="00595DD7"/>
    <w:rsid w:val="005970F8"/>
    <w:rsid w:val="005974E6"/>
    <w:rsid w:val="005A1AA0"/>
    <w:rsid w:val="005A3377"/>
    <w:rsid w:val="005A3F08"/>
    <w:rsid w:val="005B0132"/>
    <w:rsid w:val="005B35FF"/>
    <w:rsid w:val="005B3CC5"/>
    <w:rsid w:val="005B3FE1"/>
    <w:rsid w:val="005B46AF"/>
    <w:rsid w:val="005B695B"/>
    <w:rsid w:val="005B7C78"/>
    <w:rsid w:val="005C06F3"/>
    <w:rsid w:val="005C12DC"/>
    <w:rsid w:val="005C1A83"/>
    <w:rsid w:val="005C45CD"/>
    <w:rsid w:val="005C523B"/>
    <w:rsid w:val="005C5EA9"/>
    <w:rsid w:val="005C636F"/>
    <w:rsid w:val="005C6AD9"/>
    <w:rsid w:val="005C6CF4"/>
    <w:rsid w:val="005D0F4F"/>
    <w:rsid w:val="005D2D15"/>
    <w:rsid w:val="005D2F57"/>
    <w:rsid w:val="005D4B64"/>
    <w:rsid w:val="005D5B8E"/>
    <w:rsid w:val="005D652D"/>
    <w:rsid w:val="005D72C6"/>
    <w:rsid w:val="005E17EC"/>
    <w:rsid w:val="005E1A2A"/>
    <w:rsid w:val="005E22C2"/>
    <w:rsid w:val="005E429A"/>
    <w:rsid w:val="005E607B"/>
    <w:rsid w:val="005E6202"/>
    <w:rsid w:val="005F2AA5"/>
    <w:rsid w:val="005F5107"/>
    <w:rsid w:val="005F7F87"/>
    <w:rsid w:val="0060250E"/>
    <w:rsid w:val="006027DD"/>
    <w:rsid w:val="0060669C"/>
    <w:rsid w:val="00610A82"/>
    <w:rsid w:val="006127A3"/>
    <w:rsid w:val="00612994"/>
    <w:rsid w:val="0061521C"/>
    <w:rsid w:val="00622383"/>
    <w:rsid w:val="00623027"/>
    <w:rsid w:val="00625A01"/>
    <w:rsid w:val="00632F7A"/>
    <w:rsid w:val="00634657"/>
    <w:rsid w:val="00644768"/>
    <w:rsid w:val="006447FC"/>
    <w:rsid w:val="00651298"/>
    <w:rsid w:val="00652BFD"/>
    <w:rsid w:val="006530E0"/>
    <w:rsid w:val="006534C6"/>
    <w:rsid w:val="00653C67"/>
    <w:rsid w:val="00657C91"/>
    <w:rsid w:val="00660D46"/>
    <w:rsid w:val="006636C2"/>
    <w:rsid w:val="00665492"/>
    <w:rsid w:val="00667A28"/>
    <w:rsid w:val="00671C41"/>
    <w:rsid w:val="00673ECC"/>
    <w:rsid w:val="0067435B"/>
    <w:rsid w:val="00680B64"/>
    <w:rsid w:val="006813A4"/>
    <w:rsid w:val="006815D6"/>
    <w:rsid w:val="00687EE5"/>
    <w:rsid w:val="006922EF"/>
    <w:rsid w:val="0069360D"/>
    <w:rsid w:val="0069536B"/>
    <w:rsid w:val="00695A02"/>
    <w:rsid w:val="00697DE2"/>
    <w:rsid w:val="006A1062"/>
    <w:rsid w:val="006A16F2"/>
    <w:rsid w:val="006A3207"/>
    <w:rsid w:val="006A3683"/>
    <w:rsid w:val="006A4225"/>
    <w:rsid w:val="006A588A"/>
    <w:rsid w:val="006A6C9F"/>
    <w:rsid w:val="006B2102"/>
    <w:rsid w:val="006B3932"/>
    <w:rsid w:val="006B3DBC"/>
    <w:rsid w:val="006B5F9F"/>
    <w:rsid w:val="006B6274"/>
    <w:rsid w:val="006B638C"/>
    <w:rsid w:val="006C03E7"/>
    <w:rsid w:val="006C058F"/>
    <w:rsid w:val="006C15F1"/>
    <w:rsid w:val="006C1B55"/>
    <w:rsid w:val="006C2A79"/>
    <w:rsid w:val="006D04F6"/>
    <w:rsid w:val="006D0604"/>
    <w:rsid w:val="006D4475"/>
    <w:rsid w:val="006D44E9"/>
    <w:rsid w:val="006E07A1"/>
    <w:rsid w:val="006E1B16"/>
    <w:rsid w:val="006E47B3"/>
    <w:rsid w:val="006E690B"/>
    <w:rsid w:val="00700987"/>
    <w:rsid w:val="00700A9B"/>
    <w:rsid w:val="00702641"/>
    <w:rsid w:val="00702FFE"/>
    <w:rsid w:val="007030FE"/>
    <w:rsid w:val="00703DA0"/>
    <w:rsid w:val="00703FAE"/>
    <w:rsid w:val="00706D59"/>
    <w:rsid w:val="00710302"/>
    <w:rsid w:val="00710643"/>
    <w:rsid w:val="0071247F"/>
    <w:rsid w:val="007159CA"/>
    <w:rsid w:val="007166EA"/>
    <w:rsid w:val="00717144"/>
    <w:rsid w:val="007210A6"/>
    <w:rsid w:val="00721A46"/>
    <w:rsid w:val="0072275F"/>
    <w:rsid w:val="00722EF5"/>
    <w:rsid w:val="00725655"/>
    <w:rsid w:val="00725797"/>
    <w:rsid w:val="00725A99"/>
    <w:rsid w:val="007260A7"/>
    <w:rsid w:val="0072781A"/>
    <w:rsid w:val="00727E8C"/>
    <w:rsid w:val="00732896"/>
    <w:rsid w:val="00732E05"/>
    <w:rsid w:val="00733148"/>
    <w:rsid w:val="007353C1"/>
    <w:rsid w:val="00736C9D"/>
    <w:rsid w:val="0073742B"/>
    <w:rsid w:val="00740E9D"/>
    <w:rsid w:val="00743F6F"/>
    <w:rsid w:val="007444C8"/>
    <w:rsid w:val="00744666"/>
    <w:rsid w:val="00746BFC"/>
    <w:rsid w:val="00747723"/>
    <w:rsid w:val="00751E88"/>
    <w:rsid w:val="0075502C"/>
    <w:rsid w:val="00755850"/>
    <w:rsid w:val="00755C77"/>
    <w:rsid w:val="00757438"/>
    <w:rsid w:val="00760BA2"/>
    <w:rsid w:val="007623CF"/>
    <w:rsid w:val="00762FC3"/>
    <w:rsid w:val="007651B5"/>
    <w:rsid w:val="00765428"/>
    <w:rsid w:val="007700AF"/>
    <w:rsid w:val="007705C4"/>
    <w:rsid w:val="00774989"/>
    <w:rsid w:val="00777544"/>
    <w:rsid w:val="00780194"/>
    <w:rsid w:val="00780E81"/>
    <w:rsid w:val="007819BD"/>
    <w:rsid w:val="00781B03"/>
    <w:rsid w:val="00785705"/>
    <w:rsid w:val="007875D6"/>
    <w:rsid w:val="0079509D"/>
    <w:rsid w:val="007977CD"/>
    <w:rsid w:val="007A166E"/>
    <w:rsid w:val="007A35C7"/>
    <w:rsid w:val="007A3913"/>
    <w:rsid w:val="007A4389"/>
    <w:rsid w:val="007A448B"/>
    <w:rsid w:val="007A6AE6"/>
    <w:rsid w:val="007A7B50"/>
    <w:rsid w:val="007B001C"/>
    <w:rsid w:val="007B09DA"/>
    <w:rsid w:val="007B15E4"/>
    <w:rsid w:val="007B2906"/>
    <w:rsid w:val="007B3614"/>
    <w:rsid w:val="007B3A84"/>
    <w:rsid w:val="007B6626"/>
    <w:rsid w:val="007C086A"/>
    <w:rsid w:val="007C3D0C"/>
    <w:rsid w:val="007C4B99"/>
    <w:rsid w:val="007C56DF"/>
    <w:rsid w:val="007C704C"/>
    <w:rsid w:val="007D02ED"/>
    <w:rsid w:val="007D3A50"/>
    <w:rsid w:val="007D6E18"/>
    <w:rsid w:val="007D71BC"/>
    <w:rsid w:val="007E0DE1"/>
    <w:rsid w:val="007E0F32"/>
    <w:rsid w:val="007E38A2"/>
    <w:rsid w:val="007E472F"/>
    <w:rsid w:val="007E5A7A"/>
    <w:rsid w:val="007E6CAA"/>
    <w:rsid w:val="007E7396"/>
    <w:rsid w:val="007E7D22"/>
    <w:rsid w:val="007F1B0E"/>
    <w:rsid w:val="007F2F52"/>
    <w:rsid w:val="007F4481"/>
    <w:rsid w:val="007F7629"/>
    <w:rsid w:val="00800623"/>
    <w:rsid w:val="00802560"/>
    <w:rsid w:val="0080665A"/>
    <w:rsid w:val="00807BD3"/>
    <w:rsid w:val="00823F19"/>
    <w:rsid w:val="008246DD"/>
    <w:rsid w:val="00824DA8"/>
    <w:rsid w:val="0083457B"/>
    <w:rsid w:val="00834E56"/>
    <w:rsid w:val="008373B5"/>
    <w:rsid w:val="00840D96"/>
    <w:rsid w:val="008415B3"/>
    <w:rsid w:val="00844178"/>
    <w:rsid w:val="0084444D"/>
    <w:rsid w:val="00846183"/>
    <w:rsid w:val="00851EB1"/>
    <w:rsid w:val="00851EF1"/>
    <w:rsid w:val="0085509C"/>
    <w:rsid w:val="00862E4B"/>
    <w:rsid w:val="00866412"/>
    <w:rsid w:val="00866FFD"/>
    <w:rsid w:val="00867F0A"/>
    <w:rsid w:val="00870876"/>
    <w:rsid w:val="00870A9C"/>
    <w:rsid w:val="00871D1B"/>
    <w:rsid w:val="00874C5B"/>
    <w:rsid w:val="00874E22"/>
    <w:rsid w:val="00874FC8"/>
    <w:rsid w:val="008807FC"/>
    <w:rsid w:val="008814FB"/>
    <w:rsid w:val="00882E70"/>
    <w:rsid w:val="0088346E"/>
    <w:rsid w:val="00884FAD"/>
    <w:rsid w:val="00885519"/>
    <w:rsid w:val="00886763"/>
    <w:rsid w:val="008867B0"/>
    <w:rsid w:val="00886BAE"/>
    <w:rsid w:val="00890011"/>
    <w:rsid w:val="00892E82"/>
    <w:rsid w:val="00893A23"/>
    <w:rsid w:val="00893FAF"/>
    <w:rsid w:val="008946E4"/>
    <w:rsid w:val="00895A42"/>
    <w:rsid w:val="008A1879"/>
    <w:rsid w:val="008A232D"/>
    <w:rsid w:val="008A274D"/>
    <w:rsid w:val="008A30B8"/>
    <w:rsid w:val="008A37AE"/>
    <w:rsid w:val="008A4105"/>
    <w:rsid w:val="008A47E8"/>
    <w:rsid w:val="008A500F"/>
    <w:rsid w:val="008A5AAF"/>
    <w:rsid w:val="008A6D66"/>
    <w:rsid w:val="008A7C78"/>
    <w:rsid w:val="008B24C0"/>
    <w:rsid w:val="008B394B"/>
    <w:rsid w:val="008B54E5"/>
    <w:rsid w:val="008B5832"/>
    <w:rsid w:val="008B7436"/>
    <w:rsid w:val="008B7662"/>
    <w:rsid w:val="008C0360"/>
    <w:rsid w:val="008C3074"/>
    <w:rsid w:val="008C437E"/>
    <w:rsid w:val="008C4A0F"/>
    <w:rsid w:val="008C4EB1"/>
    <w:rsid w:val="008C4FE0"/>
    <w:rsid w:val="008D0E72"/>
    <w:rsid w:val="008D18D4"/>
    <w:rsid w:val="008D25C4"/>
    <w:rsid w:val="008D643F"/>
    <w:rsid w:val="008D67DE"/>
    <w:rsid w:val="008D6933"/>
    <w:rsid w:val="008D7A4F"/>
    <w:rsid w:val="008E04A0"/>
    <w:rsid w:val="008E0A68"/>
    <w:rsid w:val="008E3092"/>
    <w:rsid w:val="008E520F"/>
    <w:rsid w:val="008E53CB"/>
    <w:rsid w:val="008F15CF"/>
    <w:rsid w:val="008F1758"/>
    <w:rsid w:val="008F2E5D"/>
    <w:rsid w:val="008F35C5"/>
    <w:rsid w:val="008F3625"/>
    <w:rsid w:val="008F47C4"/>
    <w:rsid w:val="008F5E55"/>
    <w:rsid w:val="009020EF"/>
    <w:rsid w:val="00902607"/>
    <w:rsid w:val="009044C1"/>
    <w:rsid w:val="009047B2"/>
    <w:rsid w:val="009059FB"/>
    <w:rsid w:val="00907E21"/>
    <w:rsid w:val="00910B89"/>
    <w:rsid w:val="00911815"/>
    <w:rsid w:val="00911C01"/>
    <w:rsid w:val="00912301"/>
    <w:rsid w:val="0091366A"/>
    <w:rsid w:val="0091517A"/>
    <w:rsid w:val="009175DD"/>
    <w:rsid w:val="0092078C"/>
    <w:rsid w:val="00924267"/>
    <w:rsid w:val="00926D67"/>
    <w:rsid w:val="00930F6F"/>
    <w:rsid w:val="00931C55"/>
    <w:rsid w:val="00933303"/>
    <w:rsid w:val="009336A9"/>
    <w:rsid w:val="00934F77"/>
    <w:rsid w:val="00937405"/>
    <w:rsid w:val="0094111C"/>
    <w:rsid w:val="009439FE"/>
    <w:rsid w:val="00944DA5"/>
    <w:rsid w:val="00945D3C"/>
    <w:rsid w:val="00947DEC"/>
    <w:rsid w:val="00950C18"/>
    <w:rsid w:val="00950E79"/>
    <w:rsid w:val="009515CF"/>
    <w:rsid w:val="009538EF"/>
    <w:rsid w:val="00955D91"/>
    <w:rsid w:val="009570B9"/>
    <w:rsid w:val="00957F87"/>
    <w:rsid w:val="00960B7A"/>
    <w:rsid w:val="00960D2B"/>
    <w:rsid w:val="00960FCC"/>
    <w:rsid w:val="009627E7"/>
    <w:rsid w:val="00963F81"/>
    <w:rsid w:val="00964606"/>
    <w:rsid w:val="00966F71"/>
    <w:rsid w:val="009675CA"/>
    <w:rsid w:val="009718F8"/>
    <w:rsid w:val="00973BCA"/>
    <w:rsid w:val="00974F80"/>
    <w:rsid w:val="0097782A"/>
    <w:rsid w:val="00980C57"/>
    <w:rsid w:val="00985382"/>
    <w:rsid w:val="00985519"/>
    <w:rsid w:val="00994E1E"/>
    <w:rsid w:val="009A1FFB"/>
    <w:rsid w:val="009A49F7"/>
    <w:rsid w:val="009A73E1"/>
    <w:rsid w:val="009B243E"/>
    <w:rsid w:val="009B29E5"/>
    <w:rsid w:val="009B3502"/>
    <w:rsid w:val="009B4F75"/>
    <w:rsid w:val="009B5F25"/>
    <w:rsid w:val="009B786B"/>
    <w:rsid w:val="009C175B"/>
    <w:rsid w:val="009C176D"/>
    <w:rsid w:val="009C2BAE"/>
    <w:rsid w:val="009C4360"/>
    <w:rsid w:val="009C5564"/>
    <w:rsid w:val="009C5B09"/>
    <w:rsid w:val="009D29ED"/>
    <w:rsid w:val="009D4D06"/>
    <w:rsid w:val="009D6417"/>
    <w:rsid w:val="009E2CE9"/>
    <w:rsid w:val="009E4A8B"/>
    <w:rsid w:val="009E6BF0"/>
    <w:rsid w:val="009E74FE"/>
    <w:rsid w:val="009F12C8"/>
    <w:rsid w:val="009F142F"/>
    <w:rsid w:val="009F159E"/>
    <w:rsid w:val="009F2542"/>
    <w:rsid w:val="009F2C86"/>
    <w:rsid w:val="009F2F67"/>
    <w:rsid w:val="009F3D23"/>
    <w:rsid w:val="009F4B55"/>
    <w:rsid w:val="009F62D6"/>
    <w:rsid w:val="00A008BE"/>
    <w:rsid w:val="00A04287"/>
    <w:rsid w:val="00A05200"/>
    <w:rsid w:val="00A0624A"/>
    <w:rsid w:val="00A14015"/>
    <w:rsid w:val="00A1428E"/>
    <w:rsid w:val="00A1436D"/>
    <w:rsid w:val="00A217B0"/>
    <w:rsid w:val="00A25538"/>
    <w:rsid w:val="00A26062"/>
    <w:rsid w:val="00A312F3"/>
    <w:rsid w:val="00A33B2F"/>
    <w:rsid w:val="00A35037"/>
    <w:rsid w:val="00A3647B"/>
    <w:rsid w:val="00A377D3"/>
    <w:rsid w:val="00A415B6"/>
    <w:rsid w:val="00A41C0A"/>
    <w:rsid w:val="00A453FB"/>
    <w:rsid w:val="00A46043"/>
    <w:rsid w:val="00A51971"/>
    <w:rsid w:val="00A52609"/>
    <w:rsid w:val="00A527C9"/>
    <w:rsid w:val="00A53F4C"/>
    <w:rsid w:val="00A54AEF"/>
    <w:rsid w:val="00A557DB"/>
    <w:rsid w:val="00A57C7B"/>
    <w:rsid w:val="00A6633E"/>
    <w:rsid w:val="00A66F25"/>
    <w:rsid w:val="00A67C56"/>
    <w:rsid w:val="00A71847"/>
    <w:rsid w:val="00A751C4"/>
    <w:rsid w:val="00A77704"/>
    <w:rsid w:val="00A779BB"/>
    <w:rsid w:val="00A84E7B"/>
    <w:rsid w:val="00A85E0F"/>
    <w:rsid w:val="00A8700B"/>
    <w:rsid w:val="00A875D8"/>
    <w:rsid w:val="00A928C6"/>
    <w:rsid w:val="00A96CDE"/>
    <w:rsid w:val="00AA1BB5"/>
    <w:rsid w:val="00AA3E6A"/>
    <w:rsid w:val="00AA4922"/>
    <w:rsid w:val="00AA6D76"/>
    <w:rsid w:val="00AB2BC2"/>
    <w:rsid w:val="00AB55EF"/>
    <w:rsid w:val="00AB6964"/>
    <w:rsid w:val="00AB6BC4"/>
    <w:rsid w:val="00AB709A"/>
    <w:rsid w:val="00AB7442"/>
    <w:rsid w:val="00AC07DC"/>
    <w:rsid w:val="00AC2518"/>
    <w:rsid w:val="00AC278A"/>
    <w:rsid w:val="00AC2973"/>
    <w:rsid w:val="00AC38B2"/>
    <w:rsid w:val="00AC63EF"/>
    <w:rsid w:val="00AD011D"/>
    <w:rsid w:val="00AD08DA"/>
    <w:rsid w:val="00AD0B42"/>
    <w:rsid w:val="00AD2177"/>
    <w:rsid w:val="00AD21F3"/>
    <w:rsid w:val="00AD2EF6"/>
    <w:rsid w:val="00AD3645"/>
    <w:rsid w:val="00AE0B7E"/>
    <w:rsid w:val="00AE1E01"/>
    <w:rsid w:val="00AE269C"/>
    <w:rsid w:val="00AE52FE"/>
    <w:rsid w:val="00AE5C00"/>
    <w:rsid w:val="00AE62F4"/>
    <w:rsid w:val="00AF2E53"/>
    <w:rsid w:val="00AF53F6"/>
    <w:rsid w:val="00AF63F3"/>
    <w:rsid w:val="00AF659F"/>
    <w:rsid w:val="00AF7B18"/>
    <w:rsid w:val="00AF7D72"/>
    <w:rsid w:val="00B0105D"/>
    <w:rsid w:val="00B0119D"/>
    <w:rsid w:val="00B06F1D"/>
    <w:rsid w:val="00B128D9"/>
    <w:rsid w:val="00B13953"/>
    <w:rsid w:val="00B15B58"/>
    <w:rsid w:val="00B15B68"/>
    <w:rsid w:val="00B2146C"/>
    <w:rsid w:val="00B236EF"/>
    <w:rsid w:val="00B2370E"/>
    <w:rsid w:val="00B23A3F"/>
    <w:rsid w:val="00B31E7E"/>
    <w:rsid w:val="00B327F7"/>
    <w:rsid w:val="00B36029"/>
    <w:rsid w:val="00B4439F"/>
    <w:rsid w:val="00B44DA9"/>
    <w:rsid w:val="00B451CC"/>
    <w:rsid w:val="00B4525F"/>
    <w:rsid w:val="00B47C3E"/>
    <w:rsid w:val="00B52546"/>
    <w:rsid w:val="00B52B6D"/>
    <w:rsid w:val="00B56140"/>
    <w:rsid w:val="00B56321"/>
    <w:rsid w:val="00B611DE"/>
    <w:rsid w:val="00B64274"/>
    <w:rsid w:val="00B64D5C"/>
    <w:rsid w:val="00B65248"/>
    <w:rsid w:val="00B65737"/>
    <w:rsid w:val="00B66323"/>
    <w:rsid w:val="00B67179"/>
    <w:rsid w:val="00B716CB"/>
    <w:rsid w:val="00B765B5"/>
    <w:rsid w:val="00B8028C"/>
    <w:rsid w:val="00B81091"/>
    <w:rsid w:val="00B81E92"/>
    <w:rsid w:val="00B83011"/>
    <w:rsid w:val="00B84334"/>
    <w:rsid w:val="00B843C2"/>
    <w:rsid w:val="00B84CB4"/>
    <w:rsid w:val="00B85C59"/>
    <w:rsid w:val="00B8714C"/>
    <w:rsid w:val="00B976CF"/>
    <w:rsid w:val="00B97B11"/>
    <w:rsid w:val="00BA19E4"/>
    <w:rsid w:val="00BA52F7"/>
    <w:rsid w:val="00BB4A5C"/>
    <w:rsid w:val="00BC37CB"/>
    <w:rsid w:val="00BC5A21"/>
    <w:rsid w:val="00BC7397"/>
    <w:rsid w:val="00BC76E5"/>
    <w:rsid w:val="00BD4B80"/>
    <w:rsid w:val="00BD7200"/>
    <w:rsid w:val="00BE3217"/>
    <w:rsid w:val="00BE630B"/>
    <w:rsid w:val="00BE7757"/>
    <w:rsid w:val="00BF35E0"/>
    <w:rsid w:val="00BF3BAA"/>
    <w:rsid w:val="00BF3D59"/>
    <w:rsid w:val="00BF3E8A"/>
    <w:rsid w:val="00BF5F80"/>
    <w:rsid w:val="00C000BF"/>
    <w:rsid w:val="00C050F9"/>
    <w:rsid w:val="00C05702"/>
    <w:rsid w:val="00C058E6"/>
    <w:rsid w:val="00C07865"/>
    <w:rsid w:val="00C10E77"/>
    <w:rsid w:val="00C1103D"/>
    <w:rsid w:val="00C116F8"/>
    <w:rsid w:val="00C11A8A"/>
    <w:rsid w:val="00C124F9"/>
    <w:rsid w:val="00C163ED"/>
    <w:rsid w:val="00C20C9E"/>
    <w:rsid w:val="00C23642"/>
    <w:rsid w:val="00C247B4"/>
    <w:rsid w:val="00C264E3"/>
    <w:rsid w:val="00C30B7E"/>
    <w:rsid w:val="00C313C0"/>
    <w:rsid w:val="00C32E13"/>
    <w:rsid w:val="00C40F39"/>
    <w:rsid w:val="00C417E7"/>
    <w:rsid w:val="00C42CDB"/>
    <w:rsid w:val="00C50C14"/>
    <w:rsid w:val="00C51247"/>
    <w:rsid w:val="00C53355"/>
    <w:rsid w:val="00C560E9"/>
    <w:rsid w:val="00C567AE"/>
    <w:rsid w:val="00C567F3"/>
    <w:rsid w:val="00C57AC4"/>
    <w:rsid w:val="00C62082"/>
    <w:rsid w:val="00C62AF4"/>
    <w:rsid w:val="00C637F6"/>
    <w:rsid w:val="00C638DF"/>
    <w:rsid w:val="00C64710"/>
    <w:rsid w:val="00C64AAF"/>
    <w:rsid w:val="00C67229"/>
    <w:rsid w:val="00C709F7"/>
    <w:rsid w:val="00C711EB"/>
    <w:rsid w:val="00C72814"/>
    <w:rsid w:val="00C73099"/>
    <w:rsid w:val="00C748BD"/>
    <w:rsid w:val="00C76AFC"/>
    <w:rsid w:val="00C80545"/>
    <w:rsid w:val="00C832BA"/>
    <w:rsid w:val="00C83AD0"/>
    <w:rsid w:val="00C84E7A"/>
    <w:rsid w:val="00C8583B"/>
    <w:rsid w:val="00C859F9"/>
    <w:rsid w:val="00C862E9"/>
    <w:rsid w:val="00C91058"/>
    <w:rsid w:val="00C92BB7"/>
    <w:rsid w:val="00C943A6"/>
    <w:rsid w:val="00C94BDF"/>
    <w:rsid w:val="00C953B6"/>
    <w:rsid w:val="00C96045"/>
    <w:rsid w:val="00C967DD"/>
    <w:rsid w:val="00CA00A0"/>
    <w:rsid w:val="00CA033E"/>
    <w:rsid w:val="00CA0372"/>
    <w:rsid w:val="00CA12DC"/>
    <w:rsid w:val="00CA3E24"/>
    <w:rsid w:val="00CA459B"/>
    <w:rsid w:val="00CA5055"/>
    <w:rsid w:val="00CB3D84"/>
    <w:rsid w:val="00CB45F8"/>
    <w:rsid w:val="00CB4688"/>
    <w:rsid w:val="00CB49A5"/>
    <w:rsid w:val="00CB49C9"/>
    <w:rsid w:val="00CB77EF"/>
    <w:rsid w:val="00CC1600"/>
    <w:rsid w:val="00CC527D"/>
    <w:rsid w:val="00CC5978"/>
    <w:rsid w:val="00CC6A9E"/>
    <w:rsid w:val="00CD0F1D"/>
    <w:rsid w:val="00CD12E6"/>
    <w:rsid w:val="00CD2EBD"/>
    <w:rsid w:val="00CD4544"/>
    <w:rsid w:val="00CD5642"/>
    <w:rsid w:val="00CD5EE2"/>
    <w:rsid w:val="00CE18B4"/>
    <w:rsid w:val="00CE3100"/>
    <w:rsid w:val="00CE4A93"/>
    <w:rsid w:val="00CE5DBB"/>
    <w:rsid w:val="00CE60A5"/>
    <w:rsid w:val="00CE6D28"/>
    <w:rsid w:val="00CF166D"/>
    <w:rsid w:val="00CF3EF2"/>
    <w:rsid w:val="00CF73BD"/>
    <w:rsid w:val="00CF791B"/>
    <w:rsid w:val="00D00429"/>
    <w:rsid w:val="00D005CE"/>
    <w:rsid w:val="00D010F1"/>
    <w:rsid w:val="00D01CAA"/>
    <w:rsid w:val="00D03DBA"/>
    <w:rsid w:val="00D04367"/>
    <w:rsid w:val="00D11D70"/>
    <w:rsid w:val="00D12888"/>
    <w:rsid w:val="00D12F54"/>
    <w:rsid w:val="00D133DC"/>
    <w:rsid w:val="00D1533F"/>
    <w:rsid w:val="00D20FF9"/>
    <w:rsid w:val="00D215FD"/>
    <w:rsid w:val="00D23682"/>
    <w:rsid w:val="00D262D2"/>
    <w:rsid w:val="00D26567"/>
    <w:rsid w:val="00D27991"/>
    <w:rsid w:val="00D30698"/>
    <w:rsid w:val="00D326B2"/>
    <w:rsid w:val="00D33394"/>
    <w:rsid w:val="00D34341"/>
    <w:rsid w:val="00D35B67"/>
    <w:rsid w:val="00D41D02"/>
    <w:rsid w:val="00D42402"/>
    <w:rsid w:val="00D456AD"/>
    <w:rsid w:val="00D4590A"/>
    <w:rsid w:val="00D501D4"/>
    <w:rsid w:val="00D50295"/>
    <w:rsid w:val="00D51EE4"/>
    <w:rsid w:val="00D52DB8"/>
    <w:rsid w:val="00D53899"/>
    <w:rsid w:val="00D541BE"/>
    <w:rsid w:val="00D5595E"/>
    <w:rsid w:val="00D57AAC"/>
    <w:rsid w:val="00D6140A"/>
    <w:rsid w:val="00D618C6"/>
    <w:rsid w:val="00D63EF4"/>
    <w:rsid w:val="00D64213"/>
    <w:rsid w:val="00D65F0B"/>
    <w:rsid w:val="00D67038"/>
    <w:rsid w:val="00D70ECB"/>
    <w:rsid w:val="00D72718"/>
    <w:rsid w:val="00D73D9B"/>
    <w:rsid w:val="00D751F3"/>
    <w:rsid w:val="00D7530A"/>
    <w:rsid w:val="00D75507"/>
    <w:rsid w:val="00D757B7"/>
    <w:rsid w:val="00D7615F"/>
    <w:rsid w:val="00D802EB"/>
    <w:rsid w:val="00D81E91"/>
    <w:rsid w:val="00D82815"/>
    <w:rsid w:val="00D85121"/>
    <w:rsid w:val="00D920CD"/>
    <w:rsid w:val="00D945F1"/>
    <w:rsid w:val="00D94E7A"/>
    <w:rsid w:val="00D96054"/>
    <w:rsid w:val="00D96385"/>
    <w:rsid w:val="00D9720F"/>
    <w:rsid w:val="00DA3D1E"/>
    <w:rsid w:val="00DA44D8"/>
    <w:rsid w:val="00DA5164"/>
    <w:rsid w:val="00DA6139"/>
    <w:rsid w:val="00DB027C"/>
    <w:rsid w:val="00DB2292"/>
    <w:rsid w:val="00DB4CD5"/>
    <w:rsid w:val="00DB67F3"/>
    <w:rsid w:val="00DC09AB"/>
    <w:rsid w:val="00DC0E50"/>
    <w:rsid w:val="00DC3668"/>
    <w:rsid w:val="00DC3B24"/>
    <w:rsid w:val="00DC46C0"/>
    <w:rsid w:val="00DC7343"/>
    <w:rsid w:val="00DD2764"/>
    <w:rsid w:val="00DD4294"/>
    <w:rsid w:val="00DD4BE7"/>
    <w:rsid w:val="00DD4FF3"/>
    <w:rsid w:val="00DD5479"/>
    <w:rsid w:val="00DD57BE"/>
    <w:rsid w:val="00DD6F2A"/>
    <w:rsid w:val="00DD7078"/>
    <w:rsid w:val="00DE4B62"/>
    <w:rsid w:val="00DE5807"/>
    <w:rsid w:val="00DE5DCA"/>
    <w:rsid w:val="00DE5FC4"/>
    <w:rsid w:val="00DF20FD"/>
    <w:rsid w:val="00DF2624"/>
    <w:rsid w:val="00DF34A9"/>
    <w:rsid w:val="00DF72FF"/>
    <w:rsid w:val="00E0011A"/>
    <w:rsid w:val="00E01731"/>
    <w:rsid w:val="00E046B8"/>
    <w:rsid w:val="00E05478"/>
    <w:rsid w:val="00E057EE"/>
    <w:rsid w:val="00E07934"/>
    <w:rsid w:val="00E11C14"/>
    <w:rsid w:val="00E134F1"/>
    <w:rsid w:val="00E14655"/>
    <w:rsid w:val="00E14999"/>
    <w:rsid w:val="00E153CD"/>
    <w:rsid w:val="00E1596B"/>
    <w:rsid w:val="00E17BED"/>
    <w:rsid w:val="00E20764"/>
    <w:rsid w:val="00E27919"/>
    <w:rsid w:val="00E27BF0"/>
    <w:rsid w:val="00E307A4"/>
    <w:rsid w:val="00E35589"/>
    <w:rsid w:val="00E357B6"/>
    <w:rsid w:val="00E3638B"/>
    <w:rsid w:val="00E37276"/>
    <w:rsid w:val="00E37898"/>
    <w:rsid w:val="00E40BC2"/>
    <w:rsid w:val="00E413F4"/>
    <w:rsid w:val="00E4198A"/>
    <w:rsid w:val="00E41EDF"/>
    <w:rsid w:val="00E45C03"/>
    <w:rsid w:val="00E46B49"/>
    <w:rsid w:val="00E5131D"/>
    <w:rsid w:val="00E51EDB"/>
    <w:rsid w:val="00E53B87"/>
    <w:rsid w:val="00E565C2"/>
    <w:rsid w:val="00E60E79"/>
    <w:rsid w:val="00E61341"/>
    <w:rsid w:val="00E62DE2"/>
    <w:rsid w:val="00E6372F"/>
    <w:rsid w:val="00E67EA4"/>
    <w:rsid w:val="00E71D7E"/>
    <w:rsid w:val="00E7276A"/>
    <w:rsid w:val="00E72D08"/>
    <w:rsid w:val="00E75555"/>
    <w:rsid w:val="00E75BAC"/>
    <w:rsid w:val="00E87944"/>
    <w:rsid w:val="00E911D2"/>
    <w:rsid w:val="00E939DD"/>
    <w:rsid w:val="00EA0575"/>
    <w:rsid w:val="00EA1799"/>
    <w:rsid w:val="00EA19F7"/>
    <w:rsid w:val="00EA1D5F"/>
    <w:rsid w:val="00EA2864"/>
    <w:rsid w:val="00EA2BE9"/>
    <w:rsid w:val="00EA3699"/>
    <w:rsid w:val="00EA48C2"/>
    <w:rsid w:val="00EB09E0"/>
    <w:rsid w:val="00EB0B17"/>
    <w:rsid w:val="00EB3FCC"/>
    <w:rsid w:val="00EB488B"/>
    <w:rsid w:val="00EB5FCC"/>
    <w:rsid w:val="00EC3061"/>
    <w:rsid w:val="00EC453B"/>
    <w:rsid w:val="00EC4B07"/>
    <w:rsid w:val="00EC4C9D"/>
    <w:rsid w:val="00EC7659"/>
    <w:rsid w:val="00EC7A84"/>
    <w:rsid w:val="00ED09B1"/>
    <w:rsid w:val="00ED0B36"/>
    <w:rsid w:val="00ED1D89"/>
    <w:rsid w:val="00ED2BFF"/>
    <w:rsid w:val="00ED4CA3"/>
    <w:rsid w:val="00ED54D0"/>
    <w:rsid w:val="00EE06D6"/>
    <w:rsid w:val="00EE2067"/>
    <w:rsid w:val="00EE3933"/>
    <w:rsid w:val="00EE6E0F"/>
    <w:rsid w:val="00EE6E23"/>
    <w:rsid w:val="00EF0B59"/>
    <w:rsid w:val="00EF24DA"/>
    <w:rsid w:val="00EF299E"/>
    <w:rsid w:val="00EF66F3"/>
    <w:rsid w:val="00EF6EB4"/>
    <w:rsid w:val="00EF78F1"/>
    <w:rsid w:val="00EF79C1"/>
    <w:rsid w:val="00F00162"/>
    <w:rsid w:val="00F01144"/>
    <w:rsid w:val="00F01C4B"/>
    <w:rsid w:val="00F0324C"/>
    <w:rsid w:val="00F0368F"/>
    <w:rsid w:val="00F03D1A"/>
    <w:rsid w:val="00F04040"/>
    <w:rsid w:val="00F048A7"/>
    <w:rsid w:val="00F0782D"/>
    <w:rsid w:val="00F10617"/>
    <w:rsid w:val="00F151D7"/>
    <w:rsid w:val="00F20353"/>
    <w:rsid w:val="00F22449"/>
    <w:rsid w:val="00F24572"/>
    <w:rsid w:val="00F26B94"/>
    <w:rsid w:val="00F302A9"/>
    <w:rsid w:val="00F377CF"/>
    <w:rsid w:val="00F408A5"/>
    <w:rsid w:val="00F43420"/>
    <w:rsid w:val="00F4591A"/>
    <w:rsid w:val="00F46CE3"/>
    <w:rsid w:val="00F50C2D"/>
    <w:rsid w:val="00F536DC"/>
    <w:rsid w:val="00F54F3E"/>
    <w:rsid w:val="00F57477"/>
    <w:rsid w:val="00F62198"/>
    <w:rsid w:val="00F63453"/>
    <w:rsid w:val="00F64FA8"/>
    <w:rsid w:val="00F64FEF"/>
    <w:rsid w:val="00F65FF5"/>
    <w:rsid w:val="00F671EF"/>
    <w:rsid w:val="00F67D2E"/>
    <w:rsid w:val="00F710E4"/>
    <w:rsid w:val="00F71931"/>
    <w:rsid w:val="00F829BA"/>
    <w:rsid w:val="00F94A0A"/>
    <w:rsid w:val="00F94C27"/>
    <w:rsid w:val="00F968D5"/>
    <w:rsid w:val="00F96F45"/>
    <w:rsid w:val="00FA40CD"/>
    <w:rsid w:val="00FA579E"/>
    <w:rsid w:val="00FA7F4E"/>
    <w:rsid w:val="00FB2FD7"/>
    <w:rsid w:val="00FB438B"/>
    <w:rsid w:val="00FB456F"/>
    <w:rsid w:val="00FC238A"/>
    <w:rsid w:val="00FC43ED"/>
    <w:rsid w:val="00FC48EF"/>
    <w:rsid w:val="00FC61B9"/>
    <w:rsid w:val="00FC64E9"/>
    <w:rsid w:val="00FD0661"/>
    <w:rsid w:val="00FD07E7"/>
    <w:rsid w:val="00FD3093"/>
    <w:rsid w:val="00FD5BAB"/>
    <w:rsid w:val="00FD7D52"/>
    <w:rsid w:val="00FE1B2E"/>
    <w:rsid w:val="00FE2B37"/>
    <w:rsid w:val="00FE5B3B"/>
    <w:rsid w:val="00FE66BA"/>
    <w:rsid w:val="00FF2BF4"/>
    <w:rsid w:val="00FF31AA"/>
    <w:rsid w:val="00FF400B"/>
    <w:rsid w:val="00FF49CE"/>
    <w:rsid w:val="00FF553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8FC504"/>
  <w14:defaultImageDpi w14:val="300"/>
  <w15:docId w15:val="{E1CAE838-19CB-AA49-87AA-CC10E4BD2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both"/>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rPr>
      <w:rFonts w:ascii="New York" w:eastAsia="Times New Roman" w:hAnsi="New York"/>
    </w:rPr>
  </w:style>
  <w:style w:type="character" w:styleId="Strong">
    <w:name w:val="Strong"/>
    <w:uiPriority w:val="22"/>
    <w:qFormat/>
    <w:rPr>
      <w:b/>
    </w:rPr>
  </w:style>
  <w:style w:type="paragraph" w:styleId="PlainText">
    <w:name w:val="Plain Text"/>
    <w:basedOn w:val="Normal"/>
    <w:link w:val="PlainTextChar"/>
    <w:rsid w:val="0091240A"/>
    <w:rPr>
      <w:rFonts w:ascii="Courier New" w:eastAsia="Times New Roman" w:hAnsi="Courier New" w:cs="Courier New"/>
      <w:sz w:val="20"/>
    </w:rPr>
  </w:style>
  <w:style w:type="table" w:styleId="TableGrid">
    <w:name w:val="Table Grid"/>
    <w:basedOn w:val="TableNormal"/>
    <w:rsid w:val="00831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D6CBD"/>
    <w:pPr>
      <w:tabs>
        <w:tab w:val="center" w:pos="4320"/>
        <w:tab w:val="right" w:pos="8640"/>
      </w:tabs>
    </w:pPr>
  </w:style>
  <w:style w:type="character" w:styleId="PageNumber">
    <w:name w:val="page number"/>
    <w:basedOn w:val="DefaultParagraphFont"/>
    <w:rsid w:val="00BD6CBD"/>
  </w:style>
  <w:style w:type="paragraph" w:styleId="BalloonText">
    <w:name w:val="Balloon Text"/>
    <w:basedOn w:val="Normal"/>
    <w:link w:val="BalloonTextChar"/>
    <w:uiPriority w:val="99"/>
    <w:semiHidden/>
    <w:unhideWhenUsed/>
    <w:rsid w:val="007700E9"/>
    <w:rPr>
      <w:rFonts w:ascii="Lucida Grande" w:hAnsi="Lucida Grande"/>
      <w:sz w:val="18"/>
      <w:szCs w:val="18"/>
    </w:rPr>
  </w:style>
  <w:style w:type="character" w:customStyle="1" w:styleId="BalloonTextChar">
    <w:name w:val="Balloon Text Char"/>
    <w:link w:val="BalloonText"/>
    <w:uiPriority w:val="99"/>
    <w:semiHidden/>
    <w:rsid w:val="007700E9"/>
    <w:rPr>
      <w:rFonts w:ascii="Lucida Grande" w:hAnsi="Lucida Grande"/>
      <w:sz w:val="18"/>
      <w:szCs w:val="18"/>
    </w:rPr>
  </w:style>
  <w:style w:type="paragraph" w:customStyle="1" w:styleId="Default">
    <w:name w:val="Default"/>
    <w:rsid w:val="00793CDE"/>
    <w:pPr>
      <w:widowControl w:val="0"/>
      <w:autoSpaceDE w:val="0"/>
      <w:autoSpaceDN w:val="0"/>
      <w:adjustRightInd w:val="0"/>
    </w:pPr>
    <w:rPr>
      <w:rFonts w:ascii="Times New Roman" w:hAnsi="Times New Roman"/>
      <w:color w:val="000000"/>
      <w:sz w:val="24"/>
      <w:szCs w:val="24"/>
    </w:rPr>
  </w:style>
  <w:style w:type="paragraph" w:styleId="HTMLPreformatted">
    <w:name w:val="HTML Preformatted"/>
    <w:basedOn w:val="Normal"/>
    <w:link w:val="HTMLPreformattedChar"/>
    <w:uiPriority w:val="99"/>
    <w:rsid w:val="00055F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055F5C"/>
    <w:rPr>
      <w:rFonts w:ascii="Courier" w:hAnsi="Courier" w:cs="Courier"/>
    </w:rPr>
  </w:style>
  <w:style w:type="character" w:customStyle="1" w:styleId="PlainTextChar">
    <w:name w:val="Plain Text Char"/>
    <w:link w:val="PlainText"/>
    <w:rsid w:val="002A5206"/>
    <w:rPr>
      <w:rFonts w:ascii="Courier New" w:eastAsia="Times New Roman" w:hAnsi="Courier New" w:cs="Courier New"/>
    </w:rPr>
  </w:style>
  <w:style w:type="character" w:customStyle="1" w:styleId="moz-txt-tag">
    <w:name w:val="moz-txt-tag"/>
    <w:basedOn w:val="DefaultParagraphFont"/>
    <w:rsid w:val="004702C8"/>
  </w:style>
  <w:style w:type="character" w:customStyle="1" w:styleId="st">
    <w:name w:val="st"/>
    <w:basedOn w:val="DefaultParagraphFont"/>
    <w:rsid w:val="003954E2"/>
  </w:style>
  <w:style w:type="character" w:customStyle="1" w:styleId="referencetext">
    <w:name w:val="referencetext"/>
    <w:basedOn w:val="DefaultParagraphFont"/>
    <w:rsid w:val="007B09DA"/>
  </w:style>
  <w:style w:type="character" w:customStyle="1" w:styleId="FooterChar">
    <w:name w:val="Footer Char"/>
    <w:link w:val="Footer"/>
    <w:uiPriority w:val="99"/>
    <w:rsid w:val="0038016F"/>
    <w:rPr>
      <w:sz w:val="24"/>
    </w:rPr>
  </w:style>
  <w:style w:type="character" w:styleId="Emphasis">
    <w:name w:val="Emphasis"/>
    <w:basedOn w:val="DefaultParagraphFont"/>
    <w:uiPriority w:val="20"/>
    <w:qFormat/>
    <w:rsid w:val="008A4105"/>
    <w:rPr>
      <w:i/>
      <w:iCs/>
    </w:rPr>
  </w:style>
  <w:style w:type="paragraph" w:styleId="DocumentMap">
    <w:name w:val="Document Map"/>
    <w:basedOn w:val="Normal"/>
    <w:link w:val="DocumentMapChar"/>
    <w:rsid w:val="00AC2518"/>
    <w:rPr>
      <w:rFonts w:ascii="Lucida Grande" w:hAnsi="Lucida Grande" w:cs="Lucida Grande"/>
      <w:szCs w:val="24"/>
    </w:rPr>
  </w:style>
  <w:style w:type="character" w:customStyle="1" w:styleId="DocumentMapChar">
    <w:name w:val="Document Map Char"/>
    <w:basedOn w:val="DefaultParagraphFont"/>
    <w:link w:val="DocumentMap"/>
    <w:rsid w:val="00AC2518"/>
    <w:rPr>
      <w:rFonts w:ascii="Lucida Grande" w:hAnsi="Lucida Grande" w:cs="Lucida Grande"/>
      <w:sz w:val="24"/>
      <w:szCs w:val="24"/>
    </w:rPr>
  </w:style>
  <w:style w:type="paragraph" w:styleId="ListParagraph">
    <w:name w:val="List Paragraph"/>
    <w:basedOn w:val="Normal"/>
    <w:rsid w:val="004B32D6"/>
    <w:pPr>
      <w:ind w:left="720"/>
      <w:contextualSpacing/>
    </w:pPr>
  </w:style>
  <w:style w:type="character" w:styleId="CommentReference">
    <w:name w:val="annotation reference"/>
    <w:basedOn w:val="DefaultParagraphFont"/>
    <w:rsid w:val="002B67B2"/>
    <w:rPr>
      <w:sz w:val="18"/>
      <w:szCs w:val="18"/>
    </w:rPr>
  </w:style>
  <w:style w:type="paragraph" w:styleId="CommentText">
    <w:name w:val="annotation text"/>
    <w:basedOn w:val="Normal"/>
    <w:link w:val="CommentTextChar"/>
    <w:rsid w:val="002B67B2"/>
    <w:rPr>
      <w:szCs w:val="24"/>
    </w:rPr>
  </w:style>
  <w:style w:type="character" w:customStyle="1" w:styleId="CommentTextChar">
    <w:name w:val="Comment Text Char"/>
    <w:basedOn w:val="DefaultParagraphFont"/>
    <w:link w:val="CommentText"/>
    <w:rsid w:val="002B67B2"/>
    <w:rPr>
      <w:sz w:val="24"/>
      <w:szCs w:val="24"/>
    </w:rPr>
  </w:style>
  <w:style w:type="paragraph" w:styleId="CommentSubject">
    <w:name w:val="annotation subject"/>
    <w:basedOn w:val="CommentText"/>
    <w:next w:val="CommentText"/>
    <w:link w:val="CommentSubjectChar"/>
    <w:rsid w:val="002B67B2"/>
    <w:rPr>
      <w:b/>
      <w:bCs/>
      <w:sz w:val="20"/>
      <w:szCs w:val="20"/>
    </w:rPr>
  </w:style>
  <w:style w:type="character" w:customStyle="1" w:styleId="CommentSubjectChar">
    <w:name w:val="Comment Subject Char"/>
    <w:basedOn w:val="CommentTextChar"/>
    <w:link w:val="CommentSubject"/>
    <w:rsid w:val="002B67B2"/>
    <w:rPr>
      <w:b/>
      <w:bCs/>
      <w:sz w:val="24"/>
      <w:szCs w:val="24"/>
    </w:rPr>
  </w:style>
  <w:style w:type="character" w:customStyle="1" w:styleId="pbarticletitle">
    <w:name w:val="pb_article_title"/>
    <w:basedOn w:val="DefaultParagraphFont"/>
    <w:rsid w:val="005D652D"/>
  </w:style>
  <w:style w:type="character" w:customStyle="1" w:styleId="pbauthors">
    <w:name w:val="pb_authors"/>
    <w:basedOn w:val="DefaultParagraphFont"/>
    <w:rsid w:val="005D652D"/>
  </w:style>
  <w:style w:type="character" w:customStyle="1" w:styleId="UnresolvedMention1">
    <w:name w:val="Unresolved Mention1"/>
    <w:basedOn w:val="DefaultParagraphFont"/>
    <w:uiPriority w:val="99"/>
    <w:semiHidden/>
    <w:unhideWhenUsed/>
    <w:rsid w:val="00DD4FF3"/>
    <w:rPr>
      <w:color w:val="605E5C"/>
      <w:shd w:val="clear" w:color="auto" w:fill="E1DFDD"/>
    </w:rPr>
  </w:style>
  <w:style w:type="paragraph" w:styleId="Revision">
    <w:name w:val="Revision"/>
    <w:hidden/>
    <w:semiHidden/>
    <w:rsid w:val="00E911D2"/>
    <w:rPr>
      <w:sz w:val="24"/>
    </w:rPr>
  </w:style>
  <w:style w:type="character" w:customStyle="1" w:styleId="UnresolvedMention2">
    <w:name w:val="Unresolved Mention2"/>
    <w:basedOn w:val="DefaultParagraphFont"/>
    <w:uiPriority w:val="99"/>
    <w:semiHidden/>
    <w:unhideWhenUsed/>
    <w:rsid w:val="002B4E32"/>
    <w:rPr>
      <w:color w:val="605E5C"/>
      <w:shd w:val="clear" w:color="auto" w:fill="E1DFDD"/>
    </w:rPr>
  </w:style>
  <w:style w:type="character" w:styleId="UnresolvedMention">
    <w:name w:val="Unresolved Mention"/>
    <w:basedOn w:val="DefaultParagraphFont"/>
    <w:uiPriority w:val="99"/>
    <w:semiHidden/>
    <w:unhideWhenUsed/>
    <w:rsid w:val="00116AF9"/>
    <w:rPr>
      <w:color w:val="605E5C"/>
      <w:shd w:val="clear" w:color="auto" w:fill="E1DFDD"/>
    </w:rPr>
  </w:style>
  <w:style w:type="paragraph" w:customStyle="1" w:styleId="TableContents">
    <w:name w:val="Table Contents"/>
    <w:basedOn w:val="Normal"/>
    <w:qFormat/>
    <w:rsid w:val="006530E0"/>
    <w:pPr>
      <w:suppressLineNumbers/>
    </w:pPr>
    <w:rPr>
      <w:rFonts w:ascii="Liberation Sans" w:eastAsia="DejaVu Sans" w:hAnsi="Liberation Sans" w:cs="Lohit Devanagari"/>
      <w:sz w:val="16"/>
      <w:szCs w:val="16"/>
      <w:lang w:eastAsia="zh-CN" w:bidi="hi-IN"/>
    </w:rPr>
  </w:style>
  <w:style w:type="paragraph" w:customStyle="1" w:styleId="TableHeading">
    <w:name w:val="Table Heading"/>
    <w:basedOn w:val="TableContents"/>
    <w:qFormat/>
    <w:rsid w:val="004636B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299">
      <w:bodyDiv w:val="1"/>
      <w:marLeft w:val="0"/>
      <w:marRight w:val="0"/>
      <w:marTop w:val="0"/>
      <w:marBottom w:val="0"/>
      <w:divBdr>
        <w:top w:val="none" w:sz="0" w:space="0" w:color="auto"/>
        <w:left w:val="none" w:sz="0" w:space="0" w:color="auto"/>
        <w:bottom w:val="none" w:sz="0" w:space="0" w:color="auto"/>
        <w:right w:val="none" w:sz="0" w:space="0" w:color="auto"/>
      </w:divBdr>
    </w:div>
    <w:div w:id="52848303">
      <w:bodyDiv w:val="1"/>
      <w:marLeft w:val="0"/>
      <w:marRight w:val="0"/>
      <w:marTop w:val="0"/>
      <w:marBottom w:val="0"/>
      <w:divBdr>
        <w:top w:val="none" w:sz="0" w:space="0" w:color="auto"/>
        <w:left w:val="none" w:sz="0" w:space="0" w:color="auto"/>
        <w:bottom w:val="none" w:sz="0" w:space="0" w:color="auto"/>
        <w:right w:val="none" w:sz="0" w:space="0" w:color="auto"/>
      </w:divBdr>
    </w:div>
    <w:div w:id="99952483">
      <w:bodyDiv w:val="1"/>
      <w:marLeft w:val="0"/>
      <w:marRight w:val="0"/>
      <w:marTop w:val="0"/>
      <w:marBottom w:val="0"/>
      <w:divBdr>
        <w:top w:val="none" w:sz="0" w:space="0" w:color="auto"/>
        <w:left w:val="none" w:sz="0" w:space="0" w:color="auto"/>
        <w:bottom w:val="none" w:sz="0" w:space="0" w:color="auto"/>
        <w:right w:val="none" w:sz="0" w:space="0" w:color="auto"/>
      </w:divBdr>
    </w:div>
    <w:div w:id="157693912">
      <w:bodyDiv w:val="1"/>
      <w:marLeft w:val="0"/>
      <w:marRight w:val="0"/>
      <w:marTop w:val="0"/>
      <w:marBottom w:val="0"/>
      <w:divBdr>
        <w:top w:val="none" w:sz="0" w:space="0" w:color="auto"/>
        <w:left w:val="none" w:sz="0" w:space="0" w:color="auto"/>
        <w:bottom w:val="none" w:sz="0" w:space="0" w:color="auto"/>
        <w:right w:val="none" w:sz="0" w:space="0" w:color="auto"/>
      </w:divBdr>
    </w:div>
    <w:div w:id="179320382">
      <w:bodyDiv w:val="1"/>
      <w:marLeft w:val="0"/>
      <w:marRight w:val="0"/>
      <w:marTop w:val="0"/>
      <w:marBottom w:val="0"/>
      <w:divBdr>
        <w:top w:val="none" w:sz="0" w:space="0" w:color="auto"/>
        <w:left w:val="none" w:sz="0" w:space="0" w:color="auto"/>
        <w:bottom w:val="none" w:sz="0" w:space="0" w:color="auto"/>
        <w:right w:val="none" w:sz="0" w:space="0" w:color="auto"/>
      </w:divBdr>
    </w:div>
    <w:div w:id="180897886">
      <w:bodyDiv w:val="1"/>
      <w:marLeft w:val="0"/>
      <w:marRight w:val="0"/>
      <w:marTop w:val="0"/>
      <w:marBottom w:val="0"/>
      <w:divBdr>
        <w:top w:val="none" w:sz="0" w:space="0" w:color="auto"/>
        <w:left w:val="none" w:sz="0" w:space="0" w:color="auto"/>
        <w:bottom w:val="none" w:sz="0" w:space="0" w:color="auto"/>
        <w:right w:val="none" w:sz="0" w:space="0" w:color="auto"/>
      </w:divBdr>
    </w:div>
    <w:div w:id="231896305">
      <w:bodyDiv w:val="1"/>
      <w:marLeft w:val="0"/>
      <w:marRight w:val="0"/>
      <w:marTop w:val="0"/>
      <w:marBottom w:val="0"/>
      <w:divBdr>
        <w:top w:val="none" w:sz="0" w:space="0" w:color="auto"/>
        <w:left w:val="none" w:sz="0" w:space="0" w:color="auto"/>
        <w:bottom w:val="none" w:sz="0" w:space="0" w:color="auto"/>
        <w:right w:val="none" w:sz="0" w:space="0" w:color="auto"/>
      </w:divBdr>
    </w:div>
    <w:div w:id="341905871">
      <w:bodyDiv w:val="1"/>
      <w:marLeft w:val="0"/>
      <w:marRight w:val="0"/>
      <w:marTop w:val="0"/>
      <w:marBottom w:val="0"/>
      <w:divBdr>
        <w:top w:val="none" w:sz="0" w:space="0" w:color="auto"/>
        <w:left w:val="none" w:sz="0" w:space="0" w:color="auto"/>
        <w:bottom w:val="none" w:sz="0" w:space="0" w:color="auto"/>
        <w:right w:val="none" w:sz="0" w:space="0" w:color="auto"/>
      </w:divBdr>
    </w:div>
    <w:div w:id="351494752">
      <w:bodyDiv w:val="1"/>
      <w:marLeft w:val="0"/>
      <w:marRight w:val="0"/>
      <w:marTop w:val="0"/>
      <w:marBottom w:val="0"/>
      <w:divBdr>
        <w:top w:val="none" w:sz="0" w:space="0" w:color="auto"/>
        <w:left w:val="none" w:sz="0" w:space="0" w:color="auto"/>
        <w:bottom w:val="none" w:sz="0" w:space="0" w:color="auto"/>
        <w:right w:val="none" w:sz="0" w:space="0" w:color="auto"/>
      </w:divBdr>
    </w:div>
    <w:div w:id="478957834">
      <w:bodyDiv w:val="1"/>
      <w:marLeft w:val="0"/>
      <w:marRight w:val="0"/>
      <w:marTop w:val="0"/>
      <w:marBottom w:val="0"/>
      <w:divBdr>
        <w:top w:val="none" w:sz="0" w:space="0" w:color="auto"/>
        <w:left w:val="none" w:sz="0" w:space="0" w:color="auto"/>
        <w:bottom w:val="none" w:sz="0" w:space="0" w:color="auto"/>
        <w:right w:val="none" w:sz="0" w:space="0" w:color="auto"/>
      </w:divBdr>
    </w:div>
    <w:div w:id="505173977">
      <w:bodyDiv w:val="1"/>
      <w:marLeft w:val="0"/>
      <w:marRight w:val="0"/>
      <w:marTop w:val="0"/>
      <w:marBottom w:val="0"/>
      <w:divBdr>
        <w:top w:val="none" w:sz="0" w:space="0" w:color="auto"/>
        <w:left w:val="none" w:sz="0" w:space="0" w:color="auto"/>
        <w:bottom w:val="none" w:sz="0" w:space="0" w:color="auto"/>
        <w:right w:val="none" w:sz="0" w:space="0" w:color="auto"/>
      </w:divBdr>
    </w:div>
    <w:div w:id="580482913">
      <w:bodyDiv w:val="1"/>
      <w:marLeft w:val="0"/>
      <w:marRight w:val="0"/>
      <w:marTop w:val="0"/>
      <w:marBottom w:val="0"/>
      <w:divBdr>
        <w:top w:val="none" w:sz="0" w:space="0" w:color="auto"/>
        <w:left w:val="none" w:sz="0" w:space="0" w:color="auto"/>
        <w:bottom w:val="none" w:sz="0" w:space="0" w:color="auto"/>
        <w:right w:val="none" w:sz="0" w:space="0" w:color="auto"/>
      </w:divBdr>
    </w:div>
    <w:div w:id="589778232">
      <w:bodyDiv w:val="1"/>
      <w:marLeft w:val="0"/>
      <w:marRight w:val="0"/>
      <w:marTop w:val="0"/>
      <w:marBottom w:val="0"/>
      <w:divBdr>
        <w:top w:val="none" w:sz="0" w:space="0" w:color="auto"/>
        <w:left w:val="none" w:sz="0" w:space="0" w:color="auto"/>
        <w:bottom w:val="none" w:sz="0" w:space="0" w:color="auto"/>
        <w:right w:val="none" w:sz="0" w:space="0" w:color="auto"/>
      </w:divBdr>
    </w:div>
    <w:div w:id="693379882">
      <w:bodyDiv w:val="1"/>
      <w:marLeft w:val="0"/>
      <w:marRight w:val="0"/>
      <w:marTop w:val="0"/>
      <w:marBottom w:val="0"/>
      <w:divBdr>
        <w:top w:val="none" w:sz="0" w:space="0" w:color="auto"/>
        <w:left w:val="none" w:sz="0" w:space="0" w:color="auto"/>
        <w:bottom w:val="none" w:sz="0" w:space="0" w:color="auto"/>
        <w:right w:val="none" w:sz="0" w:space="0" w:color="auto"/>
      </w:divBdr>
      <w:divsChild>
        <w:div w:id="164829216">
          <w:marLeft w:val="0"/>
          <w:marRight w:val="0"/>
          <w:marTop w:val="0"/>
          <w:marBottom w:val="0"/>
          <w:divBdr>
            <w:top w:val="none" w:sz="0" w:space="0" w:color="auto"/>
            <w:left w:val="none" w:sz="0" w:space="0" w:color="auto"/>
            <w:bottom w:val="none" w:sz="0" w:space="0" w:color="auto"/>
            <w:right w:val="none" w:sz="0" w:space="0" w:color="auto"/>
          </w:divBdr>
        </w:div>
        <w:div w:id="234820294">
          <w:marLeft w:val="0"/>
          <w:marRight w:val="0"/>
          <w:marTop w:val="0"/>
          <w:marBottom w:val="0"/>
          <w:divBdr>
            <w:top w:val="none" w:sz="0" w:space="0" w:color="auto"/>
            <w:left w:val="none" w:sz="0" w:space="0" w:color="auto"/>
            <w:bottom w:val="none" w:sz="0" w:space="0" w:color="auto"/>
            <w:right w:val="none" w:sz="0" w:space="0" w:color="auto"/>
          </w:divBdr>
        </w:div>
        <w:div w:id="1358001622">
          <w:marLeft w:val="0"/>
          <w:marRight w:val="0"/>
          <w:marTop w:val="0"/>
          <w:marBottom w:val="0"/>
          <w:divBdr>
            <w:top w:val="none" w:sz="0" w:space="0" w:color="auto"/>
            <w:left w:val="none" w:sz="0" w:space="0" w:color="auto"/>
            <w:bottom w:val="none" w:sz="0" w:space="0" w:color="auto"/>
            <w:right w:val="none" w:sz="0" w:space="0" w:color="auto"/>
          </w:divBdr>
        </w:div>
        <w:div w:id="985551206">
          <w:marLeft w:val="0"/>
          <w:marRight w:val="0"/>
          <w:marTop w:val="0"/>
          <w:marBottom w:val="0"/>
          <w:divBdr>
            <w:top w:val="none" w:sz="0" w:space="0" w:color="auto"/>
            <w:left w:val="none" w:sz="0" w:space="0" w:color="auto"/>
            <w:bottom w:val="none" w:sz="0" w:space="0" w:color="auto"/>
            <w:right w:val="none" w:sz="0" w:space="0" w:color="auto"/>
          </w:divBdr>
        </w:div>
        <w:div w:id="1514801107">
          <w:marLeft w:val="0"/>
          <w:marRight w:val="0"/>
          <w:marTop w:val="0"/>
          <w:marBottom w:val="0"/>
          <w:divBdr>
            <w:top w:val="none" w:sz="0" w:space="0" w:color="auto"/>
            <w:left w:val="none" w:sz="0" w:space="0" w:color="auto"/>
            <w:bottom w:val="none" w:sz="0" w:space="0" w:color="auto"/>
            <w:right w:val="none" w:sz="0" w:space="0" w:color="auto"/>
          </w:divBdr>
        </w:div>
        <w:div w:id="868294317">
          <w:marLeft w:val="0"/>
          <w:marRight w:val="0"/>
          <w:marTop w:val="0"/>
          <w:marBottom w:val="0"/>
          <w:divBdr>
            <w:top w:val="none" w:sz="0" w:space="0" w:color="auto"/>
            <w:left w:val="none" w:sz="0" w:space="0" w:color="auto"/>
            <w:bottom w:val="none" w:sz="0" w:space="0" w:color="auto"/>
            <w:right w:val="none" w:sz="0" w:space="0" w:color="auto"/>
          </w:divBdr>
        </w:div>
        <w:div w:id="1900818239">
          <w:marLeft w:val="0"/>
          <w:marRight w:val="0"/>
          <w:marTop w:val="0"/>
          <w:marBottom w:val="0"/>
          <w:divBdr>
            <w:top w:val="none" w:sz="0" w:space="0" w:color="auto"/>
            <w:left w:val="none" w:sz="0" w:space="0" w:color="auto"/>
            <w:bottom w:val="none" w:sz="0" w:space="0" w:color="auto"/>
            <w:right w:val="none" w:sz="0" w:space="0" w:color="auto"/>
          </w:divBdr>
        </w:div>
      </w:divsChild>
    </w:div>
    <w:div w:id="702366317">
      <w:bodyDiv w:val="1"/>
      <w:marLeft w:val="0"/>
      <w:marRight w:val="0"/>
      <w:marTop w:val="0"/>
      <w:marBottom w:val="0"/>
      <w:divBdr>
        <w:top w:val="none" w:sz="0" w:space="0" w:color="auto"/>
        <w:left w:val="none" w:sz="0" w:space="0" w:color="auto"/>
        <w:bottom w:val="none" w:sz="0" w:space="0" w:color="auto"/>
        <w:right w:val="none" w:sz="0" w:space="0" w:color="auto"/>
      </w:divBdr>
    </w:div>
    <w:div w:id="737284336">
      <w:bodyDiv w:val="1"/>
      <w:marLeft w:val="0"/>
      <w:marRight w:val="0"/>
      <w:marTop w:val="0"/>
      <w:marBottom w:val="0"/>
      <w:divBdr>
        <w:top w:val="none" w:sz="0" w:space="0" w:color="auto"/>
        <w:left w:val="none" w:sz="0" w:space="0" w:color="auto"/>
        <w:bottom w:val="none" w:sz="0" w:space="0" w:color="auto"/>
        <w:right w:val="none" w:sz="0" w:space="0" w:color="auto"/>
      </w:divBdr>
      <w:divsChild>
        <w:div w:id="1365208532">
          <w:marLeft w:val="0"/>
          <w:marRight w:val="0"/>
          <w:marTop w:val="0"/>
          <w:marBottom w:val="0"/>
          <w:divBdr>
            <w:top w:val="none" w:sz="0" w:space="0" w:color="auto"/>
            <w:left w:val="none" w:sz="0" w:space="0" w:color="auto"/>
            <w:bottom w:val="none" w:sz="0" w:space="0" w:color="auto"/>
            <w:right w:val="none" w:sz="0" w:space="0" w:color="auto"/>
          </w:divBdr>
        </w:div>
        <w:div w:id="192152994">
          <w:marLeft w:val="0"/>
          <w:marRight w:val="0"/>
          <w:marTop w:val="0"/>
          <w:marBottom w:val="0"/>
          <w:divBdr>
            <w:top w:val="none" w:sz="0" w:space="0" w:color="auto"/>
            <w:left w:val="none" w:sz="0" w:space="0" w:color="auto"/>
            <w:bottom w:val="none" w:sz="0" w:space="0" w:color="auto"/>
            <w:right w:val="none" w:sz="0" w:space="0" w:color="auto"/>
          </w:divBdr>
        </w:div>
        <w:div w:id="807935228">
          <w:marLeft w:val="0"/>
          <w:marRight w:val="0"/>
          <w:marTop w:val="0"/>
          <w:marBottom w:val="0"/>
          <w:divBdr>
            <w:top w:val="none" w:sz="0" w:space="0" w:color="auto"/>
            <w:left w:val="none" w:sz="0" w:space="0" w:color="auto"/>
            <w:bottom w:val="none" w:sz="0" w:space="0" w:color="auto"/>
            <w:right w:val="none" w:sz="0" w:space="0" w:color="auto"/>
          </w:divBdr>
        </w:div>
        <w:div w:id="1835949150">
          <w:marLeft w:val="0"/>
          <w:marRight w:val="0"/>
          <w:marTop w:val="0"/>
          <w:marBottom w:val="0"/>
          <w:divBdr>
            <w:top w:val="none" w:sz="0" w:space="0" w:color="auto"/>
            <w:left w:val="none" w:sz="0" w:space="0" w:color="auto"/>
            <w:bottom w:val="none" w:sz="0" w:space="0" w:color="auto"/>
            <w:right w:val="none" w:sz="0" w:space="0" w:color="auto"/>
          </w:divBdr>
        </w:div>
        <w:div w:id="811141789">
          <w:marLeft w:val="0"/>
          <w:marRight w:val="0"/>
          <w:marTop w:val="0"/>
          <w:marBottom w:val="0"/>
          <w:divBdr>
            <w:top w:val="none" w:sz="0" w:space="0" w:color="auto"/>
            <w:left w:val="none" w:sz="0" w:space="0" w:color="auto"/>
            <w:bottom w:val="none" w:sz="0" w:space="0" w:color="auto"/>
            <w:right w:val="none" w:sz="0" w:space="0" w:color="auto"/>
          </w:divBdr>
        </w:div>
        <w:div w:id="774713277">
          <w:marLeft w:val="0"/>
          <w:marRight w:val="0"/>
          <w:marTop w:val="0"/>
          <w:marBottom w:val="0"/>
          <w:divBdr>
            <w:top w:val="none" w:sz="0" w:space="0" w:color="auto"/>
            <w:left w:val="none" w:sz="0" w:space="0" w:color="auto"/>
            <w:bottom w:val="none" w:sz="0" w:space="0" w:color="auto"/>
            <w:right w:val="none" w:sz="0" w:space="0" w:color="auto"/>
          </w:divBdr>
        </w:div>
        <w:div w:id="1847599631">
          <w:marLeft w:val="0"/>
          <w:marRight w:val="0"/>
          <w:marTop w:val="0"/>
          <w:marBottom w:val="0"/>
          <w:divBdr>
            <w:top w:val="none" w:sz="0" w:space="0" w:color="auto"/>
            <w:left w:val="none" w:sz="0" w:space="0" w:color="auto"/>
            <w:bottom w:val="none" w:sz="0" w:space="0" w:color="auto"/>
            <w:right w:val="none" w:sz="0" w:space="0" w:color="auto"/>
          </w:divBdr>
        </w:div>
      </w:divsChild>
    </w:div>
    <w:div w:id="824979998">
      <w:bodyDiv w:val="1"/>
      <w:marLeft w:val="0"/>
      <w:marRight w:val="0"/>
      <w:marTop w:val="0"/>
      <w:marBottom w:val="0"/>
      <w:divBdr>
        <w:top w:val="none" w:sz="0" w:space="0" w:color="auto"/>
        <w:left w:val="none" w:sz="0" w:space="0" w:color="auto"/>
        <w:bottom w:val="none" w:sz="0" w:space="0" w:color="auto"/>
        <w:right w:val="none" w:sz="0" w:space="0" w:color="auto"/>
      </w:divBdr>
      <w:divsChild>
        <w:div w:id="2064327808">
          <w:marLeft w:val="0"/>
          <w:marRight w:val="0"/>
          <w:marTop w:val="0"/>
          <w:marBottom w:val="0"/>
          <w:divBdr>
            <w:top w:val="none" w:sz="0" w:space="0" w:color="auto"/>
            <w:left w:val="none" w:sz="0" w:space="0" w:color="auto"/>
            <w:bottom w:val="none" w:sz="0" w:space="0" w:color="auto"/>
            <w:right w:val="none" w:sz="0" w:space="0" w:color="auto"/>
          </w:divBdr>
          <w:divsChild>
            <w:div w:id="1368213712">
              <w:marLeft w:val="0"/>
              <w:marRight w:val="0"/>
              <w:marTop w:val="0"/>
              <w:marBottom w:val="0"/>
              <w:divBdr>
                <w:top w:val="none" w:sz="0" w:space="0" w:color="auto"/>
                <w:left w:val="none" w:sz="0" w:space="0" w:color="auto"/>
                <w:bottom w:val="none" w:sz="0" w:space="0" w:color="auto"/>
                <w:right w:val="none" w:sz="0" w:space="0" w:color="auto"/>
              </w:divBdr>
            </w:div>
          </w:divsChild>
        </w:div>
        <w:div w:id="1278828052">
          <w:marLeft w:val="0"/>
          <w:marRight w:val="0"/>
          <w:marTop w:val="0"/>
          <w:marBottom w:val="0"/>
          <w:divBdr>
            <w:top w:val="none" w:sz="0" w:space="0" w:color="auto"/>
            <w:left w:val="none" w:sz="0" w:space="0" w:color="auto"/>
            <w:bottom w:val="none" w:sz="0" w:space="0" w:color="auto"/>
            <w:right w:val="none" w:sz="0" w:space="0" w:color="auto"/>
          </w:divBdr>
          <w:divsChild>
            <w:div w:id="1274442779">
              <w:marLeft w:val="0"/>
              <w:marRight w:val="0"/>
              <w:marTop w:val="0"/>
              <w:marBottom w:val="0"/>
              <w:divBdr>
                <w:top w:val="none" w:sz="0" w:space="0" w:color="auto"/>
                <w:left w:val="none" w:sz="0" w:space="0" w:color="auto"/>
                <w:bottom w:val="none" w:sz="0" w:space="0" w:color="auto"/>
                <w:right w:val="none" w:sz="0" w:space="0" w:color="auto"/>
              </w:divBdr>
              <w:divsChild>
                <w:div w:id="1415589001">
                  <w:marLeft w:val="0"/>
                  <w:marRight w:val="0"/>
                  <w:marTop w:val="0"/>
                  <w:marBottom w:val="0"/>
                  <w:divBdr>
                    <w:top w:val="none" w:sz="0" w:space="0" w:color="auto"/>
                    <w:left w:val="none" w:sz="0" w:space="0" w:color="auto"/>
                    <w:bottom w:val="none" w:sz="0" w:space="0" w:color="auto"/>
                    <w:right w:val="none" w:sz="0" w:space="0" w:color="auto"/>
                  </w:divBdr>
                </w:div>
                <w:div w:id="7158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6916">
          <w:marLeft w:val="0"/>
          <w:marRight w:val="0"/>
          <w:marTop w:val="0"/>
          <w:marBottom w:val="0"/>
          <w:divBdr>
            <w:top w:val="none" w:sz="0" w:space="0" w:color="auto"/>
            <w:left w:val="none" w:sz="0" w:space="0" w:color="auto"/>
            <w:bottom w:val="none" w:sz="0" w:space="0" w:color="auto"/>
            <w:right w:val="none" w:sz="0" w:space="0" w:color="auto"/>
          </w:divBdr>
          <w:divsChild>
            <w:div w:id="64376886">
              <w:marLeft w:val="0"/>
              <w:marRight w:val="0"/>
              <w:marTop w:val="0"/>
              <w:marBottom w:val="0"/>
              <w:divBdr>
                <w:top w:val="none" w:sz="0" w:space="0" w:color="auto"/>
                <w:left w:val="none" w:sz="0" w:space="0" w:color="auto"/>
                <w:bottom w:val="none" w:sz="0" w:space="0" w:color="auto"/>
                <w:right w:val="none" w:sz="0" w:space="0" w:color="auto"/>
              </w:divBdr>
              <w:divsChild>
                <w:div w:id="1562473543">
                  <w:marLeft w:val="0"/>
                  <w:marRight w:val="0"/>
                  <w:marTop w:val="0"/>
                  <w:marBottom w:val="0"/>
                  <w:divBdr>
                    <w:top w:val="none" w:sz="0" w:space="0" w:color="auto"/>
                    <w:left w:val="none" w:sz="0" w:space="0" w:color="auto"/>
                    <w:bottom w:val="none" w:sz="0" w:space="0" w:color="auto"/>
                    <w:right w:val="none" w:sz="0" w:space="0" w:color="auto"/>
                  </w:divBdr>
                  <w:divsChild>
                    <w:div w:id="1684287187">
                      <w:marLeft w:val="0"/>
                      <w:marRight w:val="0"/>
                      <w:marTop w:val="0"/>
                      <w:marBottom w:val="0"/>
                      <w:divBdr>
                        <w:top w:val="none" w:sz="0" w:space="0" w:color="auto"/>
                        <w:left w:val="none" w:sz="0" w:space="0" w:color="auto"/>
                        <w:bottom w:val="none" w:sz="0" w:space="0" w:color="auto"/>
                        <w:right w:val="none" w:sz="0" w:space="0" w:color="auto"/>
                      </w:divBdr>
                      <w:divsChild>
                        <w:div w:id="2040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740976">
          <w:marLeft w:val="0"/>
          <w:marRight w:val="0"/>
          <w:marTop w:val="0"/>
          <w:marBottom w:val="0"/>
          <w:divBdr>
            <w:top w:val="none" w:sz="0" w:space="0" w:color="auto"/>
            <w:left w:val="none" w:sz="0" w:space="0" w:color="auto"/>
            <w:bottom w:val="none" w:sz="0" w:space="0" w:color="auto"/>
            <w:right w:val="none" w:sz="0" w:space="0" w:color="auto"/>
          </w:divBdr>
        </w:div>
      </w:divsChild>
    </w:div>
    <w:div w:id="863862024">
      <w:bodyDiv w:val="1"/>
      <w:marLeft w:val="0"/>
      <w:marRight w:val="0"/>
      <w:marTop w:val="0"/>
      <w:marBottom w:val="0"/>
      <w:divBdr>
        <w:top w:val="none" w:sz="0" w:space="0" w:color="auto"/>
        <w:left w:val="none" w:sz="0" w:space="0" w:color="auto"/>
        <w:bottom w:val="none" w:sz="0" w:space="0" w:color="auto"/>
        <w:right w:val="none" w:sz="0" w:space="0" w:color="auto"/>
      </w:divBdr>
      <w:divsChild>
        <w:div w:id="908732011">
          <w:marLeft w:val="0"/>
          <w:marRight w:val="0"/>
          <w:marTop w:val="0"/>
          <w:marBottom w:val="0"/>
          <w:divBdr>
            <w:top w:val="none" w:sz="0" w:space="0" w:color="auto"/>
            <w:left w:val="none" w:sz="0" w:space="0" w:color="auto"/>
            <w:bottom w:val="none" w:sz="0" w:space="0" w:color="auto"/>
            <w:right w:val="none" w:sz="0" w:space="0" w:color="auto"/>
          </w:divBdr>
        </w:div>
        <w:div w:id="1722553612">
          <w:marLeft w:val="0"/>
          <w:marRight w:val="0"/>
          <w:marTop w:val="0"/>
          <w:marBottom w:val="0"/>
          <w:divBdr>
            <w:top w:val="none" w:sz="0" w:space="0" w:color="auto"/>
            <w:left w:val="none" w:sz="0" w:space="0" w:color="auto"/>
            <w:bottom w:val="none" w:sz="0" w:space="0" w:color="auto"/>
            <w:right w:val="none" w:sz="0" w:space="0" w:color="auto"/>
          </w:divBdr>
        </w:div>
        <w:div w:id="2074039713">
          <w:marLeft w:val="0"/>
          <w:marRight w:val="0"/>
          <w:marTop w:val="0"/>
          <w:marBottom w:val="0"/>
          <w:divBdr>
            <w:top w:val="none" w:sz="0" w:space="0" w:color="auto"/>
            <w:left w:val="none" w:sz="0" w:space="0" w:color="auto"/>
            <w:bottom w:val="none" w:sz="0" w:space="0" w:color="auto"/>
            <w:right w:val="none" w:sz="0" w:space="0" w:color="auto"/>
          </w:divBdr>
        </w:div>
        <w:div w:id="887641925">
          <w:marLeft w:val="0"/>
          <w:marRight w:val="0"/>
          <w:marTop w:val="0"/>
          <w:marBottom w:val="0"/>
          <w:divBdr>
            <w:top w:val="none" w:sz="0" w:space="0" w:color="auto"/>
            <w:left w:val="none" w:sz="0" w:space="0" w:color="auto"/>
            <w:bottom w:val="none" w:sz="0" w:space="0" w:color="auto"/>
            <w:right w:val="none" w:sz="0" w:space="0" w:color="auto"/>
          </w:divBdr>
        </w:div>
        <w:div w:id="353309812">
          <w:marLeft w:val="0"/>
          <w:marRight w:val="0"/>
          <w:marTop w:val="0"/>
          <w:marBottom w:val="0"/>
          <w:divBdr>
            <w:top w:val="none" w:sz="0" w:space="0" w:color="auto"/>
            <w:left w:val="none" w:sz="0" w:space="0" w:color="auto"/>
            <w:bottom w:val="none" w:sz="0" w:space="0" w:color="auto"/>
            <w:right w:val="none" w:sz="0" w:space="0" w:color="auto"/>
          </w:divBdr>
        </w:div>
        <w:div w:id="798769998">
          <w:marLeft w:val="0"/>
          <w:marRight w:val="0"/>
          <w:marTop w:val="0"/>
          <w:marBottom w:val="0"/>
          <w:divBdr>
            <w:top w:val="none" w:sz="0" w:space="0" w:color="auto"/>
            <w:left w:val="none" w:sz="0" w:space="0" w:color="auto"/>
            <w:bottom w:val="none" w:sz="0" w:space="0" w:color="auto"/>
            <w:right w:val="none" w:sz="0" w:space="0" w:color="auto"/>
          </w:divBdr>
        </w:div>
        <w:div w:id="385184198">
          <w:marLeft w:val="0"/>
          <w:marRight w:val="0"/>
          <w:marTop w:val="0"/>
          <w:marBottom w:val="0"/>
          <w:divBdr>
            <w:top w:val="none" w:sz="0" w:space="0" w:color="auto"/>
            <w:left w:val="none" w:sz="0" w:space="0" w:color="auto"/>
            <w:bottom w:val="none" w:sz="0" w:space="0" w:color="auto"/>
            <w:right w:val="none" w:sz="0" w:space="0" w:color="auto"/>
          </w:divBdr>
        </w:div>
        <w:div w:id="1961107993">
          <w:marLeft w:val="0"/>
          <w:marRight w:val="0"/>
          <w:marTop w:val="0"/>
          <w:marBottom w:val="0"/>
          <w:divBdr>
            <w:top w:val="none" w:sz="0" w:space="0" w:color="auto"/>
            <w:left w:val="none" w:sz="0" w:space="0" w:color="auto"/>
            <w:bottom w:val="none" w:sz="0" w:space="0" w:color="auto"/>
            <w:right w:val="none" w:sz="0" w:space="0" w:color="auto"/>
          </w:divBdr>
        </w:div>
        <w:div w:id="760880285">
          <w:marLeft w:val="0"/>
          <w:marRight w:val="0"/>
          <w:marTop w:val="0"/>
          <w:marBottom w:val="0"/>
          <w:divBdr>
            <w:top w:val="none" w:sz="0" w:space="0" w:color="auto"/>
            <w:left w:val="none" w:sz="0" w:space="0" w:color="auto"/>
            <w:bottom w:val="none" w:sz="0" w:space="0" w:color="auto"/>
            <w:right w:val="none" w:sz="0" w:space="0" w:color="auto"/>
          </w:divBdr>
        </w:div>
        <w:div w:id="1449738927">
          <w:marLeft w:val="0"/>
          <w:marRight w:val="0"/>
          <w:marTop w:val="0"/>
          <w:marBottom w:val="0"/>
          <w:divBdr>
            <w:top w:val="none" w:sz="0" w:space="0" w:color="auto"/>
            <w:left w:val="none" w:sz="0" w:space="0" w:color="auto"/>
            <w:bottom w:val="none" w:sz="0" w:space="0" w:color="auto"/>
            <w:right w:val="none" w:sz="0" w:space="0" w:color="auto"/>
          </w:divBdr>
        </w:div>
        <w:div w:id="1621720293">
          <w:marLeft w:val="0"/>
          <w:marRight w:val="0"/>
          <w:marTop w:val="0"/>
          <w:marBottom w:val="0"/>
          <w:divBdr>
            <w:top w:val="none" w:sz="0" w:space="0" w:color="auto"/>
            <w:left w:val="none" w:sz="0" w:space="0" w:color="auto"/>
            <w:bottom w:val="none" w:sz="0" w:space="0" w:color="auto"/>
            <w:right w:val="none" w:sz="0" w:space="0" w:color="auto"/>
          </w:divBdr>
        </w:div>
        <w:div w:id="96798577">
          <w:marLeft w:val="0"/>
          <w:marRight w:val="0"/>
          <w:marTop w:val="0"/>
          <w:marBottom w:val="0"/>
          <w:divBdr>
            <w:top w:val="none" w:sz="0" w:space="0" w:color="auto"/>
            <w:left w:val="none" w:sz="0" w:space="0" w:color="auto"/>
            <w:bottom w:val="none" w:sz="0" w:space="0" w:color="auto"/>
            <w:right w:val="none" w:sz="0" w:space="0" w:color="auto"/>
          </w:divBdr>
        </w:div>
        <w:div w:id="360129268">
          <w:marLeft w:val="0"/>
          <w:marRight w:val="0"/>
          <w:marTop w:val="0"/>
          <w:marBottom w:val="0"/>
          <w:divBdr>
            <w:top w:val="none" w:sz="0" w:space="0" w:color="auto"/>
            <w:left w:val="none" w:sz="0" w:space="0" w:color="auto"/>
            <w:bottom w:val="none" w:sz="0" w:space="0" w:color="auto"/>
            <w:right w:val="none" w:sz="0" w:space="0" w:color="auto"/>
          </w:divBdr>
        </w:div>
        <w:div w:id="47413022">
          <w:marLeft w:val="0"/>
          <w:marRight w:val="0"/>
          <w:marTop w:val="0"/>
          <w:marBottom w:val="0"/>
          <w:divBdr>
            <w:top w:val="none" w:sz="0" w:space="0" w:color="auto"/>
            <w:left w:val="none" w:sz="0" w:space="0" w:color="auto"/>
            <w:bottom w:val="none" w:sz="0" w:space="0" w:color="auto"/>
            <w:right w:val="none" w:sz="0" w:space="0" w:color="auto"/>
          </w:divBdr>
        </w:div>
        <w:div w:id="1885171452">
          <w:marLeft w:val="0"/>
          <w:marRight w:val="0"/>
          <w:marTop w:val="0"/>
          <w:marBottom w:val="0"/>
          <w:divBdr>
            <w:top w:val="none" w:sz="0" w:space="0" w:color="auto"/>
            <w:left w:val="none" w:sz="0" w:space="0" w:color="auto"/>
            <w:bottom w:val="none" w:sz="0" w:space="0" w:color="auto"/>
            <w:right w:val="none" w:sz="0" w:space="0" w:color="auto"/>
          </w:divBdr>
        </w:div>
        <w:div w:id="1706714948">
          <w:marLeft w:val="0"/>
          <w:marRight w:val="0"/>
          <w:marTop w:val="0"/>
          <w:marBottom w:val="0"/>
          <w:divBdr>
            <w:top w:val="none" w:sz="0" w:space="0" w:color="auto"/>
            <w:left w:val="none" w:sz="0" w:space="0" w:color="auto"/>
            <w:bottom w:val="none" w:sz="0" w:space="0" w:color="auto"/>
            <w:right w:val="none" w:sz="0" w:space="0" w:color="auto"/>
          </w:divBdr>
        </w:div>
        <w:div w:id="1362779529">
          <w:marLeft w:val="0"/>
          <w:marRight w:val="0"/>
          <w:marTop w:val="0"/>
          <w:marBottom w:val="0"/>
          <w:divBdr>
            <w:top w:val="none" w:sz="0" w:space="0" w:color="auto"/>
            <w:left w:val="none" w:sz="0" w:space="0" w:color="auto"/>
            <w:bottom w:val="none" w:sz="0" w:space="0" w:color="auto"/>
            <w:right w:val="none" w:sz="0" w:space="0" w:color="auto"/>
          </w:divBdr>
        </w:div>
        <w:div w:id="1988590868">
          <w:marLeft w:val="0"/>
          <w:marRight w:val="0"/>
          <w:marTop w:val="0"/>
          <w:marBottom w:val="0"/>
          <w:divBdr>
            <w:top w:val="none" w:sz="0" w:space="0" w:color="auto"/>
            <w:left w:val="none" w:sz="0" w:space="0" w:color="auto"/>
            <w:bottom w:val="none" w:sz="0" w:space="0" w:color="auto"/>
            <w:right w:val="none" w:sz="0" w:space="0" w:color="auto"/>
          </w:divBdr>
        </w:div>
        <w:div w:id="378090516">
          <w:marLeft w:val="0"/>
          <w:marRight w:val="0"/>
          <w:marTop w:val="0"/>
          <w:marBottom w:val="0"/>
          <w:divBdr>
            <w:top w:val="none" w:sz="0" w:space="0" w:color="auto"/>
            <w:left w:val="none" w:sz="0" w:space="0" w:color="auto"/>
            <w:bottom w:val="none" w:sz="0" w:space="0" w:color="auto"/>
            <w:right w:val="none" w:sz="0" w:space="0" w:color="auto"/>
          </w:divBdr>
        </w:div>
        <w:div w:id="1861624831">
          <w:marLeft w:val="0"/>
          <w:marRight w:val="0"/>
          <w:marTop w:val="0"/>
          <w:marBottom w:val="0"/>
          <w:divBdr>
            <w:top w:val="none" w:sz="0" w:space="0" w:color="auto"/>
            <w:left w:val="none" w:sz="0" w:space="0" w:color="auto"/>
            <w:bottom w:val="none" w:sz="0" w:space="0" w:color="auto"/>
            <w:right w:val="none" w:sz="0" w:space="0" w:color="auto"/>
          </w:divBdr>
        </w:div>
        <w:div w:id="123163398">
          <w:marLeft w:val="0"/>
          <w:marRight w:val="0"/>
          <w:marTop w:val="0"/>
          <w:marBottom w:val="0"/>
          <w:divBdr>
            <w:top w:val="none" w:sz="0" w:space="0" w:color="auto"/>
            <w:left w:val="none" w:sz="0" w:space="0" w:color="auto"/>
            <w:bottom w:val="none" w:sz="0" w:space="0" w:color="auto"/>
            <w:right w:val="none" w:sz="0" w:space="0" w:color="auto"/>
          </w:divBdr>
        </w:div>
        <w:div w:id="668557734">
          <w:marLeft w:val="0"/>
          <w:marRight w:val="0"/>
          <w:marTop w:val="0"/>
          <w:marBottom w:val="0"/>
          <w:divBdr>
            <w:top w:val="none" w:sz="0" w:space="0" w:color="auto"/>
            <w:left w:val="none" w:sz="0" w:space="0" w:color="auto"/>
            <w:bottom w:val="none" w:sz="0" w:space="0" w:color="auto"/>
            <w:right w:val="none" w:sz="0" w:space="0" w:color="auto"/>
          </w:divBdr>
        </w:div>
        <w:div w:id="936526969">
          <w:marLeft w:val="0"/>
          <w:marRight w:val="0"/>
          <w:marTop w:val="0"/>
          <w:marBottom w:val="0"/>
          <w:divBdr>
            <w:top w:val="none" w:sz="0" w:space="0" w:color="auto"/>
            <w:left w:val="none" w:sz="0" w:space="0" w:color="auto"/>
            <w:bottom w:val="none" w:sz="0" w:space="0" w:color="auto"/>
            <w:right w:val="none" w:sz="0" w:space="0" w:color="auto"/>
          </w:divBdr>
        </w:div>
        <w:div w:id="1663462122">
          <w:marLeft w:val="0"/>
          <w:marRight w:val="0"/>
          <w:marTop w:val="0"/>
          <w:marBottom w:val="0"/>
          <w:divBdr>
            <w:top w:val="none" w:sz="0" w:space="0" w:color="auto"/>
            <w:left w:val="none" w:sz="0" w:space="0" w:color="auto"/>
            <w:bottom w:val="none" w:sz="0" w:space="0" w:color="auto"/>
            <w:right w:val="none" w:sz="0" w:space="0" w:color="auto"/>
          </w:divBdr>
        </w:div>
        <w:div w:id="1053890968">
          <w:marLeft w:val="0"/>
          <w:marRight w:val="0"/>
          <w:marTop w:val="0"/>
          <w:marBottom w:val="0"/>
          <w:divBdr>
            <w:top w:val="none" w:sz="0" w:space="0" w:color="auto"/>
            <w:left w:val="none" w:sz="0" w:space="0" w:color="auto"/>
            <w:bottom w:val="none" w:sz="0" w:space="0" w:color="auto"/>
            <w:right w:val="none" w:sz="0" w:space="0" w:color="auto"/>
          </w:divBdr>
        </w:div>
        <w:div w:id="1908151421">
          <w:marLeft w:val="0"/>
          <w:marRight w:val="0"/>
          <w:marTop w:val="0"/>
          <w:marBottom w:val="0"/>
          <w:divBdr>
            <w:top w:val="none" w:sz="0" w:space="0" w:color="auto"/>
            <w:left w:val="none" w:sz="0" w:space="0" w:color="auto"/>
            <w:bottom w:val="none" w:sz="0" w:space="0" w:color="auto"/>
            <w:right w:val="none" w:sz="0" w:space="0" w:color="auto"/>
          </w:divBdr>
        </w:div>
        <w:div w:id="500237347">
          <w:marLeft w:val="0"/>
          <w:marRight w:val="0"/>
          <w:marTop w:val="0"/>
          <w:marBottom w:val="0"/>
          <w:divBdr>
            <w:top w:val="none" w:sz="0" w:space="0" w:color="auto"/>
            <w:left w:val="none" w:sz="0" w:space="0" w:color="auto"/>
            <w:bottom w:val="none" w:sz="0" w:space="0" w:color="auto"/>
            <w:right w:val="none" w:sz="0" w:space="0" w:color="auto"/>
          </w:divBdr>
        </w:div>
        <w:div w:id="1044528318">
          <w:marLeft w:val="0"/>
          <w:marRight w:val="0"/>
          <w:marTop w:val="0"/>
          <w:marBottom w:val="0"/>
          <w:divBdr>
            <w:top w:val="none" w:sz="0" w:space="0" w:color="auto"/>
            <w:left w:val="none" w:sz="0" w:space="0" w:color="auto"/>
            <w:bottom w:val="none" w:sz="0" w:space="0" w:color="auto"/>
            <w:right w:val="none" w:sz="0" w:space="0" w:color="auto"/>
          </w:divBdr>
        </w:div>
        <w:div w:id="1809712417">
          <w:marLeft w:val="0"/>
          <w:marRight w:val="0"/>
          <w:marTop w:val="0"/>
          <w:marBottom w:val="0"/>
          <w:divBdr>
            <w:top w:val="none" w:sz="0" w:space="0" w:color="auto"/>
            <w:left w:val="none" w:sz="0" w:space="0" w:color="auto"/>
            <w:bottom w:val="none" w:sz="0" w:space="0" w:color="auto"/>
            <w:right w:val="none" w:sz="0" w:space="0" w:color="auto"/>
          </w:divBdr>
        </w:div>
        <w:div w:id="1200781587">
          <w:marLeft w:val="0"/>
          <w:marRight w:val="0"/>
          <w:marTop w:val="0"/>
          <w:marBottom w:val="0"/>
          <w:divBdr>
            <w:top w:val="none" w:sz="0" w:space="0" w:color="auto"/>
            <w:left w:val="none" w:sz="0" w:space="0" w:color="auto"/>
            <w:bottom w:val="none" w:sz="0" w:space="0" w:color="auto"/>
            <w:right w:val="none" w:sz="0" w:space="0" w:color="auto"/>
          </w:divBdr>
        </w:div>
        <w:div w:id="121118493">
          <w:marLeft w:val="0"/>
          <w:marRight w:val="0"/>
          <w:marTop w:val="0"/>
          <w:marBottom w:val="0"/>
          <w:divBdr>
            <w:top w:val="none" w:sz="0" w:space="0" w:color="auto"/>
            <w:left w:val="none" w:sz="0" w:space="0" w:color="auto"/>
            <w:bottom w:val="none" w:sz="0" w:space="0" w:color="auto"/>
            <w:right w:val="none" w:sz="0" w:space="0" w:color="auto"/>
          </w:divBdr>
        </w:div>
      </w:divsChild>
    </w:div>
    <w:div w:id="915673508">
      <w:bodyDiv w:val="1"/>
      <w:marLeft w:val="0"/>
      <w:marRight w:val="0"/>
      <w:marTop w:val="0"/>
      <w:marBottom w:val="0"/>
      <w:divBdr>
        <w:top w:val="none" w:sz="0" w:space="0" w:color="auto"/>
        <w:left w:val="none" w:sz="0" w:space="0" w:color="auto"/>
        <w:bottom w:val="none" w:sz="0" w:space="0" w:color="auto"/>
        <w:right w:val="none" w:sz="0" w:space="0" w:color="auto"/>
      </w:divBdr>
      <w:divsChild>
        <w:div w:id="933438210">
          <w:marLeft w:val="0"/>
          <w:marRight w:val="0"/>
          <w:marTop w:val="0"/>
          <w:marBottom w:val="0"/>
          <w:divBdr>
            <w:top w:val="none" w:sz="0" w:space="0" w:color="auto"/>
            <w:left w:val="none" w:sz="0" w:space="0" w:color="auto"/>
            <w:bottom w:val="none" w:sz="0" w:space="0" w:color="auto"/>
            <w:right w:val="none" w:sz="0" w:space="0" w:color="auto"/>
          </w:divBdr>
        </w:div>
        <w:div w:id="157312251">
          <w:marLeft w:val="0"/>
          <w:marRight w:val="0"/>
          <w:marTop w:val="0"/>
          <w:marBottom w:val="0"/>
          <w:divBdr>
            <w:top w:val="none" w:sz="0" w:space="0" w:color="auto"/>
            <w:left w:val="none" w:sz="0" w:space="0" w:color="auto"/>
            <w:bottom w:val="none" w:sz="0" w:space="0" w:color="auto"/>
            <w:right w:val="none" w:sz="0" w:space="0" w:color="auto"/>
          </w:divBdr>
        </w:div>
        <w:div w:id="323704087">
          <w:marLeft w:val="0"/>
          <w:marRight w:val="0"/>
          <w:marTop w:val="0"/>
          <w:marBottom w:val="0"/>
          <w:divBdr>
            <w:top w:val="none" w:sz="0" w:space="0" w:color="auto"/>
            <w:left w:val="none" w:sz="0" w:space="0" w:color="auto"/>
            <w:bottom w:val="none" w:sz="0" w:space="0" w:color="auto"/>
            <w:right w:val="none" w:sz="0" w:space="0" w:color="auto"/>
          </w:divBdr>
        </w:div>
        <w:div w:id="1777485451">
          <w:marLeft w:val="0"/>
          <w:marRight w:val="0"/>
          <w:marTop w:val="0"/>
          <w:marBottom w:val="0"/>
          <w:divBdr>
            <w:top w:val="none" w:sz="0" w:space="0" w:color="auto"/>
            <w:left w:val="none" w:sz="0" w:space="0" w:color="auto"/>
            <w:bottom w:val="none" w:sz="0" w:space="0" w:color="auto"/>
            <w:right w:val="none" w:sz="0" w:space="0" w:color="auto"/>
          </w:divBdr>
        </w:div>
        <w:div w:id="1298535857">
          <w:marLeft w:val="0"/>
          <w:marRight w:val="0"/>
          <w:marTop w:val="0"/>
          <w:marBottom w:val="0"/>
          <w:divBdr>
            <w:top w:val="none" w:sz="0" w:space="0" w:color="auto"/>
            <w:left w:val="none" w:sz="0" w:space="0" w:color="auto"/>
            <w:bottom w:val="none" w:sz="0" w:space="0" w:color="auto"/>
            <w:right w:val="none" w:sz="0" w:space="0" w:color="auto"/>
          </w:divBdr>
        </w:div>
        <w:div w:id="1085297836">
          <w:marLeft w:val="0"/>
          <w:marRight w:val="0"/>
          <w:marTop w:val="0"/>
          <w:marBottom w:val="0"/>
          <w:divBdr>
            <w:top w:val="none" w:sz="0" w:space="0" w:color="auto"/>
            <w:left w:val="none" w:sz="0" w:space="0" w:color="auto"/>
            <w:bottom w:val="none" w:sz="0" w:space="0" w:color="auto"/>
            <w:right w:val="none" w:sz="0" w:space="0" w:color="auto"/>
          </w:divBdr>
        </w:div>
        <w:div w:id="1771854504">
          <w:marLeft w:val="0"/>
          <w:marRight w:val="0"/>
          <w:marTop w:val="0"/>
          <w:marBottom w:val="0"/>
          <w:divBdr>
            <w:top w:val="none" w:sz="0" w:space="0" w:color="auto"/>
            <w:left w:val="none" w:sz="0" w:space="0" w:color="auto"/>
            <w:bottom w:val="none" w:sz="0" w:space="0" w:color="auto"/>
            <w:right w:val="none" w:sz="0" w:space="0" w:color="auto"/>
          </w:divBdr>
        </w:div>
        <w:div w:id="1995528807">
          <w:marLeft w:val="0"/>
          <w:marRight w:val="0"/>
          <w:marTop w:val="0"/>
          <w:marBottom w:val="0"/>
          <w:divBdr>
            <w:top w:val="none" w:sz="0" w:space="0" w:color="auto"/>
            <w:left w:val="none" w:sz="0" w:space="0" w:color="auto"/>
            <w:bottom w:val="none" w:sz="0" w:space="0" w:color="auto"/>
            <w:right w:val="none" w:sz="0" w:space="0" w:color="auto"/>
          </w:divBdr>
        </w:div>
        <w:div w:id="1103038553">
          <w:marLeft w:val="0"/>
          <w:marRight w:val="0"/>
          <w:marTop w:val="0"/>
          <w:marBottom w:val="0"/>
          <w:divBdr>
            <w:top w:val="none" w:sz="0" w:space="0" w:color="auto"/>
            <w:left w:val="none" w:sz="0" w:space="0" w:color="auto"/>
            <w:bottom w:val="none" w:sz="0" w:space="0" w:color="auto"/>
            <w:right w:val="none" w:sz="0" w:space="0" w:color="auto"/>
          </w:divBdr>
        </w:div>
      </w:divsChild>
    </w:div>
    <w:div w:id="1012146425">
      <w:bodyDiv w:val="1"/>
      <w:marLeft w:val="0"/>
      <w:marRight w:val="0"/>
      <w:marTop w:val="0"/>
      <w:marBottom w:val="0"/>
      <w:divBdr>
        <w:top w:val="none" w:sz="0" w:space="0" w:color="auto"/>
        <w:left w:val="none" w:sz="0" w:space="0" w:color="auto"/>
        <w:bottom w:val="none" w:sz="0" w:space="0" w:color="auto"/>
        <w:right w:val="none" w:sz="0" w:space="0" w:color="auto"/>
      </w:divBdr>
    </w:div>
    <w:div w:id="1038967205">
      <w:bodyDiv w:val="1"/>
      <w:marLeft w:val="0"/>
      <w:marRight w:val="0"/>
      <w:marTop w:val="0"/>
      <w:marBottom w:val="0"/>
      <w:divBdr>
        <w:top w:val="none" w:sz="0" w:space="0" w:color="auto"/>
        <w:left w:val="none" w:sz="0" w:space="0" w:color="auto"/>
        <w:bottom w:val="none" w:sz="0" w:space="0" w:color="auto"/>
        <w:right w:val="none" w:sz="0" w:space="0" w:color="auto"/>
      </w:divBdr>
    </w:div>
    <w:div w:id="1073240722">
      <w:bodyDiv w:val="1"/>
      <w:marLeft w:val="0"/>
      <w:marRight w:val="0"/>
      <w:marTop w:val="0"/>
      <w:marBottom w:val="0"/>
      <w:divBdr>
        <w:top w:val="none" w:sz="0" w:space="0" w:color="auto"/>
        <w:left w:val="none" w:sz="0" w:space="0" w:color="auto"/>
        <w:bottom w:val="none" w:sz="0" w:space="0" w:color="auto"/>
        <w:right w:val="none" w:sz="0" w:space="0" w:color="auto"/>
      </w:divBdr>
      <w:divsChild>
        <w:div w:id="1505323625">
          <w:marLeft w:val="0"/>
          <w:marRight w:val="0"/>
          <w:marTop w:val="0"/>
          <w:marBottom w:val="0"/>
          <w:divBdr>
            <w:top w:val="none" w:sz="0" w:space="0" w:color="auto"/>
            <w:left w:val="none" w:sz="0" w:space="0" w:color="auto"/>
            <w:bottom w:val="none" w:sz="0" w:space="0" w:color="auto"/>
            <w:right w:val="none" w:sz="0" w:space="0" w:color="auto"/>
          </w:divBdr>
        </w:div>
        <w:div w:id="1675451330">
          <w:marLeft w:val="0"/>
          <w:marRight w:val="0"/>
          <w:marTop w:val="0"/>
          <w:marBottom w:val="0"/>
          <w:divBdr>
            <w:top w:val="none" w:sz="0" w:space="0" w:color="auto"/>
            <w:left w:val="none" w:sz="0" w:space="0" w:color="auto"/>
            <w:bottom w:val="none" w:sz="0" w:space="0" w:color="auto"/>
            <w:right w:val="none" w:sz="0" w:space="0" w:color="auto"/>
          </w:divBdr>
        </w:div>
        <w:div w:id="993607732">
          <w:marLeft w:val="0"/>
          <w:marRight w:val="0"/>
          <w:marTop w:val="0"/>
          <w:marBottom w:val="0"/>
          <w:divBdr>
            <w:top w:val="none" w:sz="0" w:space="0" w:color="auto"/>
            <w:left w:val="none" w:sz="0" w:space="0" w:color="auto"/>
            <w:bottom w:val="none" w:sz="0" w:space="0" w:color="auto"/>
            <w:right w:val="none" w:sz="0" w:space="0" w:color="auto"/>
          </w:divBdr>
        </w:div>
        <w:div w:id="566186145">
          <w:marLeft w:val="0"/>
          <w:marRight w:val="0"/>
          <w:marTop w:val="0"/>
          <w:marBottom w:val="0"/>
          <w:divBdr>
            <w:top w:val="none" w:sz="0" w:space="0" w:color="auto"/>
            <w:left w:val="none" w:sz="0" w:space="0" w:color="auto"/>
            <w:bottom w:val="none" w:sz="0" w:space="0" w:color="auto"/>
            <w:right w:val="none" w:sz="0" w:space="0" w:color="auto"/>
          </w:divBdr>
        </w:div>
      </w:divsChild>
    </w:div>
    <w:div w:id="1155685126">
      <w:bodyDiv w:val="1"/>
      <w:marLeft w:val="0"/>
      <w:marRight w:val="0"/>
      <w:marTop w:val="0"/>
      <w:marBottom w:val="0"/>
      <w:divBdr>
        <w:top w:val="none" w:sz="0" w:space="0" w:color="auto"/>
        <w:left w:val="none" w:sz="0" w:space="0" w:color="auto"/>
        <w:bottom w:val="none" w:sz="0" w:space="0" w:color="auto"/>
        <w:right w:val="none" w:sz="0" w:space="0" w:color="auto"/>
      </w:divBdr>
    </w:div>
    <w:div w:id="1169369221">
      <w:bodyDiv w:val="1"/>
      <w:marLeft w:val="0"/>
      <w:marRight w:val="0"/>
      <w:marTop w:val="0"/>
      <w:marBottom w:val="0"/>
      <w:divBdr>
        <w:top w:val="none" w:sz="0" w:space="0" w:color="auto"/>
        <w:left w:val="none" w:sz="0" w:space="0" w:color="auto"/>
        <w:bottom w:val="none" w:sz="0" w:space="0" w:color="auto"/>
        <w:right w:val="none" w:sz="0" w:space="0" w:color="auto"/>
      </w:divBdr>
    </w:div>
    <w:div w:id="1227495327">
      <w:bodyDiv w:val="1"/>
      <w:marLeft w:val="0"/>
      <w:marRight w:val="0"/>
      <w:marTop w:val="0"/>
      <w:marBottom w:val="0"/>
      <w:divBdr>
        <w:top w:val="none" w:sz="0" w:space="0" w:color="auto"/>
        <w:left w:val="none" w:sz="0" w:space="0" w:color="auto"/>
        <w:bottom w:val="none" w:sz="0" w:space="0" w:color="auto"/>
        <w:right w:val="none" w:sz="0" w:space="0" w:color="auto"/>
      </w:divBdr>
      <w:divsChild>
        <w:div w:id="472867579">
          <w:marLeft w:val="0"/>
          <w:marRight w:val="0"/>
          <w:marTop w:val="0"/>
          <w:marBottom w:val="0"/>
          <w:divBdr>
            <w:top w:val="none" w:sz="0" w:space="0" w:color="auto"/>
            <w:left w:val="none" w:sz="0" w:space="0" w:color="auto"/>
            <w:bottom w:val="none" w:sz="0" w:space="0" w:color="auto"/>
            <w:right w:val="none" w:sz="0" w:space="0" w:color="auto"/>
          </w:divBdr>
        </w:div>
        <w:div w:id="1570267698">
          <w:marLeft w:val="0"/>
          <w:marRight w:val="0"/>
          <w:marTop w:val="0"/>
          <w:marBottom w:val="0"/>
          <w:divBdr>
            <w:top w:val="none" w:sz="0" w:space="0" w:color="auto"/>
            <w:left w:val="none" w:sz="0" w:space="0" w:color="auto"/>
            <w:bottom w:val="none" w:sz="0" w:space="0" w:color="auto"/>
            <w:right w:val="none" w:sz="0" w:space="0" w:color="auto"/>
          </w:divBdr>
        </w:div>
      </w:divsChild>
    </w:div>
    <w:div w:id="1412586572">
      <w:bodyDiv w:val="1"/>
      <w:marLeft w:val="0"/>
      <w:marRight w:val="0"/>
      <w:marTop w:val="0"/>
      <w:marBottom w:val="0"/>
      <w:divBdr>
        <w:top w:val="none" w:sz="0" w:space="0" w:color="auto"/>
        <w:left w:val="none" w:sz="0" w:space="0" w:color="auto"/>
        <w:bottom w:val="none" w:sz="0" w:space="0" w:color="auto"/>
        <w:right w:val="none" w:sz="0" w:space="0" w:color="auto"/>
      </w:divBdr>
    </w:div>
    <w:div w:id="1443382196">
      <w:bodyDiv w:val="1"/>
      <w:marLeft w:val="0"/>
      <w:marRight w:val="0"/>
      <w:marTop w:val="0"/>
      <w:marBottom w:val="0"/>
      <w:divBdr>
        <w:top w:val="none" w:sz="0" w:space="0" w:color="auto"/>
        <w:left w:val="none" w:sz="0" w:space="0" w:color="auto"/>
        <w:bottom w:val="none" w:sz="0" w:space="0" w:color="auto"/>
        <w:right w:val="none" w:sz="0" w:space="0" w:color="auto"/>
      </w:divBdr>
      <w:divsChild>
        <w:div w:id="113789939">
          <w:marLeft w:val="0"/>
          <w:marRight w:val="0"/>
          <w:marTop w:val="0"/>
          <w:marBottom w:val="0"/>
          <w:divBdr>
            <w:top w:val="none" w:sz="0" w:space="0" w:color="auto"/>
            <w:left w:val="none" w:sz="0" w:space="0" w:color="auto"/>
            <w:bottom w:val="none" w:sz="0" w:space="0" w:color="auto"/>
            <w:right w:val="none" w:sz="0" w:space="0" w:color="auto"/>
          </w:divBdr>
        </w:div>
        <w:div w:id="981035941">
          <w:marLeft w:val="0"/>
          <w:marRight w:val="0"/>
          <w:marTop w:val="0"/>
          <w:marBottom w:val="0"/>
          <w:divBdr>
            <w:top w:val="none" w:sz="0" w:space="0" w:color="auto"/>
            <w:left w:val="none" w:sz="0" w:space="0" w:color="auto"/>
            <w:bottom w:val="none" w:sz="0" w:space="0" w:color="auto"/>
            <w:right w:val="none" w:sz="0" w:space="0" w:color="auto"/>
          </w:divBdr>
        </w:div>
        <w:div w:id="798719236">
          <w:marLeft w:val="0"/>
          <w:marRight w:val="0"/>
          <w:marTop w:val="0"/>
          <w:marBottom w:val="0"/>
          <w:divBdr>
            <w:top w:val="none" w:sz="0" w:space="0" w:color="auto"/>
            <w:left w:val="none" w:sz="0" w:space="0" w:color="auto"/>
            <w:bottom w:val="none" w:sz="0" w:space="0" w:color="auto"/>
            <w:right w:val="none" w:sz="0" w:space="0" w:color="auto"/>
          </w:divBdr>
        </w:div>
        <w:div w:id="882253908">
          <w:marLeft w:val="0"/>
          <w:marRight w:val="0"/>
          <w:marTop w:val="0"/>
          <w:marBottom w:val="0"/>
          <w:divBdr>
            <w:top w:val="none" w:sz="0" w:space="0" w:color="auto"/>
            <w:left w:val="none" w:sz="0" w:space="0" w:color="auto"/>
            <w:bottom w:val="none" w:sz="0" w:space="0" w:color="auto"/>
            <w:right w:val="none" w:sz="0" w:space="0" w:color="auto"/>
          </w:divBdr>
        </w:div>
        <w:div w:id="1424493518">
          <w:marLeft w:val="0"/>
          <w:marRight w:val="0"/>
          <w:marTop w:val="0"/>
          <w:marBottom w:val="0"/>
          <w:divBdr>
            <w:top w:val="none" w:sz="0" w:space="0" w:color="auto"/>
            <w:left w:val="none" w:sz="0" w:space="0" w:color="auto"/>
            <w:bottom w:val="none" w:sz="0" w:space="0" w:color="auto"/>
            <w:right w:val="none" w:sz="0" w:space="0" w:color="auto"/>
          </w:divBdr>
        </w:div>
        <w:div w:id="1829242854">
          <w:marLeft w:val="0"/>
          <w:marRight w:val="0"/>
          <w:marTop w:val="0"/>
          <w:marBottom w:val="0"/>
          <w:divBdr>
            <w:top w:val="none" w:sz="0" w:space="0" w:color="auto"/>
            <w:left w:val="none" w:sz="0" w:space="0" w:color="auto"/>
            <w:bottom w:val="none" w:sz="0" w:space="0" w:color="auto"/>
            <w:right w:val="none" w:sz="0" w:space="0" w:color="auto"/>
          </w:divBdr>
        </w:div>
        <w:div w:id="433330705">
          <w:marLeft w:val="0"/>
          <w:marRight w:val="0"/>
          <w:marTop w:val="0"/>
          <w:marBottom w:val="0"/>
          <w:divBdr>
            <w:top w:val="none" w:sz="0" w:space="0" w:color="auto"/>
            <w:left w:val="none" w:sz="0" w:space="0" w:color="auto"/>
            <w:bottom w:val="none" w:sz="0" w:space="0" w:color="auto"/>
            <w:right w:val="none" w:sz="0" w:space="0" w:color="auto"/>
          </w:divBdr>
        </w:div>
        <w:div w:id="414013505">
          <w:marLeft w:val="0"/>
          <w:marRight w:val="0"/>
          <w:marTop w:val="0"/>
          <w:marBottom w:val="0"/>
          <w:divBdr>
            <w:top w:val="none" w:sz="0" w:space="0" w:color="auto"/>
            <w:left w:val="none" w:sz="0" w:space="0" w:color="auto"/>
            <w:bottom w:val="none" w:sz="0" w:space="0" w:color="auto"/>
            <w:right w:val="none" w:sz="0" w:space="0" w:color="auto"/>
          </w:divBdr>
        </w:div>
        <w:div w:id="1760251109">
          <w:marLeft w:val="0"/>
          <w:marRight w:val="0"/>
          <w:marTop w:val="0"/>
          <w:marBottom w:val="0"/>
          <w:divBdr>
            <w:top w:val="none" w:sz="0" w:space="0" w:color="auto"/>
            <w:left w:val="none" w:sz="0" w:space="0" w:color="auto"/>
            <w:bottom w:val="none" w:sz="0" w:space="0" w:color="auto"/>
            <w:right w:val="none" w:sz="0" w:space="0" w:color="auto"/>
          </w:divBdr>
        </w:div>
        <w:div w:id="226502062">
          <w:marLeft w:val="0"/>
          <w:marRight w:val="0"/>
          <w:marTop w:val="0"/>
          <w:marBottom w:val="0"/>
          <w:divBdr>
            <w:top w:val="none" w:sz="0" w:space="0" w:color="auto"/>
            <w:left w:val="none" w:sz="0" w:space="0" w:color="auto"/>
            <w:bottom w:val="none" w:sz="0" w:space="0" w:color="auto"/>
            <w:right w:val="none" w:sz="0" w:space="0" w:color="auto"/>
          </w:divBdr>
        </w:div>
        <w:div w:id="584144977">
          <w:marLeft w:val="0"/>
          <w:marRight w:val="0"/>
          <w:marTop w:val="0"/>
          <w:marBottom w:val="0"/>
          <w:divBdr>
            <w:top w:val="none" w:sz="0" w:space="0" w:color="auto"/>
            <w:left w:val="none" w:sz="0" w:space="0" w:color="auto"/>
            <w:bottom w:val="none" w:sz="0" w:space="0" w:color="auto"/>
            <w:right w:val="none" w:sz="0" w:space="0" w:color="auto"/>
          </w:divBdr>
        </w:div>
        <w:div w:id="1027833326">
          <w:marLeft w:val="0"/>
          <w:marRight w:val="0"/>
          <w:marTop w:val="0"/>
          <w:marBottom w:val="0"/>
          <w:divBdr>
            <w:top w:val="none" w:sz="0" w:space="0" w:color="auto"/>
            <w:left w:val="none" w:sz="0" w:space="0" w:color="auto"/>
            <w:bottom w:val="none" w:sz="0" w:space="0" w:color="auto"/>
            <w:right w:val="none" w:sz="0" w:space="0" w:color="auto"/>
          </w:divBdr>
        </w:div>
        <w:div w:id="889808995">
          <w:marLeft w:val="0"/>
          <w:marRight w:val="0"/>
          <w:marTop w:val="0"/>
          <w:marBottom w:val="0"/>
          <w:divBdr>
            <w:top w:val="none" w:sz="0" w:space="0" w:color="auto"/>
            <w:left w:val="none" w:sz="0" w:space="0" w:color="auto"/>
            <w:bottom w:val="none" w:sz="0" w:space="0" w:color="auto"/>
            <w:right w:val="none" w:sz="0" w:space="0" w:color="auto"/>
          </w:divBdr>
        </w:div>
        <w:div w:id="1216160781">
          <w:marLeft w:val="0"/>
          <w:marRight w:val="0"/>
          <w:marTop w:val="0"/>
          <w:marBottom w:val="0"/>
          <w:divBdr>
            <w:top w:val="none" w:sz="0" w:space="0" w:color="auto"/>
            <w:left w:val="none" w:sz="0" w:space="0" w:color="auto"/>
            <w:bottom w:val="none" w:sz="0" w:space="0" w:color="auto"/>
            <w:right w:val="none" w:sz="0" w:space="0" w:color="auto"/>
          </w:divBdr>
        </w:div>
        <w:div w:id="488904024">
          <w:marLeft w:val="0"/>
          <w:marRight w:val="0"/>
          <w:marTop w:val="0"/>
          <w:marBottom w:val="0"/>
          <w:divBdr>
            <w:top w:val="none" w:sz="0" w:space="0" w:color="auto"/>
            <w:left w:val="none" w:sz="0" w:space="0" w:color="auto"/>
            <w:bottom w:val="none" w:sz="0" w:space="0" w:color="auto"/>
            <w:right w:val="none" w:sz="0" w:space="0" w:color="auto"/>
          </w:divBdr>
        </w:div>
        <w:div w:id="1470392816">
          <w:marLeft w:val="0"/>
          <w:marRight w:val="0"/>
          <w:marTop w:val="0"/>
          <w:marBottom w:val="0"/>
          <w:divBdr>
            <w:top w:val="none" w:sz="0" w:space="0" w:color="auto"/>
            <w:left w:val="none" w:sz="0" w:space="0" w:color="auto"/>
            <w:bottom w:val="none" w:sz="0" w:space="0" w:color="auto"/>
            <w:right w:val="none" w:sz="0" w:space="0" w:color="auto"/>
          </w:divBdr>
        </w:div>
        <w:div w:id="1442720240">
          <w:marLeft w:val="0"/>
          <w:marRight w:val="0"/>
          <w:marTop w:val="0"/>
          <w:marBottom w:val="0"/>
          <w:divBdr>
            <w:top w:val="none" w:sz="0" w:space="0" w:color="auto"/>
            <w:left w:val="none" w:sz="0" w:space="0" w:color="auto"/>
            <w:bottom w:val="none" w:sz="0" w:space="0" w:color="auto"/>
            <w:right w:val="none" w:sz="0" w:space="0" w:color="auto"/>
          </w:divBdr>
        </w:div>
        <w:div w:id="1610770898">
          <w:marLeft w:val="0"/>
          <w:marRight w:val="0"/>
          <w:marTop w:val="0"/>
          <w:marBottom w:val="0"/>
          <w:divBdr>
            <w:top w:val="none" w:sz="0" w:space="0" w:color="auto"/>
            <w:left w:val="none" w:sz="0" w:space="0" w:color="auto"/>
            <w:bottom w:val="none" w:sz="0" w:space="0" w:color="auto"/>
            <w:right w:val="none" w:sz="0" w:space="0" w:color="auto"/>
          </w:divBdr>
        </w:div>
        <w:div w:id="1074161244">
          <w:marLeft w:val="0"/>
          <w:marRight w:val="0"/>
          <w:marTop w:val="0"/>
          <w:marBottom w:val="0"/>
          <w:divBdr>
            <w:top w:val="none" w:sz="0" w:space="0" w:color="auto"/>
            <w:left w:val="none" w:sz="0" w:space="0" w:color="auto"/>
            <w:bottom w:val="none" w:sz="0" w:space="0" w:color="auto"/>
            <w:right w:val="none" w:sz="0" w:space="0" w:color="auto"/>
          </w:divBdr>
        </w:div>
        <w:div w:id="2103640517">
          <w:marLeft w:val="0"/>
          <w:marRight w:val="0"/>
          <w:marTop w:val="0"/>
          <w:marBottom w:val="0"/>
          <w:divBdr>
            <w:top w:val="none" w:sz="0" w:space="0" w:color="auto"/>
            <w:left w:val="none" w:sz="0" w:space="0" w:color="auto"/>
            <w:bottom w:val="none" w:sz="0" w:space="0" w:color="auto"/>
            <w:right w:val="none" w:sz="0" w:space="0" w:color="auto"/>
          </w:divBdr>
        </w:div>
        <w:div w:id="1797525171">
          <w:marLeft w:val="0"/>
          <w:marRight w:val="0"/>
          <w:marTop w:val="0"/>
          <w:marBottom w:val="0"/>
          <w:divBdr>
            <w:top w:val="none" w:sz="0" w:space="0" w:color="auto"/>
            <w:left w:val="none" w:sz="0" w:space="0" w:color="auto"/>
            <w:bottom w:val="none" w:sz="0" w:space="0" w:color="auto"/>
            <w:right w:val="none" w:sz="0" w:space="0" w:color="auto"/>
          </w:divBdr>
        </w:div>
        <w:div w:id="1688483153">
          <w:marLeft w:val="0"/>
          <w:marRight w:val="0"/>
          <w:marTop w:val="0"/>
          <w:marBottom w:val="0"/>
          <w:divBdr>
            <w:top w:val="none" w:sz="0" w:space="0" w:color="auto"/>
            <w:left w:val="none" w:sz="0" w:space="0" w:color="auto"/>
            <w:bottom w:val="none" w:sz="0" w:space="0" w:color="auto"/>
            <w:right w:val="none" w:sz="0" w:space="0" w:color="auto"/>
          </w:divBdr>
        </w:div>
        <w:div w:id="83037083">
          <w:marLeft w:val="0"/>
          <w:marRight w:val="0"/>
          <w:marTop w:val="0"/>
          <w:marBottom w:val="0"/>
          <w:divBdr>
            <w:top w:val="none" w:sz="0" w:space="0" w:color="auto"/>
            <w:left w:val="none" w:sz="0" w:space="0" w:color="auto"/>
            <w:bottom w:val="none" w:sz="0" w:space="0" w:color="auto"/>
            <w:right w:val="none" w:sz="0" w:space="0" w:color="auto"/>
          </w:divBdr>
        </w:div>
        <w:div w:id="1042751919">
          <w:marLeft w:val="0"/>
          <w:marRight w:val="0"/>
          <w:marTop w:val="0"/>
          <w:marBottom w:val="0"/>
          <w:divBdr>
            <w:top w:val="none" w:sz="0" w:space="0" w:color="auto"/>
            <w:left w:val="none" w:sz="0" w:space="0" w:color="auto"/>
            <w:bottom w:val="none" w:sz="0" w:space="0" w:color="auto"/>
            <w:right w:val="none" w:sz="0" w:space="0" w:color="auto"/>
          </w:divBdr>
        </w:div>
        <w:div w:id="1096364114">
          <w:marLeft w:val="0"/>
          <w:marRight w:val="0"/>
          <w:marTop w:val="0"/>
          <w:marBottom w:val="0"/>
          <w:divBdr>
            <w:top w:val="none" w:sz="0" w:space="0" w:color="auto"/>
            <w:left w:val="none" w:sz="0" w:space="0" w:color="auto"/>
            <w:bottom w:val="none" w:sz="0" w:space="0" w:color="auto"/>
            <w:right w:val="none" w:sz="0" w:space="0" w:color="auto"/>
          </w:divBdr>
        </w:div>
        <w:div w:id="1139224257">
          <w:marLeft w:val="0"/>
          <w:marRight w:val="0"/>
          <w:marTop w:val="0"/>
          <w:marBottom w:val="0"/>
          <w:divBdr>
            <w:top w:val="none" w:sz="0" w:space="0" w:color="auto"/>
            <w:left w:val="none" w:sz="0" w:space="0" w:color="auto"/>
            <w:bottom w:val="none" w:sz="0" w:space="0" w:color="auto"/>
            <w:right w:val="none" w:sz="0" w:space="0" w:color="auto"/>
          </w:divBdr>
        </w:div>
        <w:div w:id="1118455124">
          <w:marLeft w:val="0"/>
          <w:marRight w:val="0"/>
          <w:marTop w:val="0"/>
          <w:marBottom w:val="0"/>
          <w:divBdr>
            <w:top w:val="none" w:sz="0" w:space="0" w:color="auto"/>
            <w:left w:val="none" w:sz="0" w:space="0" w:color="auto"/>
            <w:bottom w:val="none" w:sz="0" w:space="0" w:color="auto"/>
            <w:right w:val="none" w:sz="0" w:space="0" w:color="auto"/>
          </w:divBdr>
        </w:div>
        <w:div w:id="929237431">
          <w:marLeft w:val="0"/>
          <w:marRight w:val="0"/>
          <w:marTop w:val="0"/>
          <w:marBottom w:val="0"/>
          <w:divBdr>
            <w:top w:val="none" w:sz="0" w:space="0" w:color="auto"/>
            <w:left w:val="none" w:sz="0" w:space="0" w:color="auto"/>
            <w:bottom w:val="none" w:sz="0" w:space="0" w:color="auto"/>
            <w:right w:val="none" w:sz="0" w:space="0" w:color="auto"/>
          </w:divBdr>
        </w:div>
        <w:div w:id="1010640680">
          <w:marLeft w:val="0"/>
          <w:marRight w:val="0"/>
          <w:marTop w:val="0"/>
          <w:marBottom w:val="0"/>
          <w:divBdr>
            <w:top w:val="none" w:sz="0" w:space="0" w:color="auto"/>
            <w:left w:val="none" w:sz="0" w:space="0" w:color="auto"/>
            <w:bottom w:val="none" w:sz="0" w:space="0" w:color="auto"/>
            <w:right w:val="none" w:sz="0" w:space="0" w:color="auto"/>
          </w:divBdr>
        </w:div>
        <w:div w:id="978150472">
          <w:marLeft w:val="0"/>
          <w:marRight w:val="0"/>
          <w:marTop w:val="0"/>
          <w:marBottom w:val="0"/>
          <w:divBdr>
            <w:top w:val="none" w:sz="0" w:space="0" w:color="auto"/>
            <w:left w:val="none" w:sz="0" w:space="0" w:color="auto"/>
            <w:bottom w:val="none" w:sz="0" w:space="0" w:color="auto"/>
            <w:right w:val="none" w:sz="0" w:space="0" w:color="auto"/>
          </w:divBdr>
        </w:div>
        <w:div w:id="1214776781">
          <w:marLeft w:val="0"/>
          <w:marRight w:val="0"/>
          <w:marTop w:val="0"/>
          <w:marBottom w:val="0"/>
          <w:divBdr>
            <w:top w:val="none" w:sz="0" w:space="0" w:color="auto"/>
            <w:left w:val="none" w:sz="0" w:space="0" w:color="auto"/>
            <w:bottom w:val="none" w:sz="0" w:space="0" w:color="auto"/>
            <w:right w:val="none" w:sz="0" w:space="0" w:color="auto"/>
          </w:divBdr>
        </w:div>
        <w:div w:id="285813055">
          <w:marLeft w:val="0"/>
          <w:marRight w:val="0"/>
          <w:marTop w:val="0"/>
          <w:marBottom w:val="0"/>
          <w:divBdr>
            <w:top w:val="none" w:sz="0" w:space="0" w:color="auto"/>
            <w:left w:val="none" w:sz="0" w:space="0" w:color="auto"/>
            <w:bottom w:val="none" w:sz="0" w:space="0" w:color="auto"/>
            <w:right w:val="none" w:sz="0" w:space="0" w:color="auto"/>
          </w:divBdr>
        </w:div>
        <w:div w:id="1731879545">
          <w:marLeft w:val="0"/>
          <w:marRight w:val="0"/>
          <w:marTop w:val="0"/>
          <w:marBottom w:val="0"/>
          <w:divBdr>
            <w:top w:val="none" w:sz="0" w:space="0" w:color="auto"/>
            <w:left w:val="none" w:sz="0" w:space="0" w:color="auto"/>
            <w:bottom w:val="none" w:sz="0" w:space="0" w:color="auto"/>
            <w:right w:val="none" w:sz="0" w:space="0" w:color="auto"/>
          </w:divBdr>
        </w:div>
        <w:div w:id="1933852092">
          <w:marLeft w:val="0"/>
          <w:marRight w:val="0"/>
          <w:marTop w:val="0"/>
          <w:marBottom w:val="0"/>
          <w:divBdr>
            <w:top w:val="none" w:sz="0" w:space="0" w:color="auto"/>
            <w:left w:val="none" w:sz="0" w:space="0" w:color="auto"/>
            <w:bottom w:val="none" w:sz="0" w:space="0" w:color="auto"/>
            <w:right w:val="none" w:sz="0" w:space="0" w:color="auto"/>
          </w:divBdr>
        </w:div>
        <w:div w:id="1774785805">
          <w:marLeft w:val="0"/>
          <w:marRight w:val="0"/>
          <w:marTop w:val="0"/>
          <w:marBottom w:val="0"/>
          <w:divBdr>
            <w:top w:val="none" w:sz="0" w:space="0" w:color="auto"/>
            <w:left w:val="none" w:sz="0" w:space="0" w:color="auto"/>
            <w:bottom w:val="none" w:sz="0" w:space="0" w:color="auto"/>
            <w:right w:val="none" w:sz="0" w:space="0" w:color="auto"/>
          </w:divBdr>
        </w:div>
        <w:div w:id="370569546">
          <w:marLeft w:val="0"/>
          <w:marRight w:val="0"/>
          <w:marTop w:val="0"/>
          <w:marBottom w:val="0"/>
          <w:divBdr>
            <w:top w:val="none" w:sz="0" w:space="0" w:color="auto"/>
            <w:left w:val="none" w:sz="0" w:space="0" w:color="auto"/>
            <w:bottom w:val="none" w:sz="0" w:space="0" w:color="auto"/>
            <w:right w:val="none" w:sz="0" w:space="0" w:color="auto"/>
          </w:divBdr>
        </w:div>
      </w:divsChild>
    </w:div>
    <w:div w:id="1454330609">
      <w:bodyDiv w:val="1"/>
      <w:marLeft w:val="0"/>
      <w:marRight w:val="0"/>
      <w:marTop w:val="0"/>
      <w:marBottom w:val="0"/>
      <w:divBdr>
        <w:top w:val="none" w:sz="0" w:space="0" w:color="auto"/>
        <w:left w:val="none" w:sz="0" w:space="0" w:color="auto"/>
        <w:bottom w:val="none" w:sz="0" w:space="0" w:color="auto"/>
        <w:right w:val="none" w:sz="0" w:space="0" w:color="auto"/>
      </w:divBdr>
    </w:div>
    <w:div w:id="1488940706">
      <w:bodyDiv w:val="1"/>
      <w:marLeft w:val="0"/>
      <w:marRight w:val="0"/>
      <w:marTop w:val="0"/>
      <w:marBottom w:val="0"/>
      <w:divBdr>
        <w:top w:val="none" w:sz="0" w:space="0" w:color="auto"/>
        <w:left w:val="none" w:sz="0" w:space="0" w:color="auto"/>
        <w:bottom w:val="none" w:sz="0" w:space="0" w:color="auto"/>
        <w:right w:val="none" w:sz="0" w:space="0" w:color="auto"/>
      </w:divBdr>
    </w:div>
    <w:div w:id="1510679301">
      <w:bodyDiv w:val="1"/>
      <w:marLeft w:val="0"/>
      <w:marRight w:val="0"/>
      <w:marTop w:val="0"/>
      <w:marBottom w:val="0"/>
      <w:divBdr>
        <w:top w:val="none" w:sz="0" w:space="0" w:color="auto"/>
        <w:left w:val="none" w:sz="0" w:space="0" w:color="auto"/>
        <w:bottom w:val="none" w:sz="0" w:space="0" w:color="auto"/>
        <w:right w:val="none" w:sz="0" w:space="0" w:color="auto"/>
      </w:divBdr>
    </w:div>
    <w:div w:id="1719474386">
      <w:bodyDiv w:val="1"/>
      <w:marLeft w:val="0"/>
      <w:marRight w:val="0"/>
      <w:marTop w:val="0"/>
      <w:marBottom w:val="0"/>
      <w:divBdr>
        <w:top w:val="none" w:sz="0" w:space="0" w:color="auto"/>
        <w:left w:val="none" w:sz="0" w:space="0" w:color="auto"/>
        <w:bottom w:val="none" w:sz="0" w:space="0" w:color="auto"/>
        <w:right w:val="none" w:sz="0" w:space="0" w:color="auto"/>
      </w:divBdr>
    </w:div>
    <w:div w:id="1729181489">
      <w:bodyDiv w:val="1"/>
      <w:marLeft w:val="0"/>
      <w:marRight w:val="0"/>
      <w:marTop w:val="0"/>
      <w:marBottom w:val="0"/>
      <w:divBdr>
        <w:top w:val="none" w:sz="0" w:space="0" w:color="auto"/>
        <w:left w:val="none" w:sz="0" w:space="0" w:color="auto"/>
        <w:bottom w:val="none" w:sz="0" w:space="0" w:color="auto"/>
        <w:right w:val="none" w:sz="0" w:space="0" w:color="auto"/>
      </w:divBdr>
      <w:divsChild>
        <w:div w:id="881554251">
          <w:marLeft w:val="0"/>
          <w:marRight w:val="0"/>
          <w:marTop w:val="0"/>
          <w:marBottom w:val="0"/>
          <w:divBdr>
            <w:top w:val="none" w:sz="0" w:space="0" w:color="auto"/>
            <w:left w:val="none" w:sz="0" w:space="0" w:color="auto"/>
            <w:bottom w:val="none" w:sz="0" w:space="0" w:color="auto"/>
            <w:right w:val="none" w:sz="0" w:space="0" w:color="auto"/>
          </w:divBdr>
        </w:div>
        <w:div w:id="1013996386">
          <w:marLeft w:val="0"/>
          <w:marRight w:val="0"/>
          <w:marTop w:val="0"/>
          <w:marBottom w:val="0"/>
          <w:divBdr>
            <w:top w:val="none" w:sz="0" w:space="0" w:color="auto"/>
            <w:left w:val="none" w:sz="0" w:space="0" w:color="auto"/>
            <w:bottom w:val="none" w:sz="0" w:space="0" w:color="auto"/>
            <w:right w:val="none" w:sz="0" w:space="0" w:color="auto"/>
          </w:divBdr>
        </w:div>
      </w:divsChild>
    </w:div>
    <w:div w:id="1738435998">
      <w:bodyDiv w:val="1"/>
      <w:marLeft w:val="0"/>
      <w:marRight w:val="0"/>
      <w:marTop w:val="0"/>
      <w:marBottom w:val="0"/>
      <w:divBdr>
        <w:top w:val="none" w:sz="0" w:space="0" w:color="auto"/>
        <w:left w:val="none" w:sz="0" w:space="0" w:color="auto"/>
        <w:bottom w:val="none" w:sz="0" w:space="0" w:color="auto"/>
        <w:right w:val="none" w:sz="0" w:space="0" w:color="auto"/>
      </w:divBdr>
    </w:div>
    <w:div w:id="1780486319">
      <w:bodyDiv w:val="1"/>
      <w:marLeft w:val="0"/>
      <w:marRight w:val="0"/>
      <w:marTop w:val="0"/>
      <w:marBottom w:val="0"/>
      <w:divBdr>
        <w:top w:val="none" w:sz="0" w:space="0" w:color="auto"/>
        <w:left w:val="none" w:sz="0" w:space="0" w:color="auto"/>
        <w:bottom w:val="none" w:sz="0" w:space="0" w:color="auto"/>
        <w:right w:val="none" w:sz="0" w:space="0" w:color="auto"/>
      </w:divBdr>
      <w:divsChild>
        <w:div w:id="799883128">
          <w:marLeft w:val="0"/>
          <w:marRight w:val="0"/>
          <w:marTop w:val="0"/>
          <w:marBottom w:val="0"/>
          <w:divBdr>
            <w:top w:val="none" w:sz="0" w:space="0" w:color="auto"/>
            <w:left w:val="none" w:sz="0" w:space="0" w:color="auto"/>
            <w:bottom w:val="none" w:sz="0" w:space="0" w:color="auto"/>
            <w:right w:val="none" w:sz="0" w:space="0" w:color="auto"/>
          </w:divBdr>
        </w:div>
      </w:divsChild>
    </w:div>
    <w:div w:id="1798067482">
      <w:bodyDiv w:val="1"/>
      <w:marLeft w:val="0"/>
      <w:marRight w:val="0"/>
      <w:marTop w:val="0"/>
      <w:marBottom w:val="0"/>
      <w:divBdr>
        <w:top w:val="none" w:sz="0" w:space="0" w:color="auto"/>
        <w:left w:val="none" w:sz="0" w:space="0" w:color="auto"/>
        <w:bottom w:val="none" w:sz="0" w:space="0" w:color="auto"/>
        <w:right w:val="none" w:sz="0" w:space="0" w:color="auto"/>
      </w:divBdr>
    </w:div>
    <w:div w:id="1834950718">
      <w:bodyDiv w:val="1"/>
      <w:marLeft w:val="0"/>
      <w:marRight w:val="0"/>
      <w:marTop w:val="0"/>
      <w:marBottom w:val="0"/>
      <w:divBdr>
        <w:top w:val="none" w:sz="0" w:space="0" w:color="auto"/>
        <w:left w:val="none" w:sz="0" w:space="0" w:color="auto"/>
        <w:bottom w:val="none" w:sz="0" w:space="0" w:color="auto"/>
        <w:right w:val="none" w:sz="0" w:space="0" w:color="auto"/>
      </w:divBdr>
      <w:divsChild>
        <w:div w:id="1713846508">
          <w:marLeft w:val="0"/>
          <w:marRight w:val="0"/>
          <w:marTop w:val="0"/>
          <w:marBottom w:val="0"/>
          <w:divBdr>
            <w:top w:val="none" w:sz="0" w:space="0" w:color="auto"/>
            <w:left w:val="none" w:sz="0" w:space="0" w:color="auto"/>
            <w:bottom w:val="none" w:sz="0" w:space="0" w:color="auto"/>
            <w:right w:val="none" w:sz="0" w:space="0" w:color="auto"/>
          </w:divBdr>
        </w:div>
        <w:div w:id="1004091782">
          <w:marLeft w:val="0"/>
          <w:marRight w:val="0"/>
          <w:marTop w:val="0"/>
          <w:marBottom w:val="0"/>
          <w:divBdr>
            <w:top w:val="none" w:sz="0" w:space="0" w:color="auto"/>
            <w:left w:val="none" w:sz="0" w:space="0" w:color="auto"/>
            <w:bottom w:val="none" w:sz="0" w:space="0" w:color="auto"/>
            <w:right w:val="none" w:sz="0" w:space="0" w:color="auto"/>
          </w:divBdr>
        </w:div>
        <w:div w:id="1628386993">
          <w:marLeft w:val="0"/>
          <w:marRight w:val="0"/>
          <w:marTop w:val="0"/>
          <w:marBottom w:val="0"/>
          <w:divBdr>
            <w:top w:val="none" w:sz="0" w:space="0" w:color="auto"/>
            <w:left w:val="none" w:sz="0" w:space="0" w:color="auto"/>
            <w:bottom w:val="none" w:sz="0" w:space="0" w:color="auto"/>
            <w:right w:val="none" w:sz="0" w:space="0" w:color="auto"/>
          </w:divBdr>
        </w:div>
        <w:div w:id="1236665801">
          <w:marLeft w:val="0"/>
          <w:marRight w:val="0"/>
          <w:marTop w:val="0"/>
          <w:marBottom w:val="0"/>
          <w:divBdr>
            <w:top w:val="none" w:sz="0" w:space="0" w:color="auto"/>
            <w:left w:val="none" w:sz="0" w:space="0" w:color="auto"/>
            <w:bottom w:val="none" w:sz="0" w:space="0" w:color="auto"/>
            <w:right w:val="none" w:sz="0" w:space="0" w:color="auto"/>
          </w:divBdr>
        </w:div>
      </w:divsChild>
    </w:div>
    <w:div w:id="1835487282">
      <w:bodyDiv w:val="1"/>
      <w:marLeft w:val="0"/>
      <w:marRight w:val="0"/>
      <w:marTop w:val="0"/>
      <w:marBottom w:val="0"/>
      <w:divBdr>
        <w:top w:val="none" w:sz="0" w:space="0" w:color="auto"/>
        <w:left w:val="none" w:sz="0" w:space="0" w:color="auto"/>
        <w:bottom w:val="none" w:sz="0" w:space="0" w:color="auto"/>
        <w:right w:val="none" w:sz="0" w:space="0" w:color="auto"/>
      </w:divBdr>
    </w:div>
    <w:div w:id="1837066710">
      <w:bodyDiv w:val="1"/>
      <w:marLeft w:val="0"/>
      <w:marRight w:val="0"/>
      <w:marTop w:val="0"/>
      <w:marBottom w:val="0"/>
      <w:divBdr>
        <w:top w:val="none" w:sz="0" w:space="0" w:color="auto"/>
        <w:left w:val="none" w:sz="0" w:space="0" w:color="auto"/>
        <w:bottom w:val="none" w:sz="0" w:space="0" w:color="auto"/>
        <w:right w:val="none" w:sz="0" w:space="0" w:color="auto"/>
      </w:divBdr>
    </w:div>
    <w:div w:id="1868987709">
      <w:bodyDiv w:val="1"/>
      <w:marLeft w:val="0"/>
      <w:marRight w:val="0"/>
      <w:marTop w:val="0"/>
      <w:marBottom w:val="0"/>
      <w:divBdr>
        <w:top w:val="none" w:sz="0" w:space="0" w:color="auto"/>
        <w:left w:val="none" w:sz="0" w:space="0" w:color="auto"/>
        <w:bottom w:val="none" w:sz="0" w:space="0" w:color="auto"/>
        <w:right w:val="none" w:sz="0" w:space="0" w:color="auto"/>
      </w:divBdr>
      <w:divsChild>
        <w:div w:id="643239241">
          <w:marLeft w:val="0"/>
          <w:marRight w:val="0"/>
          <w:marTop w:val="0"/>
          <w:marBottom w:val="0"/>
          <w:divBdr>
            <w:top w:val="none" w:sz="0" w:space="0" w:color="auto"/>
            <w:left w:val="none" w:sz="0" w:space="0" w:color="auto"/>
            <w:bottom w:val="none" w:sz="0" w:space="0" w:color="auto"/>
            <w:right w:val="none" w:sz="0" w:space="0" w:color="auto"/>
          </w:divBdr>
        </w:div>
        <w:div w:id="1016076205">
          <w:marLeft w:val="0"/>
          <w:marRight w:val="0"/>
          <w:marTop w:val="0"/>
          <w:marBottom w:val="0"/>
          <w:divBdr>
            <w:top w:val="none" w:sz="0" w:space="0" w:color="auto"/>
            <w:left w:val="none" w:sz="0" w:space="0" w:color="auto"/>
            <w:bottom w:val="none" w:sz="0" w:space="0" w:color="auto"/>
            <w:right w:val="none" w:sz="0" w:space="0" w:color="auto"/>
          </w:divBdr>
        </w:div>
        <w:div w:id="1420786109">
          <w:marLeft w:val="0"/>
          <w:marRight w:val="0"/>
          <w:marTop w:val="0"/>
          <w:marBottom w:val="0"/>
          <w:divBdr>
            <w:top w:val="none" w:sz="0" w:space="0" w:color="auto"/>
            <w:left w:val="none" w:sz="0" w:space="0" w:color="auto"/>
            <w:bottom w:val="none" w:sz="0" w:space="0" w:color="auto"/>
            <w:right w:val="none" w:sz="0" w:space="0" w:color="auto"/>
          </w:divBdr>
        </w:div>
        <w:div w:id="4135720">
          <w:marLeft w:val="0"/>
          <w:marRight w:val="0"/>
          <w:marTop w:val="0"/>
          <w:marBottom w:val="0"/>
          <w:divBdr>
            <w:top w:val="none" w:sz="0" w:space="0" w:color="auto"/>
            <w:left w:val="none" w:sz="0" w:space="0" w:color="auto"/>
            <w:bottom w:val="none" w:sz="0" w:space="0" w:color="auto"/>
            <w:right w:val="none" w:sz="0" w:space="0" w:color="auto"/>
          </w:divBdr>
        </w:div>
      </w:divsChild>
    </w:div>
    <w:div w:id="1920022036">
      <w:bodyDiv w:val="1"/>
      <w:marLeft w:val="0"/>
      <w:marRight w:val="0"/>
      <w:marTop w:val="0"/>
      <w:marBottom w:val="0"/>
      <w:divBdr>
        <w:top w:val="none" w:sz="0" w:space="0" w:color="auto"/>
        <w:left w:val="none" w:sz="0" w:space="0" w:color="auto"/>
        <w:bottom w:val="none" w:sz="0" w:space="0" w:color="auto"/>
        <w:right w:val="none" w:sz="0" w:space="0" w:color="auto"/>
      </w:divBdr>
    </w:div>
    <w:div w:id="1921406304">
      <w:bodyDiv w:val="1"/>
      <w:marLeft w:val="0"/>
      <w:marRight w:val="0"/>
      <w:marTop w:val="0"/>
      <w:marBottom w:val="0"/>
      <w:divBdr>
        <w:top w:val="none" w:sz="0" w:space="0" w:color="auto"/>
        <w:left w:val="none" w:sz="0" w:space="0" w:color="auto"/>
        <w:bottom w:val="none" w:sz="0" w:space="0" w:color="auto"/>
        <w:right w:val="none" w:sz="0" w:space="0" w:color="auto"/>
      </w:divBdr>
      <w:divsChild>
        <w:div w:id="628439607">
          <w:marLeft w:val="0"/>
          <w:marRight w:val="0"/>
          <w:marTop w:val="0"/>
          <w:marBottom w:val="0"/>
          <w:divBdr>
            <w:top w:val="none" w:sz="0" w:space="0" w:color="auto"/>
            <w:left w:val="none" w:sz="0" w:space="0" w:color="auto"/>
            <w:bottom w:val="none" w:sz="0" w:space="0" w:color="auto"/>
            <w:right w:val="none" w:sz="0" w:space="0" w:color="auto"/>
          </w:divBdr>
        </w:div>
        <w:div w:id="1858080852">
          <w:marLeft w:val="0"/>
          <w:marRight w:val="0"/>
          <w:marTop w:val="0"/>
          <w:marBottom w:val="0"/>
          <w:divBdr>
            <w:top w:val="none" w:sz="0" w:space="0" w:color="auto"/>
            <w:left w:val="none" w:sz="0" w:space="0" w:color="auto"/>
            <w:bottom w:val="none" w:sz="0" w:space="0" w:color="auto"/>
            <w:right w:val="none" w:sz="0" w:space="0" w:color="auto"/>
          </w:divBdr>
        </w:div>
        <w:div w:id="1772892155">
          <w:marLeft w:val="0"/>
          <w:marRight w:val="0"/>
          <w:marTop w:val="0"/>
          <w:marBottom w:val="0"/>
          <w:divBdr>
            <w:top w:val="none" w:sz="0" w:space="0" w:color="auto"/>
            <w:left w:val="none" w:sz="0" w:space="0" w:color="auto"/>
            <w:bottom w:val="none" w:sz="0" w:space="0" w:color="auto"/>
            <w:right w:val="none" w:sz="0" w:space="0" w:color="auto"/>
          </w:divBdr>
        </w:div>
        <w:div w:id="1044406044">
          <w:marLeft w:val="0"/>
          <w:marRight w:val="0"/>
          <w:marTop w:val="0"/>
          <w:marBottom w:val="0"/>
          <w:divBdr>
            <w:top w:val="none" w:sz="0" w:space="0" w:color="auto"/>
            <w:left w:val="none" w:sz="0" w:space="0" w:color="auto"/>
            <w:bottom w:val="none" w:sz="0" w:space="0" w:color="auto"/>
            <w:right w:val="none" w:sz="0" w:space="0" w:color="auto"/>
          </w:divBdr>
        </w:div>
        <w:div w:id="1233396363">
          <w:marLeft w:val="0"/>
          <w:marRight w:val="0"/>
          <w:marTop w:val="0"/>
          <w:marBottom w:val="0"/>
          <w:divBdr>
            <w:top w:val="none" w:sz="0" w:space="0" w:color="auto"/>
            <w:left w:val="none" w:sz="0" w:space="0" w:color="auto"/>
            <w:bottom w:val="none" w:sz="0" w:space="0" w:color="auto"/>
            <w:right w:val="none" w:sz="0" w:space="0" w:color="auto"/>
          </w:divBdr>
        </w:div>
        <w:div w:id="1242328533">
          <w:marLeft w:val="0"/>
          <w:marRight w:val="0"/>
          <w:marTop w:val="0"/>
          <w:marBottom w:val="0"/>
          <w:divBdr>
            <w:top w:val="none" w:sz="0" w:space="0" w:color="auto"/>
            <w:left w:val="none" w:sz="0" w:space="0" w:color="auto"/>
            <w:bottom w:val="none" w:sz="0" w:space="0" w:color="auto"/>
            <w:right w:val="none" w:sz="0" w:space="0" w:color="auto"/>
          </w:divBdr>
        </w:div>
        <w:div w:id="718284576">
          <w:marLeft w:val="0"/>
          <w:marRight w:val="0"/>
          <w:marTop w:val="0"/>
          <w:marBottom w:val="0"/>
          <w:divBdr>
            <w:top w:val="none" w:sz="0" w:space="0" w:color="auto"/>
            <w:left w:val="none" w:sz="0" w:space="0" w:color="auto"/>
            <w:bottom w:val="none" w:sz="0" w:space="0" w:color="auto"/>
            <w:right w:val="none" w:sz="0" w:space="0" w:color="auto"/>
          </w:divBdr>
        </w:div>
        <w:div w:id="97070472">
          <w:marLeft w:val="0"/>
          <w:marRight w:val="0"/>
          <w:marTop w:val="0"/>
          <w:marBottom w:val="0"/>
          <w:divBdr>
            <w:top w:val="none" w:sz="0" w:space="0" w:color="auto"/>
            <w:left w:val="none" w:sz="0" w:space="0" w:color="auto"/>
            <w:bottom w:val="none" w:sz="0" w:space="0" w:color="auto"/>
            <w:right w:val="none" w:sz="0" w:space="0" w:color="auto"/>
          </w:divBdr>
        </w:div>
        <w:div w:id="1509129729">
          <w:marLeft w:val="0"/>
          <w:marRight w:val="0"/>
          <w:marTop w:val="0"/>
          <w:marBottom w:val="0"/>
          <w:divBdr>
            <w:top w:val="none" w:sz="0" w:space="0" w:color="auto"/>
            <w:left w:val="none" w:sz="0" w:space="0" w:color="auto"/>
            <w:bottom w:val="none" w:sz="0" w:space="0" w:color="auto"/>
            <w:right w:val="none" w:sz="0" w:space="0" w:color="auto"/>
          </w:divBdr>
        </w:div>
        <w:div w:id="116796146">
          <w:marLeft w:val="0"/>
          <w:marRight w:val="0"/>
          <w:marTop w:val="0"/>
          <w:marBottom w:val="0"/>
          <w:divBdr>
            <w:top w:val="none" w:sz="0" w:space="0" w:color="auto"/>
            <w:left w:val="none" w:sz="0" w:space="0" w:color="auto"/>
            <w:bottom w:val="none" w:sz="0" w:space="0" w:color="auto"/>
            <w:right w:val="none" w:sz="0" w:space="0" w:color="auto"/>
          </w:divBdr>
        </w:div>
        <w:div w:id="714046220">
          <w:marLeft w:val="0"/>
          <w:marRight w:val="0"/>
          <w:marTop w:val="0"/>
          <w:marBottom w:val="0"/>
          <w:divBdr>
            <w:top w:val="none" w:sz="0" w:space="0" w:color="auto"/>
            <w:left w:val="none" w:sz="0" w:space="0" w:color="auto"/>
            <w:bottom w:val="none" w:sz="0" w:space="0" w:color="auto"/>
            <w:right w:val="none" w:sz="0" w:space="0" w:color="auto"/>
          </w:divBdr>
        </w:div>
        <w:div w:id="718095276">
          <w:marLeft w:val="0"/>
          <w:marRight w:val="0"/>
          <w:marTop w:val="0"/>
          <w:marBottom w:val="0"/>
          <w:divBdr>
            <w:top w:val="none" w:sz="0" w:space="0" w:color="auto"/>
            <w:left w:val="none" w:sz="0" w:space="0" w:color="auto"/>
            <w:bottom w:val="none" w:sz="0" w:space="0" w:color="auto"/>
            <w:right w:val="none" w:sz="0" w:space="0" w:color="auto"/>
          </w:divBdr>
        </w:div>
        <w:div w:id="765736305">
          <w:marLeft w:val="0"/>
          <w:marRight w:val="0"/>
          <w:marTop w:val="0"/>
          <w:marBottom w:val="0"/>
          <w:divBdr>
            <w:top w:val="none" w:sz="0" w:space="0" w:color="auto"/>
            <w:left w:val="none" w:sz="0" w:space="0" w:color="auto"/>
            <w:bottom w:val="none" w:sz="0" w:space="0" w:color="auto"/>
            <w:right w:val="none" w:sz="0" w:space="0" w:color="auto"/>
          </w:divBdr>
        </w:div>
        <w:div w:id="1245604656">
          <w:marLeft w:val="0"/>
          <w:marRight w:val="0"/>
          <w:marTop w:val="0"/>
          <w:marBottom w:val="0"/>
          <w:divBdr>
            <w:top w:val="none" w:sz="0" w:space="0" w:color="auto"/>
            <w:left w:val="none" w:sz="0" w:space="0" w:color="auto"/>
            <w:bottom w:val="none" w:sz="0" w:space="0" w:color="auto"/>
            <w:right w:val="none" w:sz="0" w:space="0" w:color="auto"/>
          </w:divBdr>
        </w:div>
        <w:div w:id="796876242">
          <w:marLeft w:val="0"/>
          <w:marRight w:val="0"/>
          <w:marTop w:val="0"/>
          <w:marBottom w:val="0"/>
          <w:divBdr>
            <w:top w:val="none" w:sz="0" w:space="0" w:color="auto"/>
            <w:left w:val="none" w:sz="0" w:space="0" w:color="auto"/>
            <w:bottom w:val="none" w:sz="0" w:space="0" w:color="auto"/>
            <w:right w:val="none" w:sz="0" w:space="0" w:color="auto"/>
          </w:divBdr>
        </w:div>
        <w:div w:id="1603300516">
          <w:marLeft w:val="0"/>
          <w:marRight w:val="0"/>
          <w:marTop w:val="0"/>
          <w:marBottom w:val="0"/>
          <w:divBdr>
            <w:top w:val="none" w:sz="0" w:space="0" w:color="auto"/>
            <w:left w:val="none" w:sz="0" w:space="0" w:color="auto"/>
            <w:bottom w:val="none" w:sz="0" w:space="0" w:color="auto"/>
            <w:right w:val="none" w:sz="0" w:space="0" w:color="auto"/>
          </w:divBdr>
        </w:div>
        <w:div w:id="72506373">
          <w:marLeft w:val="0"/>
          <w:marRight w:val="0"/>
          <w:marTop w:val="0"/>
          <w:marBottom w:val="0"/>
          <w:divBdr>
            <w:top w:val="none" w:sz="0" w:space="0" w:color="auto"/>
            <w:left w:val="none" w:sz="0" w:space="0" w:color="auto"/>
            <w:bottom w:val="none" w:sz="0" w:space="0" w:color="auto"/>
            <w:right w:val="none" w:sz="0" w:space="0" w:color="auto"/>
          </w:divBdr>
        </w:div>
        <w:div w:id="1171916087">
          <w:marLeft w:val="0"/>
          <w:marRight w:val="0"/>
          <w:marTop w:val="0"/>
          <w:marBottom w:val="0"/>
          <w:divBdr>
            <w:top w:val="none" w:sz="0" w:space="0" w:color="auto"/>
            <w:left w:val="none" w:sz="0" w:space="0" w:color="auto"/>
            <w:bottom w:val="none" w:sz="0" w:space="0" w:color="auto"/>
            <w:right w:val="none" w:sz="0" w:space="0" w:color="auto"/>
          </w:divBdr>
        </w:div>
        <w:div w:id="337387039">
          <w:marLeft w:val="0"/>
          <w:marRight w:val="0"/>
          <w:marTop w:val="0"/>
          <w:marBottom w:val="0"/>
          <w:divBdr>
            <w:top w:val="none" w:sz="0" w:space="0" w:color="auto"/>
            <w:left w:val="none" w:sz="0" w:space="0" w:color="auto"/>
            <w:bottom w:val="none" w:sz="0" w:space="0" w:color="auto"/>
            <w:right w:val="none" w:sz="0" w:space="0" w:color="auto"/>
          </w:divBdr>
        </w:div>
        <w:div w:id="767120707">
          <w:marLeft w:val="0"/>
          <w:marRight w:val="0"/>
          <w:marTop w:val="0"/>
          <w:marBottom w:val="0"/>
          <w:divBdr>
            <w:top w:val="none" w:sz="0" w:space="0" w:color="auto"/>
            <w:left w:val="none" w:sz="0" w:space="0" w:color="auto"/>
            <w:bottom w:val="none" w:sz="0" w:space="0" w:color="auto"/>
            <w:right w:val="none" w:sz="0" w:space="0" w:color="auto"/>
          </w:divBdr>
        </w:div>
        <w:div w:id="251940874">
          <w:marLeft w:val="0"/>
          <w:marRight w:val="0"/>
          <w:marTop w:val="0"/>
          <w:marBottom w:val="0"/>
          <w:divBdr>
            <w:top w:val="none" w:sz="0" w:space="0" w:color="auto"/>
            <w:left w:val="none" w:sz="0" w:space="0" w:color="auto"/>
            <w:bottom w:val="none" w:sz="0" w:space="0" w:color="auto"/>
            <w:right w:val="none" w:sz="0" w:space="0" w:color="auto"/>
          </w:divBdr>
        </w:div>
        <w:div w:id="823206194">
          <w:marLeft w:val="0"/>
          <w:marRight w:val="0"/>
          <w:marTop w:val="0"/>
          <w:marBottom w:val="0"/>
          <w:divBdr>
            <w:top w:val="none" w:sz="0" w:space="0" w:color="auto"/>
            <w:left w:val="none" w:sz="0" w:space="0" w:color="auto"/>
            <w:bottom w:val="none" w:sz="0" w:space="0" w:color="auto"/>
            <w:right w:val="none" w:sz="0" w:space="0" w:color="auto"/>
          </w:divBdr>
        </w:div>
        <w:div w:id="11298870">
          <w:marLeft w:val="0"/>
          <w:marRight w:val="0"/>
          <w:marTop w:val="0"/>
          <w:marBottom w:val="0"/>
          <w:divBdr>
            <w:top w:val="none" w:sz="0" w:space="0" w:color="auto"/>
            <w:left w:val="none" w:sz="0" w:space="0" w:color="auto"/>
            <w:bottom w:val="none" w:sz="0" w:space="0" w:color="auto"/>
            <w:right w:val="none" w:sz="0" w:space="0" w:color="auto"/>
          </w:divBdr>
        </w:div>
        <w:div w:id="2091197941">
          <w:marLeft w:val="0"/>
          <w:marRight w:val="0"/>
          <w:marTop w:val="0"/>
          <w:marBottom w:val="0"/>
          <w:divBdr>
            <w:top w:val="none" w:sz="0" w:space="0" w:color="auto"/>
            <w:left w:val="none" w:sz="0" w:space="0" w:color="auto"/>
            <w:bottom w:val="none" w:sz="0" w:space="0" w:color="auto"/>
            <w:right w:val="none" w:sz="0" w:space="0" w:color="auto"/>
          </w:divBdr>
        </w:div>
        <w:div w:id="1013147358">
          <w:marLeft w:val="0"/>
          <w:marRight w:val="0"/>
          <w:marTop w:val="0"/>
          <w:marBottom w:val="0"/>
          <w:divBdr>
            <w:top w:val="none" w:sz="0" w:space="0" w:color="auto"/>
            <w:left w:val="none" w:sz="0" w:space="0" w:color="auto"/>
            <w:bottom w:val="none" w:sz="0" w:space="0" w:color="auto"/>
            <w:right w:val="none" w:sz="0" w:space="0" w:color="auto"/>
          </w:divBdr>
        </w:div>
        <w:div w:id="17242589">
          <w:marLeft w:val="0"/>
          <w:marRight w:val="0"/>
          <w:marTop w:val="0"/>
          <w:marBottom w:val="0"/>
          <w:divBdr>
            <w:top w:val="none" w:sz="0" w:space="0" w:color="auto"/>
            <w:left w:val="none" w:sz="0" w:space="0" w:color="auto"/>
            <w:bottom w:val="none" w:sz="0" w:space="0" w:color="auto"/>
            <w:right w:val="none" w:sz="0" w:space="0" w:color="auto"/>
          </w:divBdr>
        </w:div>
        <w:div w:id="1109008542">
          <w:marLeft w:val="0"/>
          <w:marRight w:val="0"/>
          <w:marTop w:val="0"/>
          <w:marBottom w:val="0"/>
          <w:divBdr>
            <w:top w:val="none" w:sz="0" w:space="0" w:color="auto"/>
            <w:left w:val="none" w:sz="0" w:space="0" w:color="auto"/>
            <w:bottom w:val="none" w:sz="0" w:space="0" w:color="auto"/>
            <w:right w:val="none" w:sz="0" w:space="0" w:color="auto"/>
          </w:divBdr>
        </w:div>
        <w:div w:id="1597902341">
          <w:marLeft w:val="0"/>
          <w:marRight w:val="0"/>
          <w:marTop w:val="0"/>
          <w:marBottom w:val="0"/>
          <w:divBdr>
            <w:top w:val="none" w:sz="0" w:space="0" w:color="auto"/>
            <w:left w:val="none" w:sz="0" w:space="0" w:color="auto"/>
            <w:bottom w:val="none" w:sz="0" w:space="0" w:color="auto"/>
            <w:right w:val="none" w:sz="0" w:space="0" w:color="auto"/>
          </w:divBdr>
        </w:div>
        <w:div w:id="1555123163">
          <w:marLeft w:val="0"/>
          <w:marRight w:val="0"/>
          <w:marTop w:val="0"/>
          <w:marBottom w:val="0"/>
          <w:divBdr>
            <w:top w:val="none" w:sz="0" w:space="0" w:color="auto"/>
            <w:left w:val="none" w:sz="0" w:space="0" w:color="auto"/>
            <w:bottom w:val="none" w:sz="0" w:space="0" w:color="auto"/>
            <w:right w:val="none" w:sz="0" w:space="0" w:color="auto"/>
          </w:divBdr>
        </w:div>
        <w:div w:id="533155043">
          <w:marLeft w:val="0"/>
          <w:marRight w:val="0"/>
          <w:marTop w:val="0"/>
          <w:marBottom w:val="0"/>
          <w:divBdr>
            <w:top w:val="none" w:sz="0" w:space="0" w:color="auto"/>
            <w:left w:val="none" w:sz="0" w:space="0" w:color="auto"/>
            <w:bottom w:val="none" w:sz="0" w:space="0" w:color="auto"/>
            <w:right w:val="none" w:sz="0" w:space="0" w:color="auto"/>
          </w:divBdr>
        </w:div>
        <w:div w:id="1155149271">
          <w:marLeft w:val="0"/>
          <w:marRight w:val="0"/>
          <w:marTop w:val="0"/>
          <w:marBottom w:val="0"/>
          <w:divBdr>
            <w:top w:val="none" w:sz="0" w:space="0" w:color="auto"/>
            <w:left w:val="none" w:sz="0" w:space="0" w:color="auto"/>
            <w:bottom w:val="none" w:sz="0" w:space="0" w:color="auto"/>
            <w:right w:val="none" w:sz="0" w:space="0" w:color="auto"/>
          </w:divBdr>
        </w:div>
        <w:div w:id="604268169">
          <w:marLeft w:val="0"/>
          <w:marRight w:val="0"/>
          <w:marTop w:val="0"/>
          <w:marBottom w:val="0"/>
          <w:divBdr>
            <w:top w:val="none" w:sz="0" w:space="0" w:color="auto"/>
            <w:left w:val="none" w:sz="0" w:space="0" w:color="auto"/>
            <w:bottom w:val="none" w:sz="0" w:space="0" w:color="auto"/>
            <w:right w:val="none" w:sz="0" w:space="0" w:color="auto"/>
          </w:divBdr>
        </w:div>
        <w:div w:id="1212225519">
          <w:marLeft w:val="0"/>
          <w:marRight w:val="0"/>
          <w:marTop w:val="0"/>
          <w:marBottom w:val="0"/>
          <w:divBdr>
            <w:top w:val="none" w:sz="0" w:space="0" w:color="auto"/>
            <w:left w:val="none" w:sz="0" w:space="0" w:color="auto"/>
            <w:bottom w:val="none" w:sz="0" w:space="0" w:color="auto"/>
            <w:right w:val="none" w:sz="0" w:space="0" w:color="auto"/>
          </w:divBdr>
        </w:div>
        <w:div w:id="831916917">
          <w:marLeft w:val="0"/>
          <w:marRight w:val="0"/>
          <w:marTop w:val="0"/>
          <w:marBottom w:val="0"/>
          <w:divBdr>
            <w:top w:val="none" w:sz="0" w:space="0" w:color="auto"/>
            <w:left w:val="none" w:sz="0" w:space="0" w:color="auto"/>
            <w:bottom w:val="none" w:sz="0" w:space="0" w:color="auto"/>
            <w:right w:val="none" w:sz="0" w:space="0" w:color="auto"/>
          </w:divBdr>
        </w:div>
        <w:div w:id="143163300">
          <w:marLeft w:val="0"/>
          <w:marRight w:val="0"/>
          <w:marTop w:val="0"/>
          <w:marBottom w:val="0"/>
          <w:divBdr>
            <w:top w:val="none" w:sz="0" w:space="0" w:color="auto"/>
            <w:left w:val="none" w:sz="0" w:space="0" w:color="auto"/>
            <w:bottom w:val="none" w:sz="0" w:space="0" w:color="auto"/>
            <w:right w:val="none" w:sz="0" w:space="0" w:color="auto"/>
          </w:divBdr>
        </w:div>
        <w:div w:id="1752772735">
          <w:marLeft w:val="0"/>
          <w:marRight w:val="0"/>
          <w:marTop w:val="0"/>
          <w:marBottom w:val="0"/>
          <w:divBdr>
            <w:top w:val="none" w:sz="0" w:space="0" w:color="auto"/>
            <w:left w:val="none" w:sz="0" w:space="0" w:color="auto"/>
            <w:bottom w:val="none" w:sz="0" w:space="0" w:color="auto"/>
            <w:right w:val="none" w:sz="0" w:space="0" w:color="auto"/>
          </w:divBdr>
        </w:div>
        <w:div w:id="2090079006">
          <w:marLeft w:val="0"/>
          <w:marRight w:val="0"/>
          <w:marTop w:val="0"/>
          <w:marBottom w:val="0"/>
          <w:divBdr>
            <w:top w:val="none" w:sz="0" w:space="0" w:color="auto"/>
            <w:left w:val="none" w:sz="0" w:space="0" w:color="auto"/>
            <w:bottom w:val="none" w:sz="0" w:space="0" w:color="auto"/>
            <w:right w:val="none" w:sz="0" w:space="0" w:color="auto"/>
          </w:divBdr>
        </w:div>
        <w:div w:id="13197139">
          <w:marLeft w:val="0"/>
          <w:marRight w:val="0"/>
          <w:marTop w:val="0"/>
          <w:marBottom w:val="0"/>
          <w:divBdr>
            <w:top w:val="none" w:sz="0" w:space="0" w:color="auto"/>
            <w:left w:val="none" w:sz="0" w:space="0" w:color="auto"/>
            <w:bottom w:val="none" w:sz="0" w:space="0" w:color="auto"/>
            <w:right w:val="none" w:sz="0" w:space="0" w:color="auto"/>
          </w:divBdr>
        </w:div>
        <w:div w:id="353193947">
          <w:marLeft w:val="0"/>
          <w:marRight w:val="0"/>
          <w:marTop w:val="0"/>
          <w:marBottom w:val="0"/>
          <w:divBdr>
            <w:top w:val="none" w:sz="0" w:space="0" w:color="auto"/>
            <w:left w:val="none" w:sz="0" w:space="0" w:color="auto"/>
            <w:bottom w:val="none" w:sz="0" w:space="0" w:color="auto"/>
            <w:right w:val="none" w:sz="0" w:space="0" w:color="auto"/>
          </w:divBdr>
        </w:div>
        <w:div w:id="529925382">
          <w:marLeft w:val="0"/>
          <w:marRight w:val="0"/>
          <w:marTop w:val="0"/>
          <w:marBottom w:val="0"/>
          <w:divBdr>
            <w:top w:val="none" w:sz="0" w:space="0" w:color="auto"/>
            <w:left w:val="none" w:sz="0" w:space="0" w:color="auto"/>
            <w:bottom w:val="none" w:sz="0" w:space="0" w:color="auto"/>
            <w:right w:val="none" w:sz="0" w:space="0" w:color="auto"/>
          </w:divBdr>
        </w:div>
        <w:div w:id="1117410660">
          <w:marLeft w:val="0"/>
          <w:marRight w:val="0"/>
          <w:marTop w:val="0"/>
          <w:marBottom w:val="0"/>
          <w:divBdr>
            <w:top w:val="none" w:sz="0" w:space="0" w:color="auto"/>
            <w:left w:val="none" w:sz="0" w:space="0" w:color="auto"/>
            <w:bottom w:val="none" w:sz="0" w:space="0" w:color="auto"/>
            <w:right w:val="none" w:sz="0" w:space="0" w:color="auto"/>
          </w:divBdr>
        </w:div>
        <w:div w:id="1825050838">
          <w:marLeft w:val="0"/>
          <w:marRight w:val="0"/>
          <w:marTop w:val="0"/>
          <w:marBottom w:val="0"/>
          <w:divBdr>
            <w:top w:val="none" w:sz="0" w:space="0" w:color="auto"/>
            <w:left w:val="none" w:sz="0" w:space="0" w:color="auto"/>
            <w:bottom w:val="none" w:sz="0" w:space="0" w:color="auto"/>
            <w:right w:val="none" w:sz="0" w:space="0" w:color="auto"/>
          </w:divBdr>
        </w:div>
        <w:div w:id="1635258359">
          <w:marLeft w:val="0"/>
          <w:marRight w:val="0"/>
          <w:marTop w:val="0"/>
          <w:marBottom w:val="0"/>
          <w:divBdr>
            <w:top w:val="none" w:sz="0" w:space="0" w:color="auto"/>
            <w:left w:val="none" w:sz="0" w:space="0" w:color="auto"/>
            <w:bottom w:val="none" w:sz="0" w:space="0" w:color="auto"/>
            <w:right w:val="none" w:sz="0" w:space="0" w:color="auto"/>
          </w:divBdr>
        </w:div>
        <w:div w:id="289475847">
          <w:marLeft w:val="0"/>
          <w:marRight w:val="0"/>
          <w:marTop w:val="0"/>
          <w:marBottom w:val="0"/>
          <w:divBdr>
            <w:top w:val="none" w:sz="0" w:space="0" w:color="auto"/>
            <w:left w:val="none" w:sz="0" w:space="0" w:color="auto"/>
            <w:bottom w:val="none" w:sz="0" w:space="0" w:color="auto"/>
            <w:right w:val="none" w:sz="0" w:space="0" w:color="auto"/>
          </w:divBdr>
        </w:div>
        <w:div w:id="1485975903">
          <w:marLeft w:val="0"/>
          <w:marRight w:val="0"/>
          <w:marTop w:val="0"/>
          <w:marBottom w:val="0"/>
          <w:divBdr>
            <w:top w:val="none" w:sz="0" w:space="0" w:color="auto"/>
            <w:left w:val="none" w:sz="0" w:space="0" w:color="auto"/>
            <w:bottom w:val="none" w:sz="0" w:space="0" w:color="auto"/>
            <w:right w:val="none" w:sz="0" w:space="0" w:color="auto"/>
          </w:divBdr>
        </w:div>
        <w:div w:id="806582594">
          <w:marLeft w:val="0"/>
          <w:marRight w:val="0"/>
          <w:marTop w:val="0"/>
          <w:marBottom w:val="0"/>
          <w:divBdr>
            <w:top w:val="none" w:sz="0" w:space="0" w:color="auto"/>
            <w:left w:val="none" w:sz="0" w:space="0" w:color="auto"/>
            <w:bottom w:val="none" w:sz="0" w:space="0" w:color="auto"/>
            <w:right w:val="none" w:sz="0" w:space="0" w:color="auto"/>
          </w:divBdr>
        </w:div>
        <w:div w:id="2040620678">
          <w:marLeft w:val="0"/>
          <w:marRight w:val="0"/>
          <w:marTop w:val="0"/>
          <w:marBottom w:val="0"/>
          <w:divBdr>
            <w:top w:val="none" w:sz="0" w:space="0" w:color="auto"/>
            <w:left w:val="none" w:sz="0" w:space="0" w:color="auto"/>
            <w:bottom w:val="none" w:sz="0" w:space="0" w:color="auto"/>
            <w:right w:val="none" w:sz="0" w:space="0" w:color="auto"/>
          </w:divBdr>
        </w:div>
        <w:div w:id="943654073">
          <w:marLeft w:val="0"/>
          <w:marRight w:val="0"/>
          <w:marTop w:val="0"/>
          <w:marBottom w:val="0"/>
          <w:divBdr>
            <w:top w:val="none" w:sz="0" w:space="0" w:color="auto"/>
            <w:left w:val="none" w:sz="0" w:space="0" w:color="auto"/>
            <w:bottom w:val="none" w:sz="0" w:space="0" w:color="auto"/>
            <w:right w:val="none" w:sz="0" w:space="0" w:color="auto"/>
          </w:divBdr>
        </w:div>
        <w:div w:id="687952178">
          <w:marLeft w:val="0"/>
          <w:marRight w:val="0"/>
          <w:marTop w:val="0"/>
          <w:marBottom w:val="0"/>
          <w:divBdr>
            <w:top w:val="none" w:sz="0" w:space="0" w:color="auto"/>
            <w:left w:val="none" w:sz="0" w:space="0" w:color="auto"/>
            <w:bottom w:val="none" w:sz="0" w:space="0" w:color="auto"/>
            <w:right w:val="none" w:sz="0" w:space="0" w:color="auto"/>
          </w:divBdr>
        </w:div>
        <w:div w:id="24840025">
          <w:marLeft w:val="0"/>
          <w:marRight w:val="0"/>
          <w:marTop w:val="0"/>
          <w:marBottom w:val="0"/>
          <w:divBdr>
            <w:top w:val="none" w:sz="0" w:space="0" w:color="auto"/>
            <w:left w:val="none" w:sz="0" w:space="0" w:color="auto"/>
            <w:bottom w:val="none" w:sz="0" w:space="0" w:color="auto"/>
            <w:right w:val="none" w:sz="0" w:space="0" w:color="auto"/>
          </w:divBdr>
        </w:div>
        <w:div w:id="1637490709">
          <w:marLeft w:val="0"/>
          <w:marRight w:val="0"/>
          <w:marTop w:val="0"/>
          <w:marBottom w:val="0"/>
          <w:divBdr>
            <w:top w:val="none" w:sz="0" w:space="0" w:color="auto"/>
            <w:left w:val="none" w:sz="0" w:space="0" w:color="auto"/>
            <w:bottom w:val="none" w:sz="0" w:space="0" w:color="auto"/>
            <w:right w:val="none" w:sz="0" w:space="0" w:color="auto"/>
          </w:divBdr>
        </w:div>
        <w:div w:id="1453523684">
          <w:marLeft w:val="0"/>
          <w:marRight w:val="0"/>
          <w:marTop w:val="0"/>
          <w:marBottom w:val="0"/>
          <w:divBdr>
            <w:top w:val="none" w:sz="0" w:space="0" w:color="auto"/>
            <w:left w:val="none" w:sz="0" w:space="0" w:color="auto"/>
            <w:bottom w:val="none" w:sz="0" w:space="0" w:color="auto"/>
            <w:right w:val="none" w:sz="0" w:space="0" w:color="auto"/>
          </w:divBdr>
        </w:div>
        <w:div w:id="2013020352">
          <w:marLeft w:val="0"/>
          <w:marRight w:val="0"/>
          <w:marTop w:val="0"/>
          <w:marBottom w:val="0"/>
          <w:divBdr>
            <w:top w:val="none" w:sz="0" w:space="0" w:color="auto"/>
            <w:left w:val="none" w:sz="0" w:space="0" w:color="auto"/>
            <w:bottom w:val="none" w:sz="0" w:space="0" w:color="auto"/>
            <w:right w:val="none" w:sz="0" w:space="0" w:color="auto"/>
          </w:divBdr>
        </w:div>
        <w:div w:id="687295135">
          <w:marLeft w:val="0"/>
          <w:marRight w:val="0"/>
          <w:marTop w:val="0"/>
          <w:marBottom w:val="0"/>
          <w:divBdr>
            <w:top w:val="none" w:sz="0" w:space="0" w:color="auto"/>
            <w:left w:val="none" w:sz="0" w:space="0" w:color="auto"/>
            <w:bottom w:val="none" w:sz="0" w:space="0" w:color="auto"/>
            <w:right w:val="none" w:sz="0" w:space="0" w:color="auto"/>
          </w:divBdr>
        </w:div>
        <w:div w:id="1465274477">
          <w:marLeft w:val="0"/>
          <w:marRight w:val="0"/>
          <w:marTop w:val="0"/>
          <w:marBottom w:val="0"/>
          <w:divBdr>
            <w:top w:val="none" w:sz="0" w:space="0" w:color="auto"/>
            <w:left w:val="none" w:sz="0" w:space="0" w:color="auto"/>
            <w:bottom w:val="none" w:sz="0" w:space="0" w:color="auto"/>
            <w:right w:val="none" w:sz="0" w:space="0" w:color="auto"/>
          </w:divBdr>
        </w:div>
        <w:div w:id="2139108145">
          <w:marLeft w:val="0"/>
          <w:marRight w:val="0"/>
          <w:marTop w:val="0"/>
          <w:marBottom w:val="0"/>
          <w:divBdr>
            <w:top w:val="none" w:sz="0" w:space="0" w:color="auto"/>
            <w:left w:val="none" w:sz="0" w:space="0" w:color="auto"/>
            <w:bottom w:val="none" w:sz="0" w:space="0" w:color="auto"/>
            <w:right w:val="none" w:sz="0" w:space="0" w:color="auto"/>
          </w:divBdr>
        </w:div>
        <w:div w:id="1965309088">
          <w:marLeft w:val="0"/>
          <w:marRight w:val="0"/>
          <w:marTop w:val="0"/>
          <w:marBottom w:val="0"/>
          <w:divBdr>
            <w:top w:val="none" w:sz="0" w:space="0" w:color="auto"/>
            <w:left w:val="none" w:sz="0" w:space="0" w:color="auto"/>
            <w:bottom w:val="none" w:sz="0" w:space="0" w:color="auto"/>
            <w:right w:val="none" w:sz="0" w:space="0" w:color="auto"/>
          </w:divBdr>
        </w:div>
        <w:div w:id="1621568758">
          <w:marLeft w:val="0"/>
          <w:marRight w:val="0"/>
          <w:marTop w:val="0"/>
          <w:marBottom w:val="0"/>
          <w:divBdr>
            <w:top w:val="none" w:sz="0" w:space="0" w:color="auto"/>
            <w:left w:val="none" w:sz="0" w:space="0" w:color="auto"/>
            <w:bottom w:val="none" w:sz="0" w:space="0" w:color="auto"/>
            <w:right w:val="none" w:sz="0" w:space="0" w:color="auto"/>
          </w:divBdr>
        </w:div>
      </w:divsChild>
    </w:div>
    <w:div w:id="1955936484">
      <w:bodyDiv w:val="1"/>
      <w:marLeft w:val="0"/>
      <w:marRight w:val="0"/>
      <w:marTop w:val="0"/>
      <w:marBottom w:val="0"/>
      <w:divBdr>
        <w:top w:val="none" w:sz="0" w:space="0" w:color="auto"/>
        <w:left w:val="none" w:sz="0" w:space="0" w:color="auto"/>
        <w:bottom w:val="none" w:sz="0" w:space="0" w:color="auto"/>
        <w:right w:val="none" w:sz="0" w:space="0" w:color="auto"/>
      </w:divBdr>
      <w:divsChild>
        <w:div w:id="1533953535">
          <w:marLeft w:val="0"/>
          <w:marRight w:val="0"/>
          <w:marTop w:val="0"/>
          <w:marBottom w:val="0"/>
          <w:divBdr>
            <w:top w:val="none" w:sz="0" w:space="0" w:color="auto"/>
            <w:left w:val="none" w:sz="0" w:space="0" w:color="auto"/>
            <w:bottom w:val="none" w:sz="0" w:space="0" w:color="auto"/>
            <w:right w:val="none" w:sz="0" w:space="0" w:color="auto"/>
          </w:divBdr>
        </w:div>
      </w:divsChild>
    </w:div>
    <w:div w:id="1962152775">
      <w:bodyDiv w:val="1"/>
      <w:marLeft w:val="0"/>
      <w:marRight w:val="0"/>
      <w:marTop w:val="0"/>
      <w:marBottom w:val="0"/>
      <w:divBdr>
        <w:top w:val="none" w:sz="0" w:space="0" w:color="auto"/>
        <w:left w:val="none" w:sz="0" w:space="0" w:color="auto"/>
        <w:bottom w:val="none" w:sz="0" w:space="0" w:color="auto"/>
        <w:right w:val="none" w:sz="0" w:space="0" w:color="auto"/>
      </w:divBdr>
      <w:divsChild>
        <w:div w:id="73162518">
          <w:marLeft w:val="0"/>
          <w:marRight w:val="0"/>
          <w:marTop w:val="0"/>
          <w:marBottom w:val="0"/>
          <w:divBdr>
            <w:top w:val="none" w:sz="0" w:space="0" w:color="auto"/>
            <w:left w:val="none" w:sz="0" w:space="0" w:color="auto"/>
            <w:bottom w:val="none" w:sz="0" w:space="0" w:color="auto"/>
            <w:right w:val="none" w:sz="0" w:space="0" w:color="auto"/>
          </w:divBdr>
        </w:div>
      </w:divsChild>
    </w:div>
    <w:div w:id="2000695902">
      <w:bodyDiv w:val="1"/>
      <w:marLeft w:val="0"/>
      <w:marRight w:val="0"/>
      <w:marTop w:val="0"/>
      <w:marBottom w:val="0"/>
      <w:divBdr>
        <w:top w:val="none" w:sz="0" w:space="0" w:color="auto"/>
        <w:left w:val="none" w:sz="0" w:space="0" w:color="auto"/>
        <w:bottom w:val="none" w:sz="0" w:space="0" w:color="auto"/>
        <w:right w:val="none" w:sz="0" w:space="0" w:color="auto"/>
      </w:divBdr>
    </w:div>
    <w:div w:id="2032762400">
      <w:bodyDiv w:val="1"/>
      <w:marLeft w:val="0"/>
      <w:marRight w:val="0"/>
      <w:marTop w:val="0"/>
      <w:marBottom w:val="0"/>
      <w:divBdr>
        <w:top w:val="none" w:sz="0" w:space="0" w:color="auto"/>
        <w:left w:val="none" w:sz="0" w:space="0" w:color="auto"/>
        <w:bottom w:val="none" w:sz="0" w:space="0" w:color="auto"/>
        <w:right w:val="none" w:sz="0" w:space="0" w:color="auto"/>
      </w:divBdr>
      <w:divsChild>
        <w:div w:id="239753664">
          <w:marLeft w:val="0"/>
          <w:marRight w:val="0"/>
          <w:marTop w:val="0"/>
          <w:marBottom w:val="0"/>
          <w:divBdr>
            <w:top w:val="none" w:sz="0" w:space="0" w:color="auto"/>
            <w:left w:val="none" w:sz="0" w:space="0" w:color="auto"/>
            <w:bottom w:val="none" w:sz="0" w:space="0" w:color="auto"/>
            <w:right w:val="none" w:sz="0" w:space="0" w:color="auto"/>
          </w:divBdr>
        </w:div>
        <w:div w:id="1133475629">
          <w:marLeft w:val="0"/>
          <w:marRight w:val="0"/>
          <w:marTop w:val="0"/>
          <w:marBottom w:val="0"/>
          <w:divBdr>
            <w:top w:val="none" w:sz="0" w:space="0" w:color="auto"/>
            <w:left w:val="none" w:sz="0" w:space="0" w:color="auto"/>
            <w:bottom w:val="none" w:sz="0" w:space="0" w:color="auto"/>
            <w:right w:val="none" w:sz="0" w:space="0" w:color="auto"/>
          </w:divBdr>
        </w:div>
        <w:div w:id="1364789397">
          <w:marLeft w:val="0"/>
          <w:marRight w:val="0"/>
          <w:marTop w:val="0"/>
          <w:marBottom w:val="0"/>
          <w:divBdr>
            <w:top w:val="none" w:sz="0" w:space="0" w:color="auto"/>
            <w:left w:val="none" w:sz="0" w:space="0" w:color="auto"/>
            <w:bottom w:val="none" w:sz="0" w:space="0" w:color="auto"/>
            <w:right w:val="none" w:sz="0" w:space="0" w:color="auto"/>
          </w:divBdr>
          <w:divsChild>
            <w:div w:id="852690876">
              <w:marLeft w:val="0"/>
              <w:marRight w:val="0"/>
              <w:marTop w:val="0"/>
              <w:marBottom w:val="0"/>
              <w:divBdr>
                <w:top w:val="none" w:sz="0" w:space="0" w:color="auto"/>
                <w:left w:val="none" w:sz="0" w:space="0" w:color="auto"/>
                <w:bottom w:val="none" w:sz="0" w:space="0" w:color="auto"/>
                <w:right w:val="none" w:sz="0" w:space="0" w:color="auto"/>
              </w:divBdr>
            </w:div>
            <w:div w:id="963728215">
              <w:marLeft w:val="0"/>
              <w:marRight w:val="0"/>
              <w:marTop w:val="0"/>
              <w:marBottom w:val="0"/>
              <w:divBdr>
                <w:top w:val="none" w:sz="0" w:space="0" w:color="auto"/>
                <w:left w:val="none" w:sz="0" w:space="0" w:color="auto"/>
                <w:bottom w:val="none" w:sz="0" w:space="0" w:color="auto"/>
                <w:right w:val="none" w:sz="0" w:space="0" w:color="auto"/>
              </w:divBdr>
            </w:div>
          </w:divsChild>
        </w:div>
        <w:div w:id="940798150">
          <w:marLeft w:val="0"/>
          <w:marRight w:val="0"/>
          <w:marTop w:val="0"/>
          <w:marBottom w:val="0"/>
          <w:divBdr>
            <w:top w:val="none" w:sz="0" w:space="0" w:color="auto"/>
            <w:left w:val="none" w:sz="0" w:space="0" w:color="auto"/>
            <w:bottom w:val="none" w:sz="0" w:space="0" w:color="auto"/>
            <w:right w:val="none" w:sz="0" w:space="0" w:color="auto"/>
          </w:divBdr>
        </w:div>
      </w:divsChild>
    </w:div>
    <w:div w:id="2130777194">
      <w:bodyDiv w:val="1"/>
      <w:marLeft w:val="0"/>
      <w:marRight w:val="0"/>
      <w:marTop w:val="0"/>
      <w:marBottom w:val="0"/>
      <w:divBdr>
        <w:top w:val="none" w:sz="0" w:space="0" w:color="auto"/>
        <w:left w:val="none" w:sz="0" w:space="0" w:color="auto"/>
        <w:bottom w:val="none" w:sz="0" w:space="0" w:color="auto"/>
        <w:right w:val="none" w:sz="0" w:space="0" w:color="auto"/>
      </w:divBdr>
    </w:div>
    <w:div w:id="2144762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B2C3-CCE8-7344-95A7-BFCED086D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67</Pages>
  <Words>30651</Words>
  <Characters>174712</Characters>
  <Application>Microsoft Office Word</Application>
  <DocSecurity>0</DocSecurity>
  <Lines>1455</Lines>
  <Paragraphs>409</Paragraphs>
  <ScaleCrop>false</ScaleCrop>
  <HeadingPairs>
    <vt:vector size="2" baseType="variant">
      <vt:variant>
        <vt:lpstr>Title</vt:lpstr>
      </vt:variant>
      <vt:variant>
        <vt:i4>1</vt:i4>
      </vt:variant>
    </vt:vector>
  </HeadingPairs>
  <TitlesOfParts>
    <vt:vector size="1" baseType="lpstr">
      <vt:lpstr>J</vt:lpstr>
    </vt:vector>
  </TitlesOfParts>
  <Manager/>
  <Company/>
  <LinksUpToDate>false</LinksUpToDate>
  <CharactersWithSpaces>204954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subject/>
  <dc:creator>Elaine Huffman</dc:creator>
  <cp:keywords/>
  <dc:description/>
  <cp:lastModifiedBy>Huffman, George J. (GSFC-6120)</cp:lastModifiedBy>
  <cp:revision>183</cp:revision>
  <cp:lastPrinted>2018-02-06T18:12:00Z</cp:lastPrinted>
  <dcterms:created xsi:type="dcterms:W3CDTF">2019-01-16T14:15:00Z</dcterms:created>
  <dcterms:modified xsi:type="dcterms:W3CDTF">2019-04-25T21:13:00Z</dcterms:modified>
  <cp:category/>
</cp:coreProperties>
</file>